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1614" w14:textId="01C3998B" w:rsidR="00A61EA7" w:rsidRDefault="00A455F2" w:rsidP="00A45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5F2">
        <w:rPr>
          <w:rFonts w:ascii="Times New Roman" w:hAnsi="Times New Roman" w:cs="Times New Roman"/>
          <w:sz w:val="24"/>
          <w:szCs w:val="24"/>
        </w:rPr>
        <w:t>Решение по итогам публичных слушаний</w:t>
      </w:r>
      <w:r>
        <w:rPr>
          <w:rFonts w:ascii="Times New Roman" w:hAnsi="Times New Roman" w:cs="Times New Roman"/>
          <w:sz w:val="24"/>
          <w:szCs w:val="24"/>
        </w:rPr>
        <w:t>: по результатам публичных слушаний, одобрить проект решения Березовского поселкового Совета депутатов «О внесении изменений и дополнений в Устав поселка Березовка Березовского района Красноярского края».</w:t>
      </w:r>
    </w:p>
    <w:p w14:paraId="47E62211" w14:textId="10B67B7E" w:rsidR="00A455F2" w:rsidRDefault="00A455F2" w:rsidP="00A455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5F2">
        <w:rPr>
          <w:rFonts w:ascii="Times New Roman" w:hAnsi="Times New Roman" w:cs="Times New Roman"/>
          <w:b/>
          <w:bCs/>
          <w:sz w:val="24"/>
          <w:szCs w:val="24"/>
        </w:rPr>
        <w:t xml:space="preserve">Мотивированное обоснование принятого решения </w:t>
      </w:r>
    </w:p>
    <w:p w14:paraId="43AC3FD4" w14:textId="2E0ECE47" w:rsidR="00A455F2" w:rsidRDefault="00A455F2" w:rsidP="00A45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Устава поселка Березовка Березовского района Красноярского края в соответствие с требованиями действующего законодательства Российской Федерации был подготовлен проект решения Березовского поселкового Совета депутатов «О внесении изменений и дополнений в Устав поселка Березовка </w:t>
      </w:r>
      <w:r w:rsidR="00500748">
        <w:rPr>
          <w:rFonts w:ascii="Times New Roman" w:hAnsi="Times New Roman" w:cs="Times New Roman"/>
          <w:sz w:val="24"/>
          <w:szCs w:val="24"/>
        </w:rPr>
        <w:t>Березовского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00748">
        <w:rPr>
          <w:rFonts w:ascii="Times New Roman" w:hAnsi="Times New Roman" w:cs="Times New Roman"/>
          <w:sz w:val="24"/>
          <w:szCs w:val="24"/>
        </w:rPr>
        <w:t xml:space="preserve">, опубликован в общественно-политической газете  Березовского района «Пригород» 10.04.2025 №15, рассмотрен на публичных слушаниях, состоявшихся 21.04.2025, </w:t>
      </w:r>
      <w:r w:rsidR="00014F49">
        <w:rPr>
          <w:rFonts w:ascii="Times New Roman" w:hAnsi="Times New Roman" w:cs="Times New Roman"/>
          <w:sz w:val="24"/>
          <w:szCs w:val="24"/>
        </w:rPr>
        <w:t>согласно информационному сообщению, опубликованному в общественно-политической газете Березовского  района «Пригород» 17.04.2025 №16, и одобрен участниками публичных слушаний.</w:t>
      </w:r>
    </w:p>
    <w:p w14:paraId="090C4BEB" w14:textId="77777777" w:rsidR="00014F49" w:rsidRPr="00A455F2" w:rsidRDefault="00014F49" w:rsidP="00A45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B108B" w14:textId="77777777" w:rsidR="00A455F2" w:rsidRPr="00A455F2" w:rsidRDefault="00A455F2" w:rsidP="00A45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55F2" w:rsidRPr="00A4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F2"/>
    <w:rsid w:val="00014F49"/>
    <w:rsid w:val="00500748"/>
    <w:rsid w:val="00A455F2"/>
    <w:rsid w:val="00A6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824F"/>
  <w15:chartTrackingRefBased/>
  <w15:docId w15:val="{D8E0900C-2F8F-41AB-9018-99636D3C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оксана</dc:creator>
  <cp:keywords/>
  <dc:description/>
  <cp:lastModifiedBy>оксана оксана</cp:lastModifiedBy>
  <cp:revision>1</cp:revision>
  <dcterms:created xsi:type="dcterms:W3CDTF">2025-04-21T06:52:00Z</dcterms:created>
  <dcterms:modified xsi:type="dcterms:W3CDTF">2025-04-21T07:19:00Z</dcterms:modified>
</cp:coreProperties>
</file>