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FD" w:rsidRDefault="005A09EB" w:rsidP="005A09EB">
      <w:pPr>
        <w:ind w:left="4678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6985</wp:posOffset>
            </wp:positionV>
            <wp:extent cx="2247900" cy="792480"/>
            <wp:effectExtent l="0" t="0" r="0" b="7620"/>
            <wp:wrapNone/>
            <wp:docPr id="1" name="Рисунок 1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  <w:shd w:val="clear" w:color="auto" w:fill="FFFFFF"/>
        </w:rPr>
        <w:t>К</w:t>
      </w:r>
      <w:r w:rsidRPr="00D20B7A">
        <w:rPr>
          <w:color w:val="000000"/>
          <w:sz w:val="28"/>
          <w:szCs w:val="28"/>
          <w:shd w:val="clear" w:color="auto" w:fill="FFFFFF"/>
        </w:rPr>
        <w:t xml:space="preserve"> праздновани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D20B7A">
        <w:rPr>
          <w:color w:val="000000"/>
          <w:sz w:val="28"/>
          <w:szCs w:val="28"/>
          <w:shd w:val="clear" w:color="auto" w:fill="FFFFFF"/>
        </w:rPr>
        <w:t xml:space="preserve"> </w:t>
      </w:r>
      <w:r w:rsidRPr="008B2ABC">
        <w:rPr>
          <w:b/>
          <w:color w:val="000000"/>
          <w:sz w:val="28"/>
          <w:szCs w:val="28"/>
          <w:shd w:val="clear" w:color="auto" w:fill="FFFFFF"/>
        </w:rPr>
        <w:t>90-летнего юбилея</w:t>
      </w:r>
      <w:r w:rsidRPr="00D20B7A">
        <w:rPr>
          <w:color w:val="000000"/>
          <w:sz w:val="28"/>
          <w:szCs w:val="28"/>
          <w:shd w:val="clear" w:color="auto" w:fill="FFFFFF"/>
        </w:rPr>
        <w:t xml:space="preserve"> Красноярского края </w:t>
      </w:r>
      <w:r>
        <w:rPr>
          <w:color w:val="000000"/>
          <w:sz w:val="28"/>
          <w:szCs w:val="28"/>
          <w:shd w:val="clear" w:color="auto" w:fill="FFFFFF"/>
        </w:rPr>
        <w:t xml:space="preserve">представляем рубрику </w:t>
      </w:r>
      <w:r w:rsidRPr="00976AB1">
        <w:rPr>
          <w:b/>
          <w:color w:val="000000"/>
          <w:sz w:val="28"/>
          <w:szCs w:val="28"/>
          <w:shd w:val="clear" w:color="auto" w:fill="FFFFFF"/>
        </w:rPr>
        <w:t>«Край родной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Pr="00976AB1">
        <w:rPr>
          <w:b/>
          <w:color w:val="000000"/>
          <w:sz w:val="28"/>
          <w:szCs w:val="28"/>
          <w:shd w:val="clear" w:color="auto" w:fill="FFFFFF"/>
        </w:rPr>
        <w:t xml:space="preserve"> навек любимый»</w:t>
      </w:r>
      <w:r w:rsidRPr="00D20B7A">
        <w:rPr>
          <w:color w:val="000000"/>
          <w:sz w:val="28"/>
          <w:szCs w:val="28"/>
          <w:shd w:val="clear" w:color="auto" w:fill="FFFFFF"/>
        </w:rPr>
        <w:t>, где будем рассказывать о выявленных географических наименованиях в крае, об объектах культурного наследия, границах, внесенных в ЕГРН</w:t>
      </w:r>
      <w:r>
        <w:rPr>
          <w:color w:val="000000"/>
          <w:sz w:val="28"/>
          <w:szCs w:val="28"/>
          <w:shd w:val="clear" w:color="auto" w:fill="FFFFFF"/>
        </w:rPr>
        <w:t xml:space="preserve"> и много другой полезной информации о родном крае, в рамках деятельности регионального Росреестра.</w:t>
      </w:r>
    </w:p>
    <w:p w:rsidR="006C60FD" w:rsidRDefault="006C60FD" w:rsidP="005A09EB">
      <w:pPr>
        <w:ind w:left="5954" w:firstLine="708"/>
        <w:jc w:val="both"/>
        <w:rPr>
          <w:b/>
          <w:bCs/>
          <w:sz w:val="28"/>
          <w:szCs w:val="28"/>
        </w:rPr>
      </w:pPr>
    </w:p>
    <w:p w:rsidR="006C60FD" w:rsidRDefault="006C60FD" w:rsidP="006C60FD">
      <w:pPr>
        <w:ind w:firstLine="708"/>
        <w:jc w:val="both"/>
        <w:rPr>
          <w:b/>
          <w:bCs/>
          <w:sz w:val="28"/>
          <w:szCs w:val="28"/>
        </w:rPr>
      </w:pPr>
    </w:p>
    <w:p w:rsidR="00BA55EB" w:rsidRDefault="00BA55EB" w:rsidP="006C60FD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A55EB">
        <w:rPr>
          <w:b/>
          <w:sz w:val="28"/>
          <w:szCs w:val="28"/>
        </w:rPr>
        <w:t xml:space="preserve">В Красноярском крае региональным </w:t>
      </w:r>
      <w:proofErr w:type="spellStart"/>
      <w:r w:rsidRPr="00BA55EB">
        <w:rPr>
          <w:b/>
          <w:sz w:val="28"/>
          <w:szCs w:val="28"/>
        </w:rPr>
        <w:t>Росреестром</w:t>
      </w:r>
      <w:proofErr w:type="spellEnd"/>
      <w:r w:rsidRPr="00BA55EB">
        <w:rPr>
          <w:b/>
          <w:sz w:val="28"/>
          <w:szCs w:val="28"/>
        </w:rPr>
        <w:t xml:space="preserve"> выявлены наименования географических объектов, которые не зарегистрированы </w:t>
      </w:r>
      <w:r w:rsidR="008B2ABC">
        <w:rPr>
          <w:b/>
          <w:sz w:val="28"/>
          <w:szCs w:val="28"/>
        </w:rPr>
        <w:t xml:space="preserve">в </w:t>
      </w:r>
      <w:proofErr w:type="spellStart"/>
      <w:r w:rsidRPr="00BA55EB">
        <w:rPr>
          <w:b/>
          <w:sz w:val="28"/>
          <w:szCs w:val="28"/>
        </w:rPr>
        <w:t>госкаталоге</w:t>
      </w:r>
      <w:proofErr w:type="spellEnd"/>
      <w:r w:rsidRPr="00BA55EB">
        <w:rPr>
          <w:b/>
          <w:sz w:val="28"/>
          <w:szCs w:val="28"/>
        </w:rPr>
        <w:t xml:space="preserve"> географических названий</w:t>
      </w:r>
    </w:p>
    <w:p w:rsidR="008C1A12" w:rsidRDefault="008C1A12" w:rsidP="006C60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60FD" w:rsidRDefault="006C60FD" w:rsidP="006C60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федерального государственного контроля (надзора) в области геодезии и картографии </w:t>
      </w:r>
      <w:hyperlink r:id="rId5" w:history="1">
        <w:r w:rsidRPr="00530357">
          <w:rPr>
            <w:rStyle w:val="a3"/>
            <w:sz w:val="28"/>
            <w:szCs w:val="28"/>
          </w:rPr>
          <w:t>Управлени</w:t>
        </w:r>
        <w:r w:rsidR="00505791" w:rsidRPr="00530357">
          <w:rPr>
            <w:rStyle w:val="a3"/>
            <w:sz w:val="28"/>
            <w:szCs w:val="28"/>
          </w:rPr>
          <w:t>ем</w:t>
        </w:r>
        <w:r w:rsidRPr="00530357">
          <w:rPr>
            <w:rStyle w:val="a3"/>
            <w:sz w:val="28"/>
            <w:szCs w:val="28"/>
          </w:rPr>
          <w:t xml:space="preserve"> Росреестра </w:t>
        </w:r>
        <w:r w:rsidR="00BA55EB" w:rsidRPr="00530357">
          <w:rPr>
            <w:rStyle w:val="a3"/>
            <w:sz w:val="28"/>
            <w:szCs w:val="28"/>
          </w:rPr>
          <w:t>по Красноярскому краю</w:t>
        </w:r>
      </w:hyperlink>
      <w:bookmarkStart w:id="0" w:name="_GoBack"/>
      <w:bookmarkEnd w:id="0"/>
      <w:r w:rsidR="00BA5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начала года выявлены </w:t>
      </w:r>
      <w:r w:rsidRPr="00E06302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E06302">
        <w:rPr>
          <w:sz w:val="28"/>
          <w:szCs w:val="28"/>
        </w:rPr>
        <w:t xml:space="preserve"> географических объектов, </w:t>
      </w:r>
      <w:r>
        <w:rPr>
          <w:sz w:val="28"/>
          <w:szCs w:val="28"/>
        </w:rPr>
        <w:t>ранее не содержащиеся в государственном каталоге географических названий (ГКГН).</w:t>
      </w:r>
      <w:r w:rsidRPr="000475EA">
        <w:rPr>
          <w:sz w:val="28"/>
          <w:szCs w:val="28"/>
        </w:rPr>
        <w:t xml:space="preserve"> </w:t>
      </w:r>
    </w:p>
    <w:p w:rsidR="006C60FD" w:rsidRDefault="006C60FD" w:rsidP="006C60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67D7">
        <w:rPr>
          <w:sz w:val="28"/>
          <w:szCs w:val="28"/>
        </w:rPr>
        <w:t>результате совместно</w:t>
      </w:r>
      <w:r>
        <w:rPr>
          <w:sz w:val="28"/>
          <w:szCs w:val="28"/>
        </w:rPr>
        <w:t xml:space="preserve"> проведенной работы Управления</w:t>
      </w:r>
      <w:r w:rsidR="007467D7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 и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 в ГКГН внесены </w:t>
      </w:r>
      <w:r w:rsidRPr="007467D7">
        <w:rPr>
          <w:b/>
          <w:sz w:val="28"/>
          <w:szCs w:val="28"/>
        </w:rPr>
        <w:t xml:space="preserve">девять ранее </w:t>
      </w:r>
      <w:r w:rsidR="007467D7" w:rsidRPr="007467D7">
        <w:rPr>
          <w:b/>
          <w:sz w:val="28"/>
          <w:szCs w:val="28"/>
        </w:rPr>
        <w:t>незарегистрированных</w:t>
      </w:r>
      <w:r w:rsidRPr="007467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наименований географических объектов, расположенных в административных границах Таймырского Долгано-Ненецкого района в Красноярском крае: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бухта </w:t>
      </w:r>
      <w:r w:rsidR="00657F69">
        <w:rPr>
          <w:b/>
          <w:sz w:val="28"/>
          <w:szCs w:val="28"/>
        </w:rPr>
        <w:t xml:space="preserve">Аварийная,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моря, юго-западнее о</w:t>
      </w:r>
      <w:r w:rsidR="00657F69">
        <w:rPr>
          <w:sz w:val="28"/>
          <w:szCs w:val="28"/>
        </w:rPr>
        <w:t>строво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Баклунда</w:t>
      </w:r>
      <w:proofErr w:type="spellEnd"/>
      <w:r>
        <w:rPr>
          <w:sz w:val="28"/>
          <w:szCs w:val="28"/>
        </w:rPr>
        <w:t>;</w:t>
      </w:r>
      <w:r w:rsidRPr="002F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бухта </w:t>
      </w:r>
      <w:r w:rsidR="00657F69" w:rsidRPr="00D677B5">
        <w:rPr>
          <w:b/>
          <w:sz w:val="28"/>
          <w:szCs w:val="28"/>
        </w:rPr>
        <w:t>Восточная</w:t>
      </w:r>
      <w:r w:rsidR="00657F69">
        <w:rPr>
          <w:b/>
          <w:sz w:val="28"/>
          <w:szCs w:val="28"/>
        </w:rPr>
        <w:t xml:space="preserve">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</w:t>
      </w:r>
      <w:r w:rsidR="00657F69">
        <w:rPr>
          <w:sz w:val="28"/>
          <w:szCs w:val="28"/>
        </w:rPr>
        <w:t>моря, южнее</w:t>
      </w:r>
      <w:r>
        <w:rPr>
          <w:sz w:val="28"/>
          <w:szCs w:val="28"/>
        </w:rPr>
        <w:t xml:space="preserve"> о</w:t>
      </w:r>
      <w:r w:rsidR="00657F69">
        <w:rPr>
          <w:sz w:val="28"/>
          <w:szCs w:val="28"/>
        </w:rPr>
        <w:t>стровов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Баклунда</w:t>
      </w:r>
      <w:proofErr w:type="spellEnd"/>
      <w:r>
        <w:rPr>
          <w:sz w:val="28"/>
          <w:szCs w:val="28"/>
        </w:rPr>
        <w:t>;</w:t>
      </w:r>
      <w:r w:rsidRPr="002F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бухта </w:t>
      </w:r>
      <w:r w:rsidR="00657F69">
        <w:rPr>
          <w:b/>
          <w:sz w:val="28"/>
          <w:szCs w:val="28"/>
        </w:rPr>
        <w:t xml:space="preserve">Опасная,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моря; 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острова </w:t>
      </w:r>
      <w:proofErr w:type="spellStart"/>
      <w:r w:rsidR="00657F69" w:rsidRPr="00D677B5">
        <w:rPr>
          <w:b/>
          <w:sz w:val="28"/>
          <w:szCs w:val="28"/>
        </w:rPr>
        <w:t>Баклунда</w:t>
      </w:r>
      <w:proofErr w:type="spellEnd"/>
      <w:r w:rsidR="00657F69">
        <w:rPr>
          <w:b/>
          <w:sz w:val="28"/>
          <w:szCs w:val="28"/>
        </w:rPr>
        <w:t xml:space="preserve">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моря, севернее м</w:t>
      </w:r>
      <w:r w:rsidR="00657F69">
        <w:rPr>
          <w:sz w:val="28"/>
          <w:szCs w:val="28"/>
        </w:rPr>
        <w:t>ыса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Штеллинга</w:t>
      </w:r>
      <w:proofErr w:type="spellEnd"/>
      <w:r>
        <w:rPr>
          <w:sz w:val="28"/>
          <w:szCs w:val="28"/>
        </w:rPr>
        <w:t>;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острова </w:t>
      </w:r>
      <w:r w:rsidR="00657F69">
        <w:rPr>
          <w:b/>
          <w:sz w:val="28"/>
          <w:szCs w:val="28"/>
        </w:rPr>
        <w:t xml:space="preserve">Сторожевые,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моря, северо-западнее м</w:t>
      </w:r>
      <w:r w:rsidR="00657F69">
        <w:rPr>
          <w:sz w:val="28"/>
          <w:szCs w:val="28"/>
        </w:rPr>
        <w:t>ыса</w:t>
      </w:r>
      <w:r>
        <w:rPr>
          <w:sz w:val="28"/>
          <w:szCs w:val="28"/>
        </w:rPr>
        <w:t xml:space="preserve"> Тупой.</w:t>
      </w:r>
      <w:r w:rsidRPr="002F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река </w:t>
      </w:r>
      <w:proofErr w:type="spellStart"/>
      <w:r w:rsidR="00657F69">
        <w:rPr>
          <w:b/>
          <w:sz w:val="28"/>
          <w:szCs w:val="28"/>
        </w:rPr>
        <w:t>Саболянг</w:t>
      </w:r>
      <w:proofErr w:type="spellEnd"/>
      <w:r w:rsidR="00657F69">
        <w:rPr>
          <w:b/>
          <w:sz w:val="28"/>
          <w:szCs w:val="28"/>
        </w:rPr>
        <w:t xml:space="preserve">, </w:t>
      </w:r>
      <w:r w:rsidR="00657F69" w:rsidRPr="004F7584">
        <w:rPr>
          <w:sz w:val="28"/>
          <w:szCs w:val="28"/>
        </w:rPr>
        <w:t>правый</w:t>
      </w:r>
      <w:r>
        <w:rPr>
          <w:sz w:val="28"/>
          <w:szCs w:val="28"/>
        </w:rPr>
        <w:t xml:space="preserve"> приток р</w:t>
      </w:r>
      <w:r w:rsidR="00657F69">
        <w:rPr>
          <w:sz w:val="28"/>
          <w:szCs w:val="28"/>
        </w:rPr>
        <w:t>еки</w:t>
      </w:r>
      <w:r>
        <w:rPr>
          <w:sz w:val="28"/>
          <w:szCs w:val="28"/>
        </w:rPr>
        <w:t xml:space="preserve"> Аварийная, впадающей в Карское море;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мыс </w:t>
      </w:r>
      <w:r w:rsidRPr="001669A8">
        <w:rPr>
          <w:b/>
          <w:sz w:val="28"/>
          <w:szCs w:val="28"/>
        </w:rPr>
        <w:t>Тупой</w:t>
      </w:r>
      <w:r>
        <w:rPr>
          <w:sz w:val="28"/>
          <w:szCs w:val="28"/>
        </w:rPr>
        <w:t xml:space="preserve">, побережье Карского </w:t>
      </w:r>
      <w:r w:rsidR="00657F69">
        <w:rPr>
          <w:sz w:val="28"/>
          <w:szCs w:val="28"/>
        </w:rPr>
        <w:t>моря, к</w:t>
      </w:r>
      <w:r>
        <w:rPr>
          <w:sz w:val="28"/>
          <w:szCs w:val="28"/>
        </w:rPr>
        <w:t xml:space="preserve"> западу от бухты Открытая;</w:t>
      </w:r>
    </w:p>
    <w:p w:rsidR="006C60FD" w:rsidRDefault="006C60FD" w:rsidP="006C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мыс </w:t>
      </w:r>
      <w:proofErr w:type="spellStart"/>
      <w:r w:rsidR="00657F69" w:rsidRPr="00D56B12">
        <w:rPr>
          <w:b/>
          <w:sz w:val="28"/>
          <w:szCs w:val="28"/>
        </w:rPr>
        <w:t>Шенрок</w:t>
      </w:r>
      <w:proofErr w:type="spellEnd"/>
      <w:r w:rsidR="00657F69">
        <w:rPr>
          <w:b/>
          <w:sz w:val="28"/>
          <w:szCs w:val="28"/>
        </w:rPr>
        <w:t xml:space="preserve">, </w:t>
      </w:r>
      <w:r w:rsidR="00657F69" w:rsidRPr="004F7584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Карского </w:t>
      </w:r>
      <w:r w:rsidR="00657F69">
        <w:rPr>
          <w:sz w:val="28"/>
          <w:szCs w:val="28"/>
        </w:rPr>
        <w:t>моря, северо</w:t>
      </w:r>
      <w:r>
        <w:rPr>
          <w:sz w:val="28"/>
          <w:szCs w:val="28"/>
        </w:rPr>
        <w:t>-западнее бухты Опасная;</w:t>
      </w:r>
    </w:p>
    <w:p w:rsidR="006C60FD" w:rsidRDefault="006C60FD" w:rsidP="006C60F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река </w:t>
      </w:r>
      <w:r w:rsidRPr="008A5AE9">
        <w:rPr>
          <w:b/>
          <w:sz w:val="28"/>
          <w:szCs w:val="28"/>
        </w:rPr>
        <w:t>Шустрая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правый приток р</w:t>
      </w:r>
      <w:r w:rsidR="00657F69">
        <w:rPr>
          <w:sz w:val="28"/>
          <w:szCs w:val="28"/>
        </w:rPr>
        <w:t>еки</w:t>
      </w:r>
      <w:r>
        <w:rPr>
          <w:sz w:val="28"/>
          <w:szCs w:val="28"/>
        </w:rPr>
        <w:t xml:space="preserve"> Малая </w:t>
      </w:r>
      <w:proofErr w:type="spellStart"/>
      <w:r>
        <w:rPr>
          <w:sz w:val="28"/>
          <w:szCs w:val="28"/>
        </w:rPr>
        <w:t>Лемберова</w:t>
      </w:r>
      <w:proofErr w:type="spellEnd"/>
      <w:r>
        <w:rPr>
          <w:sz w:val="28"/>
          <w:szCs w:val="28"/>
        </w:rPr>
        <w:t>, впадающей в Енисейский залив.</w:t>
      </w:r>
    </w:p>
    <w:p w:rsidR="00F423EE" w:rsidRPr="00EE69C7" w:rsidRDefault="00B46920" w:rsidP="00B46920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E69C7">
        <w:rPr>
          <w:b/>
          <w:i/>
          <w:sz w:val="28"/>
          <w:szCs w:val="28"/>
        </w:rPr>
        <w:t xml:space="preserve">Татьяна </w:t>
      </w:r>
      <w:proofErr w:type="spellStart"/>
      <w:r w:rsidRPr="00EE69C7">
        <w:rPr>
          <w:b/>
          <w:i/>
          <w:sz w:val="28"/>
          <w:szCs w:val="28"/>
        </w:rPr>
        <w:t>Голдобина</w:t>
      </w:r>
      <w:proofErr w:type="spellEnd"/>
      <w:r w:rsidRPr="00EE69C7">
        <w:rPr>
          <w:b/>
          <w:i/>
          <w:sz w:val="28"/>
          <w:szCs w:val="28"/>
        </w:rPr>
        <w:t>, руководитель Управления Росреестра по Красноярскому краю:</w:t>
      </w:r>
      <w:r w:rsidRPr="00EE69C7">
        <w:rPr>
          <w:i/>
          <w:sz w:val="28"/>
          <w:szCs w:val="28"/>
        </w:rPr>
        <w:t xml:space="preserve"> «</w:t>
      </w:r>
      <w:r w:rsidR="006C60FD" w:rsidRPr="00EE69C7">
        <w:rPr>
          <w:i/>
          <w:sz w:val="28"/>
          <w:szCs w:val="28"/>
        </w:rPr>
        <w:t xml:space="preserve">Существующие наименования географических объектов выявлены по цифровым и аналоговым топографическим картам масштаба 1:100 000 разных лет издания, с использованием государственных информационных систем.   </w:t>
      </w:r>
      <w:r w:rsidR="00F423EE" w:rsidRPr="00EE69C7">
        <w:rPr>
          <w:i/>
          <w:color w:val="000000"/>
          <w:sz w:val="28"/>
          <w:szCs w:val="28"/>
          <w:shd w:val="clear" w:color="auto" w:fill="FFFFFF"/>
        </w:rPr>
        <w:t>Названия географических объектов являются составной частью исторического и культурного наследия, поэтому охраняются государством</w:t>
      </w:r>
      <w:r w:rsidRPr="00EE69C7">
        <w:rPr>
          <w:i/>
          <w:color w:val="000000"/>
          <w:sz w:val="28"/>
          <w:szCs w:val="28"/>
          <w:shd w:val="clear" w:color="auto" w:fill="FFFFFF"/>
        </w:rPr>
        <w:t>»</w:t>
      </w:r>
      <w:r w:rsidR="005A09EB" w:rsidRPr="00EE69C7">
        <w:rPr>
          <w:i/>
          <w:color w:val="000000"/>
          <w:sz w:val="28"/>
          <w:szCs w:val="28"/>
          <w:shd w:val="clear" w:color="auto" w:fill="FFFFFF"/>
        </w:rPr>
        <w:t>.</w:t>
      </w:r>
    </w:p>
    <w:p w:rsidR="006C60FD" w:rsidRDefault="006C60FD" w:rsidP="00F423E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5EA">
        <w:rPr>
          <w:sz w:val="28"/>
          <w:szCs w:val="28"/>
        </w:rPr>
        <w:t>Обновленный реестр наименований географических объектов размещен на сайте ППК «</w:t>
      </w:r>
      <w:proofErr w:type="spellStart"/>
      <w:r w:rsidRPr="000475EA">
        <w:rPr>
          <w:sz w:val="28"/>
          <w:szCs w:val="28"/>
        </w:rPr>
        <w:t>Роскадастр</w:t>
      </w:r>
      <w:proofErr w:type="spellEnd"/>
      <w:r w:rsidRPr="000475EA">
        <w:rPr>
          <w:sz w:val="28"/>
          <w:szCs w:val="28"/>
        </w:rPr>
        <w:t xml:space="preserve">»: </w:t>
      </w:r>
      <w:hyperlink r:id="rId6" w:history="1">
        <w:r w:rsidRPr="000475EA">
          <w:rPr>
            <w:rStyle w:val="a3"/>
            <w:sz w:val="28"/>
            <w:szCs w:val="28"/>
          </w:rPr>
          <w:t>https://kadastr.ru/services/gosudarstvennyy-katalog-geograficheskikh-nazvaniy/</w:t>
        </w:r>
      </w:hyperlink>
      <w:r>
        <w:rPr>
          <w:sz w:val="28"/>
          <w:szCs w:val="28"/>
        </w:rPr>
        <w:t xml:space="preserve">. </w:t>
      </w:r>
    </w:p>
    <w:p w:rsidR="005A09EB" w:rsidRDefault="005A09EB" w:rsidP="005A09EB">
      <w:pPr>
        <w:snapToGrid w:val="0"/>
        <w:jc w:val="both"/>
        <w:rPr>
          <w:i/>
          <w:sz w:val="16"/>
          <w:szCs w:val="16"/>
        </w:rPr>
      </w:pPr>
    </w:p>
    <w:p w:rsidR="005A09EB" w:rsidRDefault="005A09EB" w:rsidP="005A09EB">
      <w:pPr>
        <w:snapToGrid w:val="0"/>
        <w:jc w:val="both"/>
        <w:rPr>
          <w:i/>
          <w:sz w:val="16"/>
          <w:szCs w:val="16"/>
        </w:rPr>
      </w:pPr>
    </w:p>
    <w:p w:rsidR="005A09EB" w:rsidRPr="002C7C29" w:rsidRDefault="005A09EB" w:rsidP="005A09EB">
      <w:pPr>
        <w:snapToGrid w:val="0"/>
        <w:jc w:val="both"/>
        <w:rPr>
          <w:i/>
          <w:sz w:val="16"/>
          <w:szCs w:val="16"/>
        </w:rPr>
      </w:pPr>
      <w:proofErr w:type="gramStart"/>
      <w:r w:rsidRPr="002C7C29">
        <w:rPr>
          <w:i/>
          <w:sz w:val="16"/>
          <w:szCs w:val="16"/>
        </w:rPr>
        <w:t>Материал  подготовлен</w:t>
      </w:r>
      <w:proofErr w:type="gramEnd"/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Управлением Росреестра по Красноярскому краю </w:t>
      </w:r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Контакты для СМИ: </w:t>
      </w:r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тел.: (391)2-226-756 </w:t>
      </w:r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е-</w:t>
      </w:r>
      <w:r w:rsidRPr="002C7C29">
        <w:rPr>
          <w:i/>
          <w:sz w:val="16"/>
          <w:szCs w:val="16"/>
          <w:lang w:val="en-US"/>
        </w:rPr>
        <w:t>mail</w:t>
      </w:r>
      <w:r w:rsidRPr="002C7C29">
        <w:rPr>
          <w:i/>
          <w:sz w:val="16"/>
          <w:szCs w:val="16"/>
        </w:rPr>
        <w:t xml:space="preserve">: </w:t>
      </w:r>
      <w:proofErr w:type="spellStart"/>
      <w:r w:rsidRPr="002C7C29">
        <w:rPr>
          <w:i/>
          <w:sz w:val="16"/>
          <w:szCs w:val="16"/>
          <w:lang w:val="en-US"/>
        </w:rPr>
        <w:t>pressa</w:t>
      </w:r>
      <w:proofErr w:type="spellEnd"/>
      <w:r w:rsidRPr="002C7C29">
        <w:rPr>
          <w:i/>
          <w:sz w:val="16"/>
          <w:szCs w:val="16"/>
        </w:rPr>
        <w:t>@</w:t>
      </w:r>
      <w:r w:rsidRPr="002C7C29">
        <w:rPr>
          <w:i/>
          <w:sz w:val="16"/>
          <w:szCs w:val="16"/>
          <w:lang w:val="en-US"/>
        </w:rPr>
        <w:t>r</w:t>
      </w:r>
      <w:r w:rsidRPr="002C7C29">
        <w:rPr>
          <w:i/>
          <w:sz w:val="16"/>
          <w:szCs w:val="16"/>
        </w:rPr>
        <w:t>24.</w:t>
      </w:r>
      <w:proofErr w:type="spellStart"/>
      <w:r w:rsidRPr="002C7C29">
        <w:rPr>
          <w:i/>
          <w:sz w:val="16"/>
          <w:szCs w:val="16"/>
          <w:lang w:val="en-US"/>
        </w:rPr>
        <w:t>rosreestr</w:t>
      </w:r>
      <w:proofErr w:type="spellEnd"/>
      <w:r w:rsidRPr="002C7C29">
        <w:rPr>
          <w:i/>
          <w:sz w:val="16"/>
          <w:szCs w:val="16"/>
        </w:rPr>
        <w:t>.</w:t>
      </w:r>
      <w:proofErr w:type="spellStart"/>
      <w:r w:rsidRPr="002C7C29">
        <w:rPr>
          <w:i/>
          <w:sz w:val="16"/>
          <w:szCs w:val="16"/>
          <w:lang w:val="en-US"/>
        </w:rPr>
        <w:t>ru</w:t>
      </w:r>
      <w:proofErr w:type="spellEnd"/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«</w:t>
      </w:r>
      <w:proofErr w:type="spellStart"/>
      <w:r w:rsidRPr="002C7C29">
        <w:rPr>
          <w:i/>
          <w:sz w:val="16"/>
          <w:szCs w:val="16"/>
        </w:rPr>
        <w:t>ВКонтакте</w:t>
      </w:r>
      <w:proofErr w:type="spellEnd"/>
      <w:r w:rsidRPr="002C7C29">
        <w:rPr>
          <w:i/>
          <w:sz w:val="16"/>
          <w:szCs w:val="16"/>
        </w:rPr>
        <w:t xml:space="preserve">» </w:t>
      </w:r>
      <w:hyperlink r:id="rId7" w:history="1">
        <w:r w:rsidRPr="002C7C29">
          <w:rPr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5A09EB" w:rsidRPr="002C7C29" w:rsidRDefault="00530357" w:rsidP="005A09EB">
      <w:pPr>
        <w:rPr>
          <w:i/>
          <w:sz w:val="16"/>
          <w:szCs w:val="16"/>
          <w:lang w:val="en-US"/>
        </w:rPr>
      </w:pPr>
      <w:hyperlink r:id="rId8" w:history="1">
        <w:r w:rsidR="005A09EB" w:rsidRPr="002C7C29">
          <w:rPr>
            <w:color w:val="0563C1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5A09EB" w:rsidRPr="002C7C29">
        <w:rPr>
          <w:i/>
          <w:sz w:val="16"/>
          <w:szCs w:val="16"/>
          <w:lang w:val="en-US"/>
        </w:rPr>
        <w:t xml:space="preserve"> </w:t>
      </w:r>
      <w:hyperlink r:id="rId9" w:history="1">
        <w:r w:rsidR="005A09EB" w:rsidRPr="002C7C29">
          <w:rPr>
            <w:color w:val="0563C1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5A09EB" w:rsidRPr="002C7C29" w:rsidRDefault="005A09EB" w:rsidP="005A09EB">
      <w:pPr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Одноклассники </w:t>
      </w:r>
      <w:hyperlink r:id="rId10" w:history="1">
        <w:r w:rsidRPr="002C7C29">
          <w:rPr>
            <w:color w:val="0563C1" w:themeColor="hyperlink"/>
            <w:sz w:val="16"/>
            <w:szCs w:val="16"/>
            <w:u w:val="single"/>
          </w:rPr>
          <w:t>https://ok.ru/to24.rosreestr</w:t>
        </w:r>
      </w:hyperlink>
    </w:p>
    <w:p w:rsidR="005A09EB" w:rsidRPr="00E51C2D" w:rsidRDefault="005A09EB" w:rsidP="005A09EB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C7C29">
        <w:rPr>
          <w:color w:val="0563C1" w:themeColor="hyperlink"/>
          <w:sz w:val="16"/>
          <w:szCs w:val="16"/>
          <w:u w:val="single"/>
          <w:lang w:val="en-US"/>
        </w:rPr>
        <w:t>RuTube</w:t>
      </w:r>
      <w:proofErr w:type="spellEnd"/>
      <w:r w:rsidRPr="002C7C29">
        <w:rPr>
          <w:color w:val="0563C1" w:themeColor="hyperlink"/>
          <w:sz w:val="16"/>
          <w:szCs w:val="16"/>
          <w:u w:val="single"/>
          <w:lang w:val="en-US"/>
        </w:rPr>
        <w:t xml:space="preserve"> </w:t>
      </w:r>
      <w:hyperlink r:id="rId11" w:history="1">
        <w:r w:rsidRPr="002C7C29">
          <w:rPr>
            <w:color w:val="0563C1" w:themeColor="hyperlink"/>
            <w:sz w:val="16"/>
            <w:szCs w:val="16"/>
            <w:u w:val="single"/>
            <w:lang w:val="en-US"/>
          </w:rPr>
          <w:t>https://rutube.ru/channel/30409991/</w:t>
        </w:r>
      </w:hyperlink>
    </w:p>
    <w:sectPr w:rsidR="005A09EB" w:rsidRPr="00E51C2D" w:rsidSect="005A09EB">
      <w:pgSz w:w="11906" w:h="16838"/>
      <w:pgMar w:top="709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FD"/>
    <w:rsid w:val="00505791"/>
    <w:rsid w:val="00530357"/>
    <w:rsid w:val="005A09EB"/>
    <w:rsid w:val="00657F69"/>
    <w:rsid w:val="006C60FD"/>
    <w:rsid w:val="007467D7"/>
    <w:rsid w:val="00755544"/>
    <w:rsid w:val="008B2ABC"/>
    <w:rsid w:val="008C1A12"/>
    <w:rsid w:val="00A33CEE"/>
    <w:rsid w:val="00B46920"/>
    <w:rsid w:val="00BA55EB"/>
    <w:rsid w:val="00EE69C7"/>
    <w:rsid w:val="00F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0A3-BEF0-487E-BC33-4E42B698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0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0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gosudarstvennyy-katalog-geograficheskikh-nazvaniy/" TargetMode="External"/><Relationship Id="rId11" Type="http://schemas.openxmlformats.org/officeDocument/2006/relationships/hyperlink" Target="https://rutube.ru/channel/30409991/" TargetMode="External"/><Relationship Id="rId5" Type="http://schemas.openxmlformats.org/officeDocument/2006/relationships/hyperlink" Target="https://rosreestr.gov.ru/press/archive/reg/v-krasnoyarskom-krae-regionnym-rosreestrom-vyyavleny-naiovaniya-geografichekikh-obektov-kotory/" TargetMode="External"/><Relationship Id="rId10" Type="http://schemas.openxmlformats.org/officeDocument/2006/relationships/hyperlink" Target="https://ok.ru/to24.rosrees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12</cp:revision>
  <dcterms:created xsi:type="dcterms:W3CDTF">2024-02-19T02:37:00Z</dcterms:created>
  <dcterms:modified xsi:type="dcterms:W3CDTF">2024-02-19T04:43:00Z</dcterms:modified>
</cp:coreProperties>
</file>