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18" w:rsidRPr="00A27852" w:rsidRDefault="00A87718" w:rsidP="00A2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C1F">
        <w:rPr>
          <w:rFonts w:ascii="Arial" w:eastAsia="Times New Roman" w:hAnsi="Arial" w:cs="Times New Roman"/>
          <w:color w:val="000000"/>
          <w:sz w:val="24"/>
          <w:szCs w:val="24"/>
        </w:rPr>
        <w:t>﻿</w:t>
      </w:r>
      <w:r w:rsidR="00A27852" w:rsidRPr="00A27852">
        <w:rPr>
          <w:rFonts w:ascii="Arial" w:eastAsia="Times New Roman" w:hAnsi="Arial" w:cs="Times New Roman"/>
          <w:noProof/>
          <w:color w:val="000000"/>
          <w:sz w:val="24"/>
          <w:szCs w:val="24"/>
        </w:rPr>
        <w:drawing>
          <wp:inline distT="0" distB="0" distL="0" distR="0">
            <wp:extent cx="487680" cy="609600"/>
            <wp:effectExtent l="19050" t="0" r="7620" b="0"/>
            <wp:docPr id="2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A87718" w:rsidRPr="00542C1F" w:rsidTr="00A87718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7718" w:rsidRPr="00542C1F" w:rsidTr="00A87718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18" w:rsidRPr="00A27852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78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АДМИНИСТРАЦИЯ ПОСЕЛКА БЕРЕЗОВКА</w:t>
            </w:r>
          </w:p>
          <w:p w:rsidR="00A87718" w:rsidRPr="00A27852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A87718" w:rsidRPr="00542C1F" w:rsidTr="00A87718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18" w:rsidRPr="00A27852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87718" w:rsidRPr="00542C1F" w:rsidTr="00A87718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18" w:rsidRPr="00A27852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A27852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ПОСТАНОВЛЕНИЕ</w:t>
            </w:r>
          </w:p>
          <w:p w:rsidR="00A27852" w:rsidRPr="00A27852" w:rsidRDefault="00A27852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87718" w:rsidRPr="00A27852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 Березовка</w:t>
            </w:r>
          </w:p>
        </w:tc>
      </w:tr>
    </w:tbl>
    <w:p w:rsidR="00A27852" w:rsidRDefault="00A27852" w:rsidP="00A27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7718" w:rsidRPr="00542C1F" w:rsidRDefault="00A27852" w:rsidP="00A27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846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03</w:t>
      </w:r>
      <w:r w:rsidR="00967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846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2022</w:t>
      </w:r>
      <w:r w:rsidR="00A87718"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№  </w:t>
      </w:r>
      <w:r w:rsidR="00846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511</w:t>
      </w:r>
    </w:p>
    <w:p w:rsidR="00A87718" w:rsidRPr="00542C1F" w:rsidRDefault="00A87718" w:rsidP="00A8771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87718" w:rsidRPr="00F22707" w:rsidRDefault="00967631" w:rsidP="001E0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внесении изменений </w:t>
      </w:r>
      <w:r w:rsidR="001E032D" w:rsidRPr="00F22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постановление администрации поселка Березовка от </w:t>
      </w:r>
      <w:r w:rsidR="00B5736A" w:rsidRPr="00F22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="001E032D" w:rsidRPr="00F22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B5736A" w:rsidRPr="00F22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 w:rsidR="001E032D" w:rsidRPr="00F22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</w:t>
      </w:r>
      <w:r w:rsidR="00B5736A" w:rsidRPr="00F22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</w:t>
      </w:r>
      <w:r w:rsidR="001E032D" w:rsidRPr="00F22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B5736A" w:rsidRPr="00F22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352</w:t>
      </w:r>
      <w:r w:rsidR="001E032D" w:rsidRPr="00F22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A87718" w:rsidRPr="00F22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утверждении Положения о системе </w:t>
      </w:r>
      <w:proofErr w:type="gramStart"/>
      <w:r w:rsidR="00A87718" w:rsidRPr="00F22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оплаты труда работников администрации поселка</w:t>
      </w:r>
      <w:proofErr w:type="gramEnd"/>
      <w:r w:rsidR="00A87718" w:rsidRPr="00F22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Березовка не являющихся лицами, замещающими муниципальные должности</w:t>
      </w:r>
      <w:r w:rsidR="001E032D" w:rsidRPr="00F22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A87718" w:rsidRPr="00542C1F" w:rsidRDefault="00A87718" w:rsidP="00A877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470" w:rsidRDefault="00A87718" w:rsidP="00A87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144 </w:t>
      </w:r>
      <w:hyperlink r:id="rId6" w:tgtFrame="_blank" w:history="1">
        <w:r w:rsidRPr="00542C1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Трудового кодекса Российской Федерации</w:t>
        </w:r>
      </w:hyperlink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, статьей 86 </w:t>
      </w:r>
      <w:hyperlink r:id="rId7" w:tgtFrame="_blank" w:history="1">
        <w:r w:rsidRPr="00542C1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Бюджетного кодекса Российской Федерации</w:t>
        </w:r>
      </w:hyperlink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Постановлением Правительства Красноярского края </w:t>
      </w:r>
      <w:hyperlink r:id="rId8" w:tgtFrame="_blank" w:history="1">
        <w:r w:rsidRPr="00542C1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01.12.2009 г. № 621-п</w:t>
        </w:r>
      </w:hyperlink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"Об утверждении примерного положения об оплате труда работников краевых государственных бюджетных и казенных учреждений, Решением Березовского поселкового Совета депутатов </w:t>
      </w:r>
      <w:hyperlink r:id="rId9" w:tgtFrame="_blank" w:history="1">
        <w:r w:rsidRPr="00542C1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 21.10.2013г. № 33-7</w:t>
        </w:r>
      </w:hyperlink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«Об утверждении Положения о системе оплаты труда работников муниципальных бюджетных, казенных учреждений, работников Администрации</w:t>
      </w:r>
      <w:proofErr w:type="gramEnd"/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поселка Березовка, не являющимися лицами, замещающими муниципальные должности, и муниципальными служащими, финансируемых за счет средств местного бюджета», </w:t>
      </w:r>
      <w:r w:rsidR="00967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Законом Красноярского края от 07.04.2022 № 3-623 «О внесении изменений в Закон края «О краевом бюджете на 2022 год и плановый период 2023 – 2024 годов», </w:t>
      </w: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 </w:t>
      </w:r>
      <w:hyperlink r:id="rId10" w:tgtFrame="_blank" w:history="1">
        <w:r w:rsidRPr="00542C1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поселка Березовка </w:t>
      </w:r>
      <w:r w:rsidR="00E10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A87718" w:rsidRPr="00542C1F" w:rsidRDefault="00A87718" w:rsidP="00E10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A87718" w:rsidRPr="00AA5DCF" w:rsidRDefault="00AA5DCF" w:rsidP="00AA5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892BB8" w:rsidRPr="00AA5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Внести в Постановление администрации поселка Березовка от </w:t>
      </w:r>
      <w:r w:rsidR="00B5736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892BB8" w:rsidRPr="00AA5D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5736A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92BB8" w:rsidRPr="00AA5DC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B5736A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892BB8" w:rsidRPr="00AA5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B5736A">
        <w:rPr>
          <w:rFonts w:ascii="Times New Roman" w:eastAsia="Times New Roman" w:hAnsi="Times New Roman" w:cs="Times New Roman"/>
          <w:color w:val="000000"/>
          <w:sz w:val="24"/>
          <w:szCs w:val="24"/>
        </w:rPr>
        <w:t>352</w:t>
      </w:r>
      <w:r w:rsidR="00A87718" w:rsidRPr="00AA5DCF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="00B57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="00A87718" w:rsidRPr="00AA5DC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</w:t>
      </w:r>
      <w:r w:rsidR="00B5736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87718" w:rsidRPr="00AA5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системе </w:t>
      </w:r>
      <w:proofErr w:type="gramStart"/>
      <w:r w:rsidR="00A87718" w:rsidRPr="00AA5DCF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оплаты труда работников Администрации поселка</w:t>
      </w:r>
      <w:proofErr w:type="gramEnd"/>
      <w:r w:rsidR="00A87718" w:rsidRPr="00AA5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Березовка не являющихся лицами, замещающими муниципальные должности»</w:t>
      </w:r>
      <w:r w:rsidR="00892BB8" w:rsidRPr="00AA5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изменения:</w:t>
      </w:r>
    </w:p>
    <w:p w:rsidR="00AA5DCF" w:rsidRDefault="00AA5DCF" w:rsidP="00AA5DCF">
      <w:pPr>
        <w:pStyle w:val="a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Pr="000A202B">
        <w:rPr>
          <w:rFonts w:eastAsia="Calibri"/>
          <w:sz w:val="24"/>
          <w:szCs w:val="24"/>
        </w:rPr>
        <w:t>риложени</w:t>
      </w:r>
      <w:r w:rsidR="007027E5">
        <w:rPr>
          <w:rFonts w:eastAsia="Calibri"/>
          <w:sz w:val="24"/>
          <w:szCs w:val="24"/>
        </w:rPr>
        <w:t>я</w:t>
      </w:r>
      <w:r w:rsidRPr="000A202B">
        <w:rPr>
          <w:rFonts w:eastAsia="Calibri"/>
          <w:sz w:val="24"/>
          <w:szCs w:val="24"/>
        </w:rPr>
        <w:t xml:space="preserve"> №</w:t>
      </w:r>
      <w:r>
        <w:rPr>
          <w:rFonts w:eastAsia="Calibri"/>
          <w:sz w:val="24"/>
          <w:szCs w:val="24"/>
        </w:rPr>
        <w:t xml:space="preserve"> </w:t>
      </w:r>
      <w:r w:rsidRPr="000A202B">
        <w:rPr>
          <w:rFonts w:eastAsia="Calibri"/>
          <w:sz w:val="24"/>
          <w:szCs w:val="24"/>
        </w:rPr>
        <w:t>1</w:t>
      </w:r>
      <w:r w:rsidR="007027E5">
        <w:rPr>
          <w:rFonts w:eastAsia="Calibri"/>
          <w:sz w:val="24"/>
          <w:szCs w:val="24"/>
        </w:rPr>
        <w:t xml:space="preserve"> и № 2 </w:t>
      </w:r>
      <w:r>
        <w:rPr>
          <w:rFonts w:eastAsia="Calibri"/>
          <w:sz w:val="24"/>
          <w:szCs w:val="24"/>
        </w:rPr>
        <w:t xml:space="preserve">к настоящему постановлению </w:t>
      </w:r>
      <w:r w:rsidRPr="000A202B">
        <w:rPr>
          <w:rFonts w:eastAsia="Calibri"/>
          <w:sz w:val="24"/>
          <w:szCs w:val="24"/>
        </w:rPr>
        <w:t>изложить в но</w:t>
      </w:r>
      <w:r>
        <w:rPr>
          <w:rFonts w:eastAsia="Calibri"/>
          <w:sz w:val="24"/>
          <w:szCs w:val="24"/>
        </w:rPr>
        <w:t>вой редакции согласно приложени</w:t>
      </w:r>
      <w:r w:rsidR="007027E5">
        <w:rPr>
          <w:rFonts w:eastAsia="Calibri"/>
          <w:sz w:val="24"/>
          <w:szCs w:val="24"/>
        </w:rPr>
        <w:t>ям</w:t>
      </w:r>
      <w:r w:rsidRPr="000A202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  <w:r w:rsidRPr="000A202B"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</w:rPr>
        <w:t xml:space="preserve"> </w:t>
      </w:r>
      <w:r w:rsidRPr="000A202B">
        <w:rPr>
          <w:rFonts w:eastAsia="Calibri"/>
          <w:sz w:val="24"/>
          <w:szCs w:val="24"/>
        </w:rPr>
        <w:t>1</w:t>
      </w:r>
      <w:r w:rsidR="007027E5">
        <w:rPr>
          <w:rFonts w:eastAsia="Calibri"/>
          <w:sz w:val="24"/>
          <w:szCs w:val="24"/>
        </w:rPr>
        <w:t xml:space="preserve"> и № 2.</w:t>
      </w:r>
    </w:p>
    <w:p w:rsidR="00AA5DCF" w:rsidRPr="00AA5DCF" w:rsidRDefault="00AA5DCF" w:rsidP="00AA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A5DCF">
        <w:rPr>
          <w:rFonts w:ascii="Times New Roman" w:hAnsi="Times New Roman" w:cs="Times New Roman"/>
          <w:sz w:val="24"/>
          <w:szCs w:val="24"/>
        </w:rPr>
        <w:t>.Контроль над и</w:t>
      </w:r>
      <w:r w:rsidRPr="00AA5DCF">
        <w:rPr>
          <w:rFonts w:ascii="Times New Roman" w:hAnsi="Times New Roman" w:cs="Times New Roman"/>
          <w:b/>
          <w:sz w:val="24"/>
          <w:szCs w:val="24"/>
        </w:rPr>
        <w:t>с</w:t>
      </w:r>
      <w:r w:rsidRPr="00AA5DCF">
        <w:rPr>
          <w:rFonts w:ascii="Times New Roman" w:hAnsi="Times New Roman" w:cs="Times New Roman"/>
          <w:sz w:val="24"/>
          <w:szCs w:val="24"/>
        </w:rPr>
        <w:t xml:space="preserve">полнением настоящего Решения возложить на </w:t>
      </w:r>
      <w:r w:rsidRPr="00AA5DCF">
        <w:rPr>
          <w:rFonts w:ascii="Times New Roman" w:hAnsi="Times New Roman" w:cs="Times New Roman"/>
          <w:color w:val="333333"/>
          <w:sz w:val="24"/>
          <w:szCs w:val="24"/>
        </w:rPr>
        <w:t>постоянную комиссию по бюджету, экономическому развитию и муниципальной собственности.</w:t>
      </w:r>
    </w:p>
    <w:p w:rsidR="00A87718" w:rsidRPr="00542C1F" w:rsidRDefault="00AA5DCF" w:rsidP="00E10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87718"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Настоящее постановление вступает в силу со дня опубликования в районной газете «Пригород» и применяется к правоотношениям, возникшим с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июля</w:t>
      </w:r>
      <w:r w:rsidR="00A87718"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E10470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A87718"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A27852" w:rsidRDefault="00A27852" w:rsidP="00A8771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852" w:rsidRDefault="00A27852" w:rsidP="00A8771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718" w:rsidRPr="00542C1F" w:rsidRDefault="00A87718" w:rsidP="00A8771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7718" w:rsidRPr="00542C1F" w:rsidRDefault="00A87718" w:rsidP="00A8771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7718" w:rsidRPr="00542C1F" w:rsidRDefault="00A87718" w:rsidP="00A8771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 w:rsidR="00B573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поселка                                   </w:t>
      </w:r>
      <w:r w:rsidR="00AA5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57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</w:t>
      </w:r>
      <w:r w:rsidR="00B5736A">
        <w:rPr>
          <w:rFonts w:ascii="Times New Roman" w:eastAsia="Times New Roman" w:hAnsi="Times New Roman" w:cs="Times New Roman"/>
          <w:color w:val="000000"/>
          <w:sz w:val="24"/>
          <w:szCs w:val="24"/>
        </w:rPr>
        <w:t>В.Н. Евсеев</w:t>
      </w:r>
    </w:p>
    <w:p w:rsidR="00A87718" w:rsidRPr="00542C1F" w:rsidRDefault="00A87718" w:rsidP="00A8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F29E5" w:rsidRDefault="009F29E5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9E5" w:rsidRDefault="009F29E5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9E5" w:rsidRDefault="009F29E5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9E5" w:rsidRDefault="009F29E5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9E5" w:rsidRDefault="009F29E5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9E5" w:rsidRDefault="009F29E5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9E5" w:rsidRDefault="009F29E5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718" w:rsidRPr="00542C1F" w:rsidRDefault="00A87718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A87718" w:rsidRPr="00542C1F" w:rsidRDefault="00A87718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 системе  </w:t>
      </w:r>
      <w:proofErr w:type="gramStart"/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оплаты труда работников администрации  поселка</w:t>
      </w:r>
      <w:proofErr w:type="gramEnd"/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Березовка,  не являющихся лицами, замещающими муниципальные должности</w:t>
      </w:r>
    </w:p>
    <w:p w:rsidR="00A87718" w:rsidRPr="00542C1F" w:rsidRDefault="00A87718" w:rsidP="00A8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87718" w:rsidRPr="00542C1F" w:rsidRDefault="00A87718" w:rsidP="00A877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Минимальные размеры окладов (должностных окладов), ставок заработной платы работников учреждений</w:t>
      </w:r>
    </w:p>
    <w:p w:rsidR="00A87718" w:rsidRPr="00542C1F" w:rsidRDefault="00A87718" w:rsidP="00A877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Профессиональная квалификационная группа "Общеотраслевые должности служащих"</w:t>
      </w:r>
    </w:p>
    <w:p w:rsidR="00A87718" w:rsidRPr="00542C1F" w:rsidRDefault="00A87718" w:rsidP="00A877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96"/>
        <w:gridCol w:w="3260"/>
      </w:tblGrid>
      <w:tr w:rsidR="00A87718" w:rsidRPr="00542C1F" w:rsidTr="00A87718">
        <w:trPr>
          <w:trHeight w:val="100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размер оклада (должностного</w:t>
            </w:r>
            <w:proofErr w:type="gramEnd"/>
          </w:p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оклада), ставки</w:t>
            </w:r>
          </w:p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 платы, руб.</w:t>
            </w:r>
          </w:p>
        </w:tc>
      </w:tr>
      <w:tr w:rsidR="00A87718" w:rsidRPr="00542C1F" w:rsidTr="00A87718">
        <w:trPr>
          <w:trHeight w:val="400"/>
        </w:trPr>
        <w:tc>
          <w:tcPr>
            <w:tcW w:w="93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031" w:rsidRPr="00542C1F" w:rsidRDefault="00424031" w:rsidP="0042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3813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4023</w:t>
            </w:r>
          </w:p>
        </w:tc>
      </w:tr>
      <w:tr w:rsidR="00A87718" w:rsidRPr="00542C1F" w:rsidTr="00A87718">
        <w:trPr>
          <w:trHeight w:val="400"/>
        </w:trPr>
        <w:tc>
          <w:tcPr>
            <w:tcW w:w="93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4231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4650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5109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6448</w:t>
            </w:r>
          </w:p>
        </w:tc>
      </w:tr>
      <w:tr w:rsidR="00A87718" w:rsidRPr="00542C1F" w:rsidTr="00A87718">
        <w:trPr>
          <w:trHeight w:val="400"/>
        </w:trPr>
        <w:tc>
          <w:tcPr>
            <w:tcW w:w="93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4650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5109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5611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6742</w:t>
            </w:r>
          </w:p>
        </w:tc>
      </w:tr>
    </w:tbl>
    <w:p w:rsidR="00A87718" w:rsidRPr="00542C1F" w:rsidRDefault="00A87718" w:rsidP="00A8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7718" w:rsidRPr="00542C1F" w:rsidRDefault="00A87718" w:rsidP="00A877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Профессиональные квалификационные группы</w:t>
      </w:r>
    </w:p>
    <w:p w:rsidR="00A87718" w:rsidRPr="00542C1F" w:rsidRDefault="00A87718" w:rsidP="00A877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общеотраслевых профессий рабочих</w:t>
      </w:r>
    </w:p>
    <w:p w:rsidR="00A87718" w:rsidRPr="00542C1F" w:rsidRDefault="00A87718" w:rsidP="00A8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96"/>
        <w:gridCol w:w="3260"/>
      </w:tblGrid>
      <w:tr w:rsidR="00A87718" w:rsidRPr="00542C1F" w:rsidTr="00A87718">
        <w:trPr>
          <w:trHeight w:val="100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размер оклада (должностного</w:t>
            </w:r>
            <w:proofErr w:type="gramEnd"/>
          </w:p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оклада), ставки</w:t>
            </w:r>
          </w:p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 платы, руб.</w:t>
            </w:r>
          </w:p>
        </w:tc>
      </w:tr>
      <w:tr w:rsidR="00A87718" w:rsidRPr="00542C1F" w:rsidTr="00A87718">
        <w:trPr>
          <w:trHeight w:val="400"/>
        </w:trPr>
        <w:tc>
          <w:tcPr>
            <w:tcW w:w="93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3236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3433</w:t>
            </w:r>
          </w:p>
        </w:tc>
      </w:tr>
      <w:tr w:rsidR="00A87718" w:rsidRPr="00542C1F" w:rsidTr="00A87718">
        <w:trPr>
          <w:trHeight w:val="400"/>
        </w:trPr>
        <w:tc>
          <w:tcPr>
            <w:tcW w:w="93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7718" w:rsidRPr="00542C1F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3813</w:t>
            </w:r>
          </w:p>
        </w:tc>
      </w:tr>
      <w:tr w:rsidR="00A87718" w:rsidRPr="00542C1F" w:rsidTr="00A87718">
        <w:tc>
          <w:tcPr>
            <w:tcW w:w="6096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4650</w:t>
            </w:r>
          </w:p>
        </w:tc>
      </w:tr>
      <w:tr w:rsidR="00A87718" w:rsidRPr="00542C1F" w:rsidTr="00A87718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5109</w:t>
            </w:r>
          </w:p>
        </w:tc>
      </w:tr>
      <w:tr w:rsidR="00A87718" w:rsidRPr="00542C1F" w:rsidTr="00A87718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87718" w:rsidRPr="00542C1F" w:rsidRDefault="00424031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6154</w:t>
            </w:r>
          </w:p>
        </w:tc>
      </w:tr>
    </w:tbl>
    <w:p w:rsidR="000B354F" w:rsidRDefault="00A87718" w:rsidP="00424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867712" w:rsidRPr="00542C1F" w:rsidRDefault="00867712" w:rsidP="008677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867712" w:rsidRPr="00542C1F" w:rsidRDefault="00867712" w:rsidP="008677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 системе  </w:t>
      </w:r>
      <w:proofErr w:type="gramStart"/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оплаты труда работников администрации  поселка</w:t>
      </w:r>
      <w:proofErr w:type="gramEnd"/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Березовка и работников муниципальных казенных учреждений,  не являющихся лицами, замещающими муниципальные должности</w:t>
      </w:r>
    </w:p>
    <w:p w:rsidR="00867712" w:rsidRPr="00542C1F" w:rsidRDefault="00867712" w:rsidP="00867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7712" w:rsidRPr="00542C1F" w:rsidRDefault="00867712" w:rsidP="008677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Виды, условия, размер и порядок установления выплат</w:t>
      </w:r>
    </w:p>
    <w:p w:rsidR="00867712" w:rsidRPr="00542C1F" w:rsidRDefault="00867712" w:rsidP="008677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стимулирующего характера, в том числе критерии оценки результативности и качества труда работников администрации поселка Березовка</w:t>
      </w:r>
    </w:p>
    <w:p w:rsidR="00867712" w:rsidRPr="00542C1F" w:rsidRDefault="00867712" w:rsidP="00867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9"/>
        <w:gridCol w:w="142"/>
        <w:gridCol w:w="1733"/>
        <w:gridCol w:w="110"/>
        <w:gridCol w:w="3402"/>
        <w:gridCol w:w="1417"/>
        <w:gridCol w:w="1560"/>
      </w:tblGrid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Предельное количество баллов </w:t>
            </w: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3C"/>
            </w: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A"/>
            </w: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3E"/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12" w:rsidRPr="00542C1F" w:rsidTr="00867712">
        <w:trPr>
          <w:trHeight w:val="493"/>
        </w:trPr>
        <w:tc>
          <w:tcPr>
            <w:tcW w:w="17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бюджетного учета в соответствии с действующим законодательством для обслуживаемых учреждений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обоснованных замечаний, претензий со стороны контролирующих органов, руководителя учреждения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 финансово-экономической деятельности обслуживаемых учреждений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планов финансово-хозяйственной деятельности (смет) обслуживаемых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542C1F" w:rsidTr="00867712">
        <w:trPr>
          <w:trHeight w:val="254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подготовка финансово-экономических документов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нормам действующего законодательства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542C1F" w:rsidTr="00867712">
        <w:trPr>
          <w:trHeight w:val="248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 имущества и его учет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преждевременного списания имущества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подготовка инвентаря на списание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срокам</w:t>
            </w:r>
            <w:proofErr w:type="gramEnd"/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 имущества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12" w:rsidRPr="00542C1F" w:rsidTr="00867712">
        <w:trPr>
          <w:trHeight w:val="404"/>
        </w:trPr>
        <w:tc>
          <w:tcPr>
            <w:tcW w:w="17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легкового автомобиля</w:t>
            </w: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 дорожного движения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Отсутствие нарушений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транспортного средства согласно правилам и нормам, установленным действующим законодательством РФ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зафиксированных нарушений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Оперативность выполнения профессиональной деятельности и разовых поручений руководителя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дополнительных поручений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безаварийной и надежной работы транспортных средств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аварий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подготовка к прохождению технической диагностики автотранспорта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обоснованных замечаний и жалоб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4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странение возникших во время работы на линии мелкие эксплуатационные неисправности, не требующие разборки механизмов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устранений неисправностей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– системный администратор</w:t>
            </w: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и программное обеспечение и использование в работе учреждения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бесперебойной работы электронной техники, рациональное ее использование, своевременное проведение профилактического и текущего ремонта,</w:t>
            </w:r>
            <w:r w:rsidRPr="00542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орг. </w:t>
            </w: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техники, своевременное  выявление и устранение неполадок.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стабильно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7712" w:rsidRPr="00542C1F" w:rsidTr="00867712">
        <w:trPr>
          <w:trHeight w:val="1883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сопровождение используемых в деятельности учреждений информационных систем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Своевременная </w:t>
            </w: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бесперебойной работы программного обеспечения, сетей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стабильно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67712" w:rsidRPr="00542C1F" w:rsidTr="00867712">
        <w:trPr>
          <w:trHeight w:val="1346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 качественное внесение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67712" w:rsidRPr="00542C1F" w:rsidTr="00867712">
        <w:trPr>
          <w:trHeight w:val="285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обновление используемого программного обеспечения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дополнительных поручений руководителя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дополнительных работ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 квалифицированное выполнение приказов, распоряжений и поручений руководства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отсутствия обоснованных зафиксированных замечаний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542C1F" w:rsidTr="00867712">
        <w:trPr>
          <w:trHeight w:val="1168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профессионального мастерства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новых программ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новых программ, применение средств ИКТ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помещений учреждения в соответствии с санитарными нормами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обоснованных замечаний и жалоб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особо загрязненных помещений (после ремонта, </w:t>
            </w: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отделочных или малярных работ)</w:t>
            </w:r>
          </w:p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ремонтов</w:t>
            </w:r>
          </w:p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дополнительных убираемых площадей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 качественное выполнение возложенных обязанностей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обслуживание в соответствии с правилами эксплуатации и выполнение ремонтных работ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по факту отсутствия замечаний и жалоб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территории</w:t>
            </w: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территории поселка в соответствии с санитарными нормами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нарушений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благоустройству и озеленению территории поселка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работ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Оперативность выполняемых поручений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дополнительных поручений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 качественное выполнение возложенных обязанностей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дополнительных поручений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дополнительных поручений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Техник-программист</w:t>
            </w: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и </w:t>
            </w: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программное обеспечение и использование в работе учреждения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бесперебойной </w:t>
            </w: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электронной техники, рациональное ее использование, своевременное проведение профилактического и текущего ремонта,</w:t>
            </w:r>
            <w:r w:rsidRPr="00542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орг. техники, своевременное выявление и устранение неполадок.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стабильно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867712" w:rsidRPr="00542C1F" w:rsidTr="00867712">
        <w:trPr>
          <w:trHeight w:val="1883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сопровождение используемых в деятельности учреждений информационных систем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Своевременная </w:t>
            </w: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бесперебойной работы программного обеспечения, сетей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стабильно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67712" w:rsidRPr="00542C1F" w:rsidTr="00867712">
        <w:trPr>
          <w:trHeight w:val="1346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 качественное внесение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67712" w:rsidRPr="00542C1F" w:rsidTr="00867712">
        <w:trPr>
          <w:trHeight w:val="285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обновление используемого программного обеспечения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дополнительных поручений руководителя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дополнительных работ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 квалифицированное выполнение приказов, распоряжений и поручений руководства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отсутствия обоснованных зафиксированных замечаний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542C1F" w:rsidTr="00867712">
        <w:trPr>
          <w:trHeight w:val="1168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профессионального мастерства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новых программ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новых программ, применение средств ИКТ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542C1F" w:rsidTr="00867712">
        <w:trPr>
          <w:trHeight w:val="493"/>
        </w:trPr>
        <w:tc>
          <w:tcPr>
            <w:tcW w:w="17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подготовки в соответствии с требованиями законодательства документов, </w:t>
            </w: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предоставляемых суду, и предоставление информации в установленные сроки. Выполнение заданий и поручений, данных руководителем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Качественная подготовка документов (без замечаний). Выполнение заданий и поручений руководителя в полном объеме, качественно подготовленные письменные </w:t>
            </w: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письма и запросы о предоставлении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и поручений, данных руководителем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запланированных мероприятий в полном объеме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542C1F" w:rsidTr="00867712">
        <w:trPr>
          <w:trHeight w:val="254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профессионального и грамотного оказания работникам учреждения правовой помощи при подготовке документов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документов, представляемых на подпись руководителю, на соответствие их действующему законодательству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542C1F" w:rsidTr="00867712">
        <w:trPr>
          <w:trHeight w:val="248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867712" w:rsidRPr="00542C1F" w:rsidTr="00867712">
        <w:trPr>
          <w:trHeight w:val="20"/>
        </w:trPr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542C1F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качества выполняемых работ в части подготовки и отработки договоров, локальных нормативных актов и других документов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договоров, локальных нормативных актов и других документов в соответствии с законодательством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542C1F" w:rsidRDefault="00867712" w:rsidP="002B34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542C1F" w:rsidRDefault="00867712" w:rsidP="002B34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7712" w:rsidRPr="00360818" w:rsidTr="002B3438">
        <w:trPr>
          <w:trHeight w:val="20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83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67712" w:rsidRPr="00360818" w:rsidTr="002B3438">
        <w:trPr>
          <w:trHeight w:val="1260"/>
        </w:trPr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 соответствие документооборота законодательным и нормативным актам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по срокам и порядку хранения документов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360818" w:rsidTr="002B3438">
        <w:trPr>
          <w:trHeight w:val="645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выстроенная система хранения архивных документов, соблюдение требований представления архивных данных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систематизированного архива, отсутствие замечаний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360818" w:rsidTr="002B3438">
        <w:trPr>
          <w:trHeight w:val="660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представление информации в органы государственной и муниципальной власти и внебюджетные фонды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360818" w:rsidTr="002B3438">
        <w:trPr>
          <w:trHeight w:val="1440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порядка работы с персональными данными сотрудников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12" w:rsidRPr="00360818" w:rsidTr="002B3438">
        <w:trPr>
          <w:trHeight w:val="753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и использование эффективных способов и средств документооборота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отработанные технологии делопроизводства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12" w:rsidRPr="00360818" w:rsidTr="002B3438">
        <w:trPr>
          <w:trHeight w:val="20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867712" w:rsidRPr="00360818" w:rsidTr="002B3438">
        <w:trPr>
          <w:trHeight w:val="20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оперативность выполняемой работы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качественное исполнение документов в установленные сроки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360818" w:rsidTr="002B3438">
        <w:trPr>
          <w:trHeight w:val="20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дополнительной работы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не менее 5 видов работ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360818" w:rsidTr="002B3438">
        <w:trPr>
          <w:trHeight w:val="20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867712" w:rsidRPr="00360818" w:rsidTr="002B3438">
        <w:trPr>
          <w:trHeight w:val="20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выстраивание конструктивных взаимодействий с сотрудниками администрации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360818" w:rsidTr="002B3438">
        <w:trPr>
          <w:trHeight w:val="20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дополнительных поручений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дополнительных поручений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12" w:rsidRPr="00CF4CB0" w:rsidTr="002B3438">
        <w:trPr>
          <w:trHeight w:val="20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83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67712" w:rsidRPr="00360818" w:rsidTr="002B3438">
        <w:trPr>
          <w:trHeight w:val="1260"/>
        </w:trPr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 соответствие документооборота законодательным и нормативным актам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по срокам и порядку хранения документов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360818" w:rsidTr="002B3438">
        <w:trPr>
          <w:trHeight w:val="645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выстроенная система хранения архивных документов, соблюдение требований представления архивных данных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систематизированного архива, отсутствие замечаний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360818" w:rsidTr="002B3438">
        <w:trPr>
          <w:trHeight w:val="660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представление информации в органы государственной и муниципальной власти и внебюджетные фонды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360818" w:rsidTr="002B3438">
        <w:trPr>
          <w:trHeight w:val="1440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порядка работы с персональными данными сотрудников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12" w:rsidRPr="00360818" w:rsidTr="002B3438">
        <w:trPr>
          <w:trHeight w:val="753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и использование эффективных способов и средств документооборота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отработанные технологии делопроизводства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12" w:rsidRPr="00360818" w:rsidTr="002B3438">
        <w:trPr>
          <w:trHeight w:val="20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867712" w:rsidRPr="00360818" w:rsidTr="002B3438">
        <w:trPr>
          <w:trHeight w:val="20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оперативность выполняемой работы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качественное исполнение документов в установленные сроки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360818" w:rsidTr="002B3438">
        <w:trPr>
          <w:trHeight w:val="20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дополнительной работы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не менее 5 видов работ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360818" w:rsidTr="002B3438">
        <w:trPr>
          <w:trHeight w:val="20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867712" w:rsidRPr="00360818" w:rsidTr="002B3438">
        <w:trPr>
          <w:trHeight w:val="20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выстраивание конструктивных взаимодействий с сотрудниками администрации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12" w:rsidRPr="00360818" w:rsidTr="002B3438">
        <w:trPr>
          <w:trHeight w:val="20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712" w:rsidRPr="00360818" w:rsidRDefault="00867712" w:rsidP="002B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дополнительных поручений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дополнительных поручений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712" w:rsidRPr="00CF4CB0" w:rsidRDefault="00867712" w:rsidP="002B343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67712" w:rsidRPr="00542C1F" w:rsidRDefault="00867712" w:rsidP="00867712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</w:p>
    <w:p w:rsidR="00867712" w:rsidRPr="00542C1F" w:rsidRDefault="00867712" w:rsidP="00867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</w:p>
    <w:p w:rsidR="00867712" w:rsidRPr="00542C1F" w:rsidRDefault="00867712" w:rsidP="00867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7712" w:rsidRPr="00542C1F" w:rsidRDefault="00867712" w:rsidP="00867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7712" w:rsidRPr="00542C1F" w:rsidRDefault="00867712" w:rsidP="00424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7712" w:rsidRPr="00542C1F" w:rsidSect="00542C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DC5"/>
    <w:multiLevelType w:val="multilevel"/>
    <w:tmpl w:val="F6D26C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AD40CD"/>
    <w:multiLevelType w:val="multilevel"/>
    <w:tmpl w:val="7E94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63A74"/>
    <w:multiLevelType w:val="multilevel"/>
    <w:tmpl w:val="8B2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D41DA9"/>
    <w:multiLevelType w:val="hybridMultilevel"/>
    <w:tmpl w:val="927A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E35BD"/>
    <w:multiLevelType w:val="multilevel"/>
    <w:tmpl w:val="A41440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410E6B"/>
    <w:multiLevelType w:val="hybridMultilevel"/>
    <w:tmpl w:val="75D6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2471B"/>
    <w:multiLevelType w:val="multilevel"/>
    <w:tmpl w:val="08286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5050C5"/>
    <w:multiLevelType w:val="hybridMultilevel"/>
    <w:tmpl w:val="927C28BA"/>
    <w:lvl w:ilvl="0" w:tplc="AFC46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7718"/>
    <w:rsid w:val="000A170E"/>
    <w:rsid w:val="000B354F"/>
    <w:rsid w:val="000B5370"/>
    <w:rsid w:val="00171AEB"/>
    <w:rsid w:val="001E032D"/>
    <w:rsid w:val="001E4E8B"/>
    <w:rsid w:val="001E64F6"/>
    <w:rsid w:val="0038576E"/>
    <w:rsid w:val="003875F8"/>
    <w:rsid w:val="00424031"/>
    <w:rsid w:val="00432BC2"/>
    <w:rsid w:val="004A1BAC"/>
    <w:rsid w:val="004A5A8A"/>
    <w:rsid w:val="004E7941"/>
    <w:rsid w:val="004F5700"/>
    <w:rsid w:val="00542C1F"/>
    <w:rsid w:val="0056264E"/>
    <w:rsid w:val="005A461A"/>
    <w:rsid w:val="00621766"/>
    <w:rsid w:val="006818CC"/>
    <w:rsid w:val="00691193"/>
    <w:rsid w:val="007027E5"/>
    <w:rsid w:val="007A0FD1"/>
    <w:rsid w:val="007C3EA2"/>
    <w:rsid w:val="007E7981"/>
    <w:rsid w:val="00846038"/>
    <w:rsid w:val="00867712"/>
    <w:rsid w:val="00892BB8"/>
    <w:rsid w:val="008B5DB6"/>
    <w:rsid w:val="00934B8D"/>
    <w:rsid w:val="00963947"/>
    <w:rsid w:val="00967631"/>
    <w:rsid w:val="00983FE7"/>
    <w:rsid w:val="009F29E5"/>
    <w:rsid w:val="00A27852"/>
    <w:rsid w:val="00A87718"/>
    <w:rsid w:val="00AA5DCF"/>
    <w:rsid w:val="00B5736A"/>
    <w:rsid w:val="00BA5A26"/>
    <w:rsid w:val="00C81F6A"/>
    <w:rsid w:val="00CF4CB0"/>
    <w:rsid w:val="00D80E03"/>
    <w:rsid w:val="00E10470"/>
    <w:rsid w:val="00E45719"/>
    <w:rsid w:val="00E8480F"/>
    <w:rsid w:val="00EB3365"/>
    <w:rsid w:val="00EE27C5"/>
    <w:rsid w:val="00F011B0"/>
    <w:rsid w:val="00F22707"/>
    <w:rsid w:val="00F26963"/>
    <w:rsid w:val="00FC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AC"/>
  </w:style>
  <w:style w:type="paragraph" w:styleId="4">
    <w:name w:val="heading 4"/>
    <w:basedOn w:val="a"/>
    <w:link w:val="40"/>
    <w:uiPriority w:val="9"/>
    <w:qFormat/>
    <w:rsid w:val="00A877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877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A8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A8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877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7718"/>
    <w:rPr>
      <w:color w:val="800080"/>
      <w:u w:val="single"/>
    </w:rPr>
  </w:style>
  <w:style w:type="character" w:customStyle="1" w:styleId="hyperlink">
    <w:name w:val="hyperlink"/>
    <w:basedOn w:val="a0"/>
    <w:rsid w:val="00A87718"/>
  </w:style>
  <w:style w:type="paragraph" w:customStyle="1" w:styleId="listparagraph">
    <w:name w:val="listparagraph"/>
    <w:basedOn w:val="a"/>
    <w:rsid w:val="00A8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A8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8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A8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41"/>
    <w:basedOn w:val="a"/>
    <w:rsid w:val="00A8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nd-button">
    <w:name w:val="find-button"/>
    <w:basedOn w:val="a0"/>
    <w:rsid w:val="00A87718"/>
  </w:style>
  <w:style w:type="paragraph" w:styleId="a6">
    <w:name w:val="List Paragraph"/>
    <w:basedOn w:val="a"/>
    <w:uiPriority w:val="34"/>
    <w:qFormat/>
    <w:rsid w:val="00E104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85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A5DCF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033C8C5-C1E0-42FB-8D2C-155C6F65AB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8F21B21C-A408-42C4-B9FE-A939B863C84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B11798FF-43B9-49DB-B06C-4223F9D555E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avo-search.minjust.ru:8080/bigs/showDocument.html?id=4205204A-5152-485F-ACF5-23ED214B9E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B8589AE8-A89D-4BDE-AE31-653FEBD5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User14</cp:lastModifiedBy>
  <cp:revision>10</cp:revision>
  <cp:lastPrinted>2022-10-03T04:40:00Z</cp:lastPrinted>
  <dcterms:created xsi:type="dcterms:W3CDTF">2022-09-28T08:47:00Z</dcterms:created>
  <dcterms:modified xsi:type="dcterms:W3CDTF">2022-10-06T07:03:00Z</dcterms:modified>
</cp:coreProperties>
</file>