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45" w:rsidRDefault="00A35245" w:rsidP="00A35245">
      <w:pPr>
        <w:rPr>
          <w:rFonts w:ascii="Times New Roman" w:hAnsi="Times New Roman" w:cs="Times New Roman"/>
          <w:b/>
          <w:sz w:val="28"/>
          <w:szCs w:val="28"/>
        </w:rPr>
      </w:pPr>
      <w:r w:rsidRPr="006E25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039640" wp14:editId="5DA7C62D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45" w:rsidRDefault="00A35245" w:rsidP="00A35245">
      <w:pPr>
        <w:rPr>
          <w:rFonts w:ascii="Times New Roman" w:hAnsi="Times New Roman" w:cs="Times New Roman"/>
          <w:b/>
          <w:sz w:val="28"/>
          <w:szCs w:val="28"/>
        </w:rPr>
      </w:pPr>
    </w:p>
    <w:p w:rsidR="00A35245" w:rsidRDefault="004A664B" w:rsidP="00A35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45">
        <w:rPr>
          <w:rFonts w:ascii="Times New Roman" w:hAnsi="Times New Roman" w:cs="Times New Roman"/>
          <w:b/>
          <w:sz w:val="28"/>
          <w:szCs w:val="28"/>
        </w:rPr>
        <w:t>«Дачная амнистия 2.0</w:t>
      </w:r>
      <w:r w:rsidR="00A35245">
        <w:rPr>
          <w:rFonts w:ascii="Times New Roman" w:hAnsi="Times New Roman" w:cs="Times New Roman"/>
          <w:b/>
          <w:sz w:val="28"/>
          <w:szCs w:val="28"/>
        </w:rPr>
        <w:t>»!</w:t>
      </w:r>
      <w:r w:rsidRPr="00A35245">
        <w:rPr>
          <w:rFonts w:ascii="Times New Roman" w:hAnsi="Times New Roman" w:cs="Times New Roman"/>
          <w:b/>
          <w:sz w:val="28"/>
          <w:szCs w:val="28"/>
        </w:rPr>
        <w:t xml:space="preserve"> Управление Росреестра по Красноярскому краю проведет «горячую линию»</w:t>
      </w:r>
    </w:p>
    <w:p w:rsidR="004A664B" w:rsidRPr="00A35245" w:rsidRDefault="004A664B" w:rsidP="004A664B">
      <w:pPr>
        <w:jc w:val="both"/>
        <w:rPr>
          <w:rFonts w:ascii="Times New Roman" w:hAnsi="Times New Roman" w:cs="Times New Roman"/>
          <w:sz w:val="28"/>
          <w:szCs w:val="28"/>
        </w:rPr>
      </w:pPr>
      <w:r w:rsidRPr="00A35245">
        <w:rPr>
          <w:rFonts w:ascii="Times New Roman" w:hAnsi="Times New Roman" w:cs="Times New Roman"/>
          <w:b/>
          <w:sz w:val="28"/>
          <w:szCs w:val="28"/>
        </w:rPr>
        <w:t>29 сентября с 9.00 до 10.00</w:t>
      </w:r>
      <w:r w:rsidRPr="00A35245">
        <w:rPr>
          <w:rFonts w:ascii="Times New Roman" w:hAnsi="Times New Roman" w:cs="Times New Roman"/>
          <w:sz w:val="28"/>
          <w:szCs w:val="28"/>
        </w:rPr>
        <w:t xml:space="preserve"> </w:t>
      </w:r>
      <w:r w:rsidRPr="00A35245">
        <w:rPr>
          <w:rFonts w:ascii="Times New Roman" w:hAnsi="Times New Roman" w:cs="Times New Roman"/>
          <w:sz w:val="28"/>
          <w:szCs w:val="28"/>
        </w:rPr>
        <w:t>Управление Росреестра по Красноярскому краю проведет «горячую линию»</w:t>
      </w:r>
      <w:r w:rsidRPr="00A35245">
        <w:rPr>
          <w:rFonts w:ascii="Times New Roman" w:hAnsi="Times New Roman" w:cs="Times New Roman"/>
          <w:sz w:val="28"/>
          <w:szCs w:val="28"/>
        </w:rPr>
        <w:t xml:space="preserve"> по вопросам «Дачной амнистии».</w:t>
      </w:r>
    </w:p>
    <w:p w:rsidR="004A664B" w:rsidRPr="00A35245" w:rsidRDefault="004A664B" w:rsidP="004A664B">
      <w:pPr>
        <w:jc w:val="both"/>
        <w:rPr>
          <w:rFonts w:ascii="Times New Roman" w:hAnsi="Times New Roman" w:cs="Times New Roman"/>
          <w:sz w:val="28"/>
          <w:szCs w:val="28"/>
        </w:rPr>
      </w:pPr>
      <w:r w:rsidRPr="00A35245">
        <w:rPr>
          <w:rFonts w:ascii="Times New Roman" w:hAnsi="Times New Roman" w:cs="Times New Roman"/>
          <w:sz w:val="28"/>
          <w:szCs w:val="28"/>
        </w:rPr>
        <w:t xml:space="preserve">В </w:t>
      </w:r>
      <w:r w:rsidRPr="00A35245">
        <w:rPr>
          <w:rFonts w:ascii="Times New Roman" w:hAnsi="Times New Roman" w:cs="Times New Roman"/>
          <w:sz w:val="28"/>
          <w:szCs w:val="28"/>
        </w:rPr>
        <w:t>чем отличие обновленной дачной амнистии от той, что уже действовала</w:t>
      </w:r>
      <w:r w:rsidRPr="00A35245">
        <w:rPr>
          <w:rFonts w:ascii="Times New Roman" w:hAnsi="Times New Roman" w:cs="Times New Roman"/>
          <w:sz w:val="28"/>
          <w:szCs w:val="28"/>
        </w:rPr>
        <w:t xml:space="preserve"> ранее?</w:t>
      </w:r>
    </w:p>
    <w:p w:rsidR="004A664B" w:rsidRPr="00A35245" w:rsidRDefault="00A35245" w:rsidP="004A6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объект</w:t>
      </w:r>
      <w:r w:rsidR="004A664B" w:rsidRPr="00A35245">
        <w:rPr>
          <w:rFonts w:ascii="Times New Roman" w:hAnsi="Times New Roman" w:cs="Times New Roman"/>
          <w:sz w:val="28"/>
          <w:szCs w:val="28"/>
        </w:rPr>
        <w:t>ы недвижимости можно оформить в рамках «дачной амнистии»?</w:t>
      </w:r>
    </w:p>
    <w:p w:rsidR="004A664B" w:rsidRPr="00A35245" w:rsidRDefault="00A35245" w:rsidP="004A6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документы необходимы?</w:t>
      </w:r>
    </w:p>
    <w:p w:rsidR="004A664B" w:rsidRPr="00A35245" w:rsidRDefault="00A35245" w:rsidP="004A664B">
      <w:pPr>
        <w:jc w:val="both"/>
        <w:rPr>
          <w:rFonts w:ascii="Times New Roman" w:hAnsi="Times New Roman" w:cs="Times New Roman"/>
          <w:sz w:val="28"/>
          <w:szCs w:val="28"/>
        </w:rPr>
      </w:pPr>
      <w:r w:rsidRPr="00A35245">
        <w:rPr>
          <w:rFonts w:ascii="Times New Roman" w:hAnsi="Times New Roman" w:cs="Times New Roman"/>
          <w:sz w:val="28"/>
          <w:szCs w:val="28"/>
        </w:rPr>
        <w:t xml:space="preserve">Какой размер государственной пошлины за регистрацию объектов недвижимости? </w:t>
      </w:r>
    </w:p>
    <w:p w:rsidR="004A664B" w:rsidRPr="00A35245" w:rsidRDefault="004A664B" w:rsidP="004A664B">
      <w:pPr>
        <w:jc w:val="both"/>
        <w:rPr>
          <w:rFonts w:ascii="Times New Roman" w:hAnsi="Times New Roman" w:cs="Times New Roman"/>
          <w:sz w:val="28"/>
          <w:szCs w:val="28"/>
        </w:rPr>
      </w:pPr>
      <w:r w:rsidRPr="00A35245">
        <w:rPr>
          <w:rFonts w:ascii="Times New Roman" w:hAnsi="Times New Roman" w:cs="Times New Roman"/>
          <w:sz w:val="28"/>
          <w:szCs w:val="28"/>
        </w:rPr>
        <w:t>На эти другие вопросы ответят специалисты Управления Росреестра по Красноярскому краю</w:t>
      </w:r>
      <w:r w:rsidR="00A35245">
        <w:rPr>
          <w:rFonts w:ascii="Times New Roman" w:hAnsi="Times New Roman" w:cs="Times New Roman"/>
          <w:sz w:val="28"/>
          <w:szCs w:val="28"/>
        </w:rPr>
        <w:t>.</w:t>
      </w:r>
    </w:p>
    <w:p w:rsidR="004A664B" w:rsidRDefault="004A664B" w:rsidP="004A6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245">
        <w:rPr>
          <w:rFonts w:ascii="Times New Roman" w:hAnsi="Times New Roman" w:cs="Times New Roman"/>
          <w:b/>
          <w:sz w:val="28"/>
          <w:szCs w:val="28"/>
        </w:rPr>
        <w:t>Телефоны гор</w:t>
      </w:r>
      <w:r w:rsidR="008C4EDF">
        <w:rPr>
          <w:rFonts w:ascii="Times New Roman" w:hAnsi="Times New Roman" w:cs="Times New Roman"/>
          <w:b/>
          <w:sz w:val="28"/>
          <w:szCs w:val="28"/>
        </w:rPr>
        <w:t>ячей линии по «дачной амнистии</w:t>
      </w:r>
      <w:bookmarkStart w:id="0" w:name="_GoBack"/>
      <w:bookmarkEnd w:id="0"/>
      <w:r w:rsidRPr="00A35245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Pr="00A35245">
        <w:rPr>
          <w:rFonts w:ascii="Times New Roman" w:hAnsi="Times New Roman" w:cs="Times New Roman"/>
          <w:b/>
          <w:sz w:val="28"/>
          <w:szCs w:val="28"/>
        </w:rPr>
        <w:br/>
      </w:r>
      <w:r w:rsidRPr="00A35245">
        <w:rPr>
          <w:rFonts w:ascii="Times New Roman" w:hAnsi="Times New Roman" w:cs="Times New Roman"/>
          <w:sz w:val="28"/>
          <w:szCs w:val="28"/>
        </w:rPr>
        <w:br/>
      </w:r>
      <w:r w:rsidR="00B56091" w:rsidRPr="00B56091">
        <w:rPr>
          <w:rFonts w:ascii="Times New Roman" w:hAnsi="Times New Roman" w:cs="Times New Roman"/>
          <w:sz w:val="28"/>
          <w:szCs w:val="28"/>
        </w:rPr>
        <w:t>Красноярск (391) 226-55-13</w:t>
      </w:r>
      <w:r w:rsidR="00B56091" w:rsidRPr="00B56091">
        <w:rPr>
          <w:rFonts w:ascii="Times New Roman" w:hAnsi="Times New Roman" w:cs="Times New Roman"/>
          <w:sz w:val="28"/>
          <w:szCs w:val="28"/>
        </w:rPr>
        <w:br/>
        <w:t>Ачинск (39151) 7-21-76</w:t>
      </w:r>
      <w:r w:rsidR="00B56091" w:rsidRPr="00B56091">
        <w:rPr>
          <w:rFonts w:ascii="Times New Roman" w:hAnsi="Times New Roman" w:cs="Times New Roman"/>
          <w:sz w:val="28"/>
          <w:szCs w:val="28"/>
        </w:rPr>
        <w:br/>
        <w:t>Березовка (39175) 2-11-95</w:t>
      </w:r>
      <w:r w:rsidR="00B56091" w:rsidRPr="00B56091">
        <w:rPr>
          <w:rFonts w:ascii="Times New Roman" w:hAnsi="Times New Roman" w:cs="Times New Roman"/>
          <w:sz w:val="28"/>
          <w:szCs w:val="28"/>
        </w:rPr>
        <w:br/>
        <w:t>Емельяново (39133) 2-41-46</w:t>
      </w:r>
      <w:r w:rsidR="00B56091" w:rsidRPr="00B56091">
        <w:rPr>
          <w:rFonts w:ascii="Times New Roman" w:hAnsi="Times New Roman" w:cs="Times New Roman"/>
          <w:sz w:val="28"/>
          <w:szCs w:val="28"/>
        </w:rPr>
        <w:br/>
        <w:t>Заозерный (39165) 2-16-35</w:t>
      </w:r>
      <w:r w:rsidR="00B56091" w:rsidRPr="00B56091">
        <w:rPr>
          <w:rFonts w:ascii="Times New Roman" w:hAnsi="Times New Roman" w:cs="Times New Roman"/>
          <w:sz w:val="28"/>
          <w:szCs w:val="28"/>
        </w:rPr>
        <w:br/>
        <w:t>Канск (39161) 2-16-18</w:t>
      </w:r>
      <w:r w:rsidR="00B56091" w:rsidRPr="00B56091">
        <w:rPr>
          <w:rFonts w:ascii="Times New Roman" w:hAnsi="Times New Roman" w:cs="Times New Roman"/>
          <w:sz w:val="28"/>
          <w:szCs w:val="28"/>
        </w:rPr>
        <w:br/>
        <w:t>Курагино (39136) 2-44-27</w:t>
      </w:r>
      <w:r w:rsidR="00B56091" w:rsidRPr="00B5609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56091" w:rsidRPr="00B56091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="00B56091" w:rsidRPr="00B56091">
        <w:rPr>
          <w:rFonts w:ascii="Times New Roman" w:hAnsi="Times New Roman" w:cs="Times New Roman"/>
          <w:sz w:val="28"/>
          <w:szCs w:val="28"/>
        </w:rPr>
        <w:t xml:space="preserve"> (39145) 6-06-31</w:t>
      </w:r>
      <w:r w:rsidR="00B56091" w:rsidRPr="00B56091">
        <w:rPr>
          <w:rFonts w:ascii="Times New Roman" w:hAnsi="Times New Roman" w:cs="Times New Roman"/>
          <w:sz w:val="28"/>
          <w:szCs w:val="28"/>
        </w:rPr>
        <w:br/>
        <w:t>Минусинск (39132) 5-13-72</w:t>
      </w:r>
      <w:r w:rsidR="00B56091" w:rsidRPr="00B56091">
        <w:rPr>
          <w:rFonts w:ascii="Times New Roman" w:hAnsi="Times New Roman" w:cs="Times New Roman"/>
          <w:sz w:val="28"/>
          <w:szCs w:val="28"/>
        </w:rPr>
        <w:br/>
        <w:t>Назарово (39155) 5-12-70</w:t>
      </w:r>
      <w:r w:rsidR="00B56091" w:rsidRPr="00B56091">
        <w:rPr>
          <w:rFonts w:ascii="Times New Roman" w:hAnsi="Times New Roman" w:cs="Times New Roman"/>
          <w:sz w:val="28"/>
          <w:szCs w:val="28"/>
        </w:rPr>
        <w:br/>
        <w:t>Норильск (3919) 34-34-11</w:t>
      </w:r>
      <w:r w:rsidR="00B56091" w:rsidRPr="00B56091">
        <w:rPr>
          <w:rFonts w:ascii="Times New Roman" w:hAnsi="Times New Roman" w:cs="Times New Roman"/>
          <w:sz w:val="28"/>
          <w:szCs w:val="28"/>
        </w:rPr>
        <w:br/>
        <w:t>Шарыпово (39153) 2-29-41</w:t>
      </w:r>
      <w:r w:rsidR="00B56091" w:rsidRPr="00B56091">
        <w:rPr>
          <w:rFonts w:ascii="Times New Roman" w:hAnsi="Times New Roman" w:cs="Times New Roman"/>
          <w:sz w:val="28"/>
          <w:szCs w:val="28"/>
        </w:rPr>
        <w:br/>
        <w:t>Дивногорск (39144) 3-77-48</w:t>
      </w:r>
      <w:r w:rsidR="00B56091" w:rsidRPr="00B56091">
        <w:rPr>
          <w:rFonts w:ascii="Times New Roman" w:hAnsi="Times New Roman" w:cs="Times New Roman"/>
          <w:sz w:val="28"/>
          <w:szCs w:val="28"/>
        </w:rPr>
        <w:br/>
        <w:t>Железногорск (3919) 76-30-60</w:t>
      </w:r>
      <w:r w:rsidR="00B56091" w:rsidRPr="00B56091">
        <w:rPr>
          <w:rFonts w:ascii="Times New Roman" w:hAnsi="Times New Roman" w:cs="Times New Roman"/>
          <w:sz w:val="28"/>
          <w:szCs w:val="28"/>
        </w:rPr>
        <w:br/>
        <w:t>Зеленогорск (39169) 2-20-26</w:t>
      </w:r>
    </w:p>
    <w:p w:rsidR="00A35245" w:rsidRDefault="00A35245" w:rsidP="004A6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245" w:rsidRPr="002B3F2E" w:rsidRDefault="00A35245" w:rsidP="00A3524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A35245" w:rsidRPr="002B3F2E" w:rsidRDefault="00A35245" w:rsidP="00A3524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A35245" w:rsidRPr="002B3F2E" w:rsidRDefault="00A35245" w:rsidP="00A3524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A35245" w:rsidRPr="00A35245" w:rsidRDefault="00A35245" w:rsidP="00A3524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е</w:t>
      </w:r>
      <w:r w:rsidRPr="00A35245">
        <w:rPr>
          <w:rFonts w:ascii="Times New Roman" w:hAnsi="Times New Roman" w:cs="Times New Roman"/>
          <w:i/>
          <w:sz w:val="18"/>
          <w:szCs w:val="18"/>
        </w:rPr>
        <w:t>-</w:t>
      </w:r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A35245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A35245">
        <w:rPr>
          <w:rFonts w:ascii="Times New Roman" w:hAnsi="Times New Roman" w:cs="Times New Roman"/>
          <w:i/>
          <w:sz w:val="18"/>
          <w:szCs w:val="18"/>
        </w:rPr>
        <w:t>@</w:t>
      </w:r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A35245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A35245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A35245" w:rsidRPr="002B3F2E" w:rsidRDefault="00A35245" w:rsidP="00A3524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A35245" w:rsidRPr="002B3F2E" w:rsidRDefault="00A35245" w:rsidP="00A3524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hyperlink r:id="rId6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hyperlink r:id="rId7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</w:p>
    <w:p w:rsidR="00A35245" w:rsidRPr="001073DF" w:rsidRDefault="00A35245" w:rsidP="00A352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3F2E">
        <w:rPr>
          <w:rFonts w:ascii="Times New Roman" w:hAnsi="Times New Roman" w:cs="Times New Roman"/>
          <w:i/>
          <w:color w:val="333333"/>
          <w:sz w:val="18"/>
          <w:szCs w:val="18"/>
        </w:rPr>
        <w:t xml:space="preserve">Одноклассники </w:t>
      </w:r>
      <w:hyperlink r:id="rId8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p w:rsidR="00A35245" w:rsidRPr="00A35245" w:rsidRDefault="00A35245" w:rsidP="004A66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5245" w:rsidRPr="00A35245" w:rsidSect="00A35245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4B"/>
    <w:rsid w:val="004A664B"/>
    <w:rsid w:val="008C4EDF"/>
    <w:rsid w:val="00A35245"/>
    <w:rsid w:val="00B56091"/>
    <w:rsid w:val="00C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4966E-EF84-464A-887B-3A103003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664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3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130</Words>
  <Characters>1358</Characters>
  <Application>Microsoft Office Word</Application>
  <DocSecurity>0</DocSecurity>
  <Lines>1358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2022-09-27T03:24:00Z</cp:lastPrinted>
  <dcterms:created xsi:type="dcterms:W3CDTF">2022-09-27T02:01:00Z</dcterms:created>
  <dcterms:modified xsi:type="dcterms:W3CDTF">2022-09-27T03:49:00Z</dcterms:modified>
</cp:coreProperties>
</file>