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F76" w:rsidRPr="00B64C16" w:rsidRDefault="00DE6F76" w:rsidP="00B64C16">
      <w:pPr>
        <w:pStyle w:val="a7"/>
        <w:rPr>
          <w:rFonts w:ascii="Times New Roman" w:hAnsi="Times New Roman" w:cs="Times New Roman"/>
          <w:sz w:val="24"/>
          <w:szCs w:val="24"/>
        </w:rPr>
      </w:pPr>
      <w:r w:rsidRPr="00B64C16">
        <w:rPr>
          <w:rFonts w:ascii="Times New Roman" w:hAnsi="Times New Roman" w:cs="Times New Roman"/>
          <w:sz w:val="24"/>
          <w:szCs w:val="24"/>
        </w:rPr>
        <w:t xml:space="preserve">          Правила поведения на водном транспорте</w:t>
      </w:r>
    </w:p>
    <w:p w:rsidR="00B64C16" w:rsidRPr="00B64C16" w:rsidRDefault="00B64C16" w:rsidP="00B64C16">
      <w:pPr>
        <w:pStyle w:val="a7"/>
        <w:rPr>
          <w:rFonts w:ascii="Times New Roman" w:hAnsi="Times New Roman" w:cs="Times New Roman"/>
          <w:b/>
          <w:bCs/>
          <w:sz w:val="24"/>
          <w:szCs w:val="24"/>
        </w:rPr>
      </w:pPr>
    </w:p>
    <w:p w:rsidR="00DE6F76" w:rsidRPr="00B64C16" w:rsidRDefault="00DE6F76" w:rsidP="00DE6F76">
      <w:pPr>
        <w:pStyle w:val="a3"/>
        <w:shd w:val="clear" w:color="auto" w:fill="FFFFFF"/>
        <w:spacing w:before="0" w:beforeAutospacing="0" w:after="0" w:afterAutospacing="0"/>
        <w:jc w:val="both"/>
        <w:rPr>
          <w:color w:val="222222"/>
        </w:rPr>
      </w:pPr>
      <w:r w:rsidRPr="00B64C16">
        <w:rPr>
          <w:color w:val="222222"/>
        </w:rPr>
        <w:t>   Понятие обеспечения безопасности и детей, и взрослых на воде включает в себя не только спасение утопающих, обучение плаванию, судовождению, профилактику и предупредительную работу с детьми, взрослыми, но и обеспечение безопасности на береговых линиях и пляжах, организацию участия в развитии водных видов спорта, работы по обустройству береговых линий и пляжей.</w:t>
      </w:r>
    </w:p>
    <w:p w:rsidR="00DE6F76" w:rsidRPr="00B64C16" w:rsidRDefault="00DE6F76" w:rsidP="00DE6F76">
      <w:pPr>
        <w:pStyle w:val="a3"/>
        <w:shd w:val="clear" w:color="auto" w:fill="FFFFFF"/>
        <w:spacing w:before="0" w:beforeAutospacing="0" w:after="0" w:afterAutospacing="0"/>
        <w:jc w:val="both"/>
        <w:rPr>
          <w:color w:val="222222"/>
        </w:rPr>
      </w:pPr>
      <w:r w:rsidRPr="00B64C16">
        <w:rPr>
          <w:color w:val="222222"/>
        </w:rPr>
        <w:t xml:space="preserve">   К сожалению, нередки случаи </w:t>
      </w:r>
      <w:proofErr w:type="spellStart"/>
      <w:r w:rsidRPr="00B64C16">
        <w:rPr>
          <w:color w:val="222222"/>
        </w:rPr>
        <w:t>травмирования</w:t>
      </w:r>
      <w:proofErr w:type="spellEnd"/>
      <w:r w:rsidRPr="00B64C16">
        <w:rPr>
          <w:color w:val="222222"/>
        </w:rPr>
        <w:t xml:space="preserve"> людей, которые катаются на </w:t>
      </w:r>
      <w:proofErr w:type="spellStart"/>
      <w:r w:rsidRPr="00B64C16">
        <w:rPr>
          <w:color w:val="222222"/>
        </w:rPr>
        <w:t>гидроциклах</w:t>
      </w:r>
      <w:proofErr w:type="spellEnd"/>
      <w:r w:rsidRPr="00B64C16">
        <w:rPr>
          <w:color w:val="222222"/>
        </w:rPr>
        <w:t xml:space="preserve">, моторных лодках, катерах, гребных лодках, байдарках, надувных лодках и катамаранах, парусных судах, </w:t>
      </w:r>
      <w:proofErr w:type="spellStart"/>
      <w:r w:rsidRPr="00B64C16">
        <w:rPr>
          <w:color w:val="222222"/>
        </w:rPr>
        <w:t>хаусботах</w:t>
      </w:r>
      <w:proofErr w:type="spellEnd"/>
      <w:r w:rsidRPr="00B64C16">
        <w:rPr>
          <w:color w:val="222222"/>
        </w:rPr>
        <w:t xml:space="preserve"> (плавучие дома и дачи).</w:t>
      </w:r>
    </w:p>
    <w:p w:rsidR="00DE6F76" w:rsidRPr="00B64C16" w:rsidRDefault="00DE6F76" w:rsidP="00DE6F76">
      <w:pPr>
        <w:pStyle w:val="a3"/>
        <w:shd w:val="clear" w:color="auto" w:fill="FFFFFF"/>
        <w:spacing w:before="0" w:beforeAutospacing="0" w:after="0" w:afterAutospacing="0"/>
        <w:jc w:val="both"/>
        <w:rPr>
          <w:color w:val="222222"/>
        </w:rPr>
      </w:pPr>
      <w:r w:rsidRPr="00B64C16">
        <w:rPr>
          <w:color w:val="222222"/>
        </w:rPr>
        <w:t xml:space="preserve">Мы должны знать, что использование катеров и яхт в местах массового купания граждан недопустимо! Кстати, для получения прав вождения катеров, моторок, яхт и </w:t>
      </w:r>
      <w:proofErr w:type="spellStart"/>
      <w:r w:rsidRPr="00B64C16">
        <w:rPr>
          <w:color w:val="222222"/>
        </w:rPr>
        <w:t>гидроциклов</w:t>
      </w:r>
      <w:proofErr w:type="spellEnd"/>
      <w:r w:rsidRPr="00B64C16">
        <w:rPr>
          <w:color w:val="222222"/>
        </w:rPr>
        <w:t xml:space="preserve"> есть возрастные ограничения (</w:t>
      </w:r>
      <w:proofErr w:type="gramStart"/>
      <w:r w:rsidRPr="00B64C16">
        <w:rPr>
          <w:color w:val="222222"/>
        </w:rPr>
        <w:t>только</w:t>
      </w:r>
      <w:proofErr w:type="gramEnd"/>
      <w:r w:rsidRPr="00B64C16">
        <w:rPr>
          <w:color w:val="222222"/>
        </w:rPr>
        <w:t xml:space="preserve"> с 18 лет) при этом обязательно учитывается состояние здоровья, а также прохождение курса обучения и сдача экзаменов.</w:t>
      </w:r>
    </w:p>
    <w:p w:rsidR="00DE6F76" w:rsidRPr="00B64C16" w:rsidRDefault="00DE6F76" w:rsidP="00DE6F76">
      <w:pPr>
        <w:pStyle w:val="3"/>
        <w:shd w:val="clear" w:color="auto" w:fill="FFFFFF"/>
        <w:spacing w:before="0" w:line="240" w:lineRule="auto"/>
        <w:jc w:val="both"/>
        <w:rPr>
          <w:rFonts w:ascii="Times New Roman" w:hAnsi="Times New Roman" w:cs="Times New Roman"/>
          <w:color w:val="222222"/>
          <w:sz w:val="24"/>
          <w:szCs w:val="24"/>
        </w:rPr>
      </w:pPr>
    </w:p>
    <w:p w:rsidR="00DE6F76" w:rsidRPr="00B64C16" w:rsidRDefault="00DE6F76" w:rsidP="00DE6F76">
      <w:pPr>
        <w:pStyle w:val="3"/>
        <w:shd w:val="clear" w:color="auto" w:fill="FFFFFF"/>
        <w:spacing w:before="0" w:line="240" w:lineRule="auto"/>
        <w:jc w:val="both"/>
        <w:rPr>
          <w:rFonts w:ascii="Times New Roman" w:hAnsi="Times New Roman" w:cs="Times New Roman"/>
          <w:color w:val="222222"/>
          <w:sz w:val="24"/>
          <w:szCs w:val="24"/>
          <w:u w:val="single"/>
        </w:rPr>
      </w:pPr>
      <w:r w:rsidRPr="00B64C16">
        <w:rPr>
          <w:rFonts w:ascii="Times New Roman" w:hAnsi="Times New Roman" w:cs="Times New Roman"/>
          <w:color w:val="222222"/>
          <w:sz w:val="24"/>
          <w:szCs w:val="24"/>
          <w:u w:val="single"/>
        </w:rPr>
        <w:t>Правилами безопасности для маломерных судов запрещено:</w:t>
      </w:r>
    </w:p>
    <w:p w:rsidR="00DE6F76" w:rsidRPr="00B64C16" w:rsidRDefault="00DE6F76" w:rsidP="00DE6F76">
      <w:pPr>
        <w:pStyle w:val="a3"/>
        <w:numPr>
          <w:ilvl w:val="0"/>
          <w:numId w:val="3"/>
        </w:numPr>
        <w:shd w:val="clear" w:color="auto" w:fill="FFFFFF"/>
        <w:spacing w:before="0" w:beforeAutospacing="0" w:after="0" w:afterAutospacing="0"/>
        <w:ind w:left="450"/>
        <w:jc w:val="both"/>
        <w:rPr>
          <w:color w:val="222222"/>
        </w:rPr>
      </w:pPr>
      <w:r w:rsidRPr="00B64C16">
        <w:rPr>
          <w:color w:val="222222"/>
        </w:rPr>
        <w:t>превышение установленной скорости движения;</w:t>
      </w:r>
    </w:p>
    <w:p w:rsidR="00DE6F76" w:rsidRPr="00B64C16" w:rsidRDefault="00DE6F76" w:rsidP="00DE6F76">
      <w:pPr>
        <w:pStyle w:val="a3"/>
        <w:numPr>
          <w:ilvl w:val="0"/>
          <w:numId w:val="3"/>
        </w:numPr>
        <w:shd w:val="clear" w:color="auto" w:fill="FFFFFF"/>
        <w:spacing w:before="0" w:beforeAutospacing="0" w:after="0" w:afterAutospacing="0"/>
        <w:ind w:left="450"/>
        <w:jc w:val="both"/>
        <w:rPr>
          <w:color w:val="222222"/>
        </w:rPr>
      </w:pPr>
      <w:r w:rsidRPr="00B64C16">
        <w:rPr>
          <w:color w:val="222222"/>
        </w:rPr>
        <w:t>нарушение правил и условий маневрирования;</w:t>
      </w:r>
    </w:p>
    <w:p w:rsidR="00DE6F76" w:rsidRPr="00B64C16" w:rsidRDefault="00DE6F76" w:rsidP="00DE6F76">
      <w:pPr>
        <w:pStyle w:val="a3"/>
        <w:numPr>
          <w:ilvl w:val="0"/>
          <w:numId w:val="3"/>
        </w:numPr>
        <w:shd w:val="clear" w:color="auto" w:fill="FFFFFF"/>
        <w:spacing w:before="0" w:beforeAutospacing="0" w:after="0" w:afterAutospacing="0"/>
        <w:ind w:left="450"/>
        <w:jc w:val="both"/>
        <w:rPr>
          <w:color w:val="222222"/>
        </w:rPr>
      </w:pPr>
      <w:r w:rsidRPr="00B64C16">
        <w:rPr>
          <w:color w:val="222222"/>
        </w:rPr>
        <w:t>подачи звуковых сигналов;</w:t>
      </w:r>
    </w:p>
    <w:p w:rsidR="00DE6F76" w:rsidRPr="00B64C16" w:rsidRDefault="00DE6F76" w:rsidP="00DE6F76">
      <w:pPr>
        <w:pStyle w:val="a3"/>
        <w:numPr>
          <w:ilvl w:val="0"/>
          <w:numId w:val="3"/>
        </w:numPr>
        <w:shd w:val="clear" w:color="auto" w:fill="FFFFFF"/>
        <w:spacing w:before="0" w:beforeAutospacing="0" w:after="0" w:afterAutospacing="0"/>
        <w:ind w:left="450"/>
        <w:jc w:val="both"/>
        <w:rPr>
          <w:color w:val="222222"/>
        </w:rPr>
      </w:pPr>
      <w:r w:rsidRPr="00B64C16">
        <w:rPr>
          <w:color w:val="222222"/>
        </w:rPr>
        <w:t>нанесение повреждений гидротехническим сооружениям, техническим средствам и судоходной и навигационной обстановки;</w:t>
      </w:r>
    </w:p>
    <w:p w:rsidR="00DE6F76" w:rsidRPr="00B64C16" w:rsidRDefault="00DE6F76" w:rsidP="00DE6F76">
      <w:pPr>
        <w:pStyle w:val="a3"/>
        <w:numPr>
          <w:ilvl w:val="0"/>
          <w:numId w:val="3"/>
        </w:numPr>
        <w:shd w:val="clear" w:color="auto" w:fill="FFFFFF"/>
        <w:spacing w:before="0" w:beforeAutospacing="0" w:after="0" w:afterAutospacing="0"/>
        <w:ind w:left="450"/>
        <w:jc w:val="both"/>
        <w:rPr>
          <w:color w:val="222222"/>
        </w:rPr>
      </w:pPr>
      <w:r w:rsidRPr="00B64C16">
        <w:rPr>
          <w:color w:val="222222"/>
        </w:rPr>
        <w:t>заход в постоянно или временно закрытые для плавания районы без специального разрешения или преднамеренно останавливаться в запрещенных местах;</w:t>
      </w:r>
    </w:p>
    <w:p w:rsidR="00DE6F76" w:rsidRPr="00B64C16" w:rsidRDefault="00DE6F76" w:rsidP="00DE6F76">
      <w:pPr>
        <w:pStyle w:val="a3"/>
        <w:numPr>
          <w:ilvl w:val="0"/>
          <w:numId w:val="3"/>
        </w:numPr>
        <w:shd w:val="clear" w:color="auto" w:fill="FFFFFF"/>
        <w:spacing w:before="0" w:beforeAutospacing="0" w:after="0" w:afterAutospacing="0"/>
        <w:ind w:left="450"/>
        <w:jc w:val="both"/>
        <w:rPr>
          <w:color w:val="222222"/>
        </w:rPr>
      </w:pPr>
      <w:r w:rsidRPr="00B64C16">
        <w:rPr>
          <w:color w:val="222222"/>
        </w:rPr>
        <w:t>заходить под мотором или парусом и маневрировать на акваториях пляжей, купален, других мест купания и массового отдыха населения на водоемах;</w:t>
      </w:r>
    </w:p>
    <w:p w:rsidR="00DE6F76" w:rsidRPr="00B64C16" w:rsidRDefault="00DE6F76" w:rsidP="00DE6F76">
      <w:pPr>
        <w:pStyle w:val="a3"/>
        <w:numPr>
          <w:ilvl w:val="0"/>
          <w:numId w:val="3"/>
        </w:numPr>
        <w:shd w:val="clear" w:color="auto" w:fill="FFFFFF"/>
        <w:spacing w:before="0" w:beforeAutospacing="0" w:after="0" w:afterAutospacing="0"/>
        <w:ind w:left="450"/>
        <w:jc w:val="both"/>
        <w:rPr>
          <w:color w:val="222222"/>
        </w:rPr>
      </w:pPr>
      <w:r w:rsidRPr="00B64C16">
        <w:rPr>
          <w:color w:val="222222"/>
        </w:rPr>
        <w:t xml:space="preserve">приближаться на </w:t>
      </w:r>
      <w:proofErr w:type="spellStart"/>
      <w:r w:rsidRPr="00B64C16">
        <w:rPr>
          <w:color w:val="222222"/>
        </w:rPr>
        <w:t>гидроциклах</w:t>
      </w:r>
      <w:proofErr w:type="spellEnd"/>
      <w:r w:rsidRPr="00B64C16">
        <w:rPr>
          <w:color w:val="222222"/>
        </w:rPr>
        <w:t xml:space="preserve"> (водных мотоциклах) на расстояние менее 100 метров к </w:t>
      </w:r>
      <w:proofErr w:type="gramStart"/>
      <w:r w:rsidRPr="00B64C16">
        <w:rPr>
          <w:color w:val="222222"/>
        </w:rPr>
        <w:t>купающемуся</w:t>
      </w:r>
      <w:proofErr w:type="gramEnd"/>
      <w:r w:rsidRPr="00B64C16">
        <w:rPr>
          <w:color w:val="222222"/>
        </w:rPr>
        <w:t>, а также к границам заплыва на пляжах и других организованных мест купания;</w:t>
      </w:r>
    </w:p>
    <w:p w:rsidR="00DE6F76" w:rsidRPr="00B64C16" w:rsidRDefault="00DE6F76" w:rsidP="00DE6F76">
      <w:pPr>
        <w:pStyle w:val="a3"/>
        <w:numPr>
          <w:ilvl w:val="0"/>
          <w:numId w:val="3"/>
        </w:numPr>
        <w:shd w:val="clear" w:color="auto" w:fill="FFFFFF"/>
        <w:spacing w:before="0" w:beforeAutospacing="0" w:after="0" w:afterAutospacing="0"/>
        <w:ind w:left="450"/>
        <w:jc w:val="both"/>
        <w:rPr>
          <w:color w:val="222222"/>
        </w:rPr>
      </w:pPr>
      <w:r w:rsidRPr="00B64C16">
        <w:rPr>
          <w:color w:val="222222"/>
        </w:rPr>
        <w:t>перевозить на судне детей без сопровождения взрослых;</w:t>
      </w:r>
    </w:p>
    <w:p w:rsidR="00DE6F76" w:rsidRPr="00B64C16" w:rsidRDefault="00DE6F76" w:rsidP="00DE6F76">
      <w:pPr>
        <w:pStyle w:val="a3"/>
        <w:numPr>
          <w:ilvl w:val="0"/>
          <w:numId w:val="3"/>
        </w:numPr>
        <w:shd w:val="clear" w:color="auto" w:fill="FFFFFF"/>
        <w:spacing w:before="0" w:beforeAutospacing="0" w:after="0" w:afterAutospacing="0"/>
        <w:ind w:left="450"/>
        <w:jc w:val="both"/>
        <w:rPr>
          <w:color w:val="222222"/>
        </w:rPr>
      </w:pPr>
      <w:r w:rsidRPr="00B64C16">
        <w:rPr>
          <w:color w:val="222222"/>
        </w:rPr>
        <w:t>сбрасывать за борт отходы, мусор, иные предметы и сливать нефтепродукты;</w:t>
      </w:r>
    </w:p>
    <w:p w:rsidR="00DE6F76" w:rsidRPr="00B64C16" w:rsidRDefault="00DE6F76" w:rsidP="00DE6F76">
      <w:pPr>
        <w:pStyle w:val="a3"/>
        <w:numPr>
          <w:ilvl w:val="0"/>
          <w:numId w:val="3"/>
        </w:numPr>
        <w:shd w:val="clear" w:color="auto" w:fill="FFFFFF"/>
        <w:spacing w:before="0" w:beforeAutospacing="0" w:after="0" w:afterAutospacing="0"/>
        <w:ind w:left="450"/>
        <w:jc w:val="both"/>
        <w:rPr>
          <w:color w:val="222222"/>
        </w:rPr>
      </w:pPr>
      <w:r w:rsidRPr="00B64C16">
        <w:rPr>
          <w:color w:val="222222"/>
        </w:rPr>
        <w:t>использовать или предоставлять суда в целях браконьерства и других противоправных действий;</w:t>
      </w:r>
    </w:p>
    <w:p w:rsidR="00DE6F76" w:rsidRPr="00B64C16" w:rsidRDefault="00DE6F76" w:rsidP="00DE6F76">
      <w:pPr>
        <w:pStyle w:val="a3"/>
        <w:numPr>
          <w:ilvl w:val="0"/>
          <w:numId w:val="3"/>
        </w:numPr>
        <w:shd w:val="clear" w:color="auto" w:fill="FFFFFF"/>
        <w:spacing w:before="0" w:beforeAutospacing="0" w:after="0" w:afterAutospacing="0"/>
        <w:ind w:left="450"/>
        <w:jc w:val="both"/>
        <w:rPr>
          <w:color w:val="222222"/>
        </w:rPr>
      </w:pPr>
      <w:r w:rsidRPr="00B64C16">
        <w:rPr>
          <w:color w:val="222222"/>
        </w:rPr>
        <w:t>нарушать правила, обеспечивающие безопасность пассажиров при посадке на суда, в пути следования и при высадке их с судов;</w:t>
      </w:r>
    </w:p>
    <w:p w:rsidR="00DE6F76" w:rsidRPr="00B64C16" w:rsidRDefault="00DE6F76" w:rsidP="00DE6F76">
      <w:pPr>
        <w:pStyle w:val="a3"/>
        <w:numPr>
          <w:ilvl w:val="0"/>
          <w:numId w:val="3"/>
        </w:numPr>
        <w:shd w:val="clear" w:color="auto" w:fill="FFFFFF"/>
        <w:spacing w:before="0" w:beforeAutospacing="0" w:after="0" w:afterAutospacing="0"/>
        <w:ind w:left="450"/>
        <w:jc w:val="both"/>
        <w:rPr>
          <w:color w:val="222222"/>
        </w:rPr>
      </w:pPr>
      <w:r w:rsidRPr="00B64C16">
        <w:rPr>
          <w:color w:val="222222"/>
        </w:rPr>
        <w:t>двигаться в тумане или в других неблагоприятных метеоусловиях, когда из-за отсутствия видимости невозможна ориентировка.</w:t>
      </w:r>
    </w:p>
    <w:p w:rsidR="00DE6F76" w:rsidRPr="00B64C16" w:rsidRDefault="00DE6F76" w:rsidP="00DE6F76">
      <w:pPr>
        <w:pStyle w:val="a3"/>
        <w:shd w:val="clear" w:color="auto" w:fill="FFFFFF"/>
        <w:spacing w:before="0" w:beforeAutospacing="0" w:after="0" w:afterAutospacing="0"/>
        <w:ind w:left="450"/>
        <w:jc w:val="both"/>
        <w:rPr>
          <w:color w:val="222222"/>
        </w:rPr>
      </w:pPr>
    </w:p>
    <w:p w:rsidR="00DE6F76" w:rsidRPr="00B64C16" w:rsidRDefault="00DE6F76" w:rsidP="00DE6F76">
      <w:pPr>
        <w:pStyle w:val="a3"/>
        <w:shd w:val="clear" w:color="auto" w:fill="FFFFFF"/>
        <w:spacing w:before="0" w:beforeAutospacing="0" w:after="0" w:afterAutospacing="0"/>
        <w:jc w:val="both"/>
        <w:rPr>
          <w:rStyle w:val="a4"/>
          <w:rFonts w:eastAsiaTheme="majorEastAsia"/>
          <w:color w:val="222222"/>
        </w:rPr>
      </w:pPr>
      <w:r w:rsidRPr="00B64C16">
        <w:rPr>
          <w:rStyle w:val="a4"/>
          <w:rFonts w:eastAsiaTheme="majorEastAsia"/>
          <w:color w:val="222222"/>
        </w:rPr>
        <w:t xml:space="preserve">Правила обязывают оказывать помощь </w:t>
      </w:r>
      <w:proofErr w:type="gramStart"/>
      <w:r w:rsidRPr="00B64C16">
        <w:rPr>
          <w:rStyle w:val="a4"/>
          <w:rFonts w:eastAsiaTheme="majorEastAsia"/>
          <w:color w:val="222222"/>
        </w:rPr>
        <w:t>терпящим</w:t>
      </w:r>
      <w:proofErr w:type="gramEnd"/>
      <w:r w:rsidRPr="00B64C16">
        <w:rPr>
          <w:rStyle w:val="a4"/>
          <w:rFonts w:eastAsiaTheme="majorEastAsia"/>
          <w:color w:val="222222"/>
        </w:rPr>
        <w:t xml:space="preserve"> бедствие на воде!</w:t>
      </w:r>
    </w:p>
    <w:p w:rsidR="00DE6F76" w:rsidRPr="00B64C16" w:rsidRDefault="00DE6F76" w:rsidP="00DE6F76">
      <w:pPr>
        <w:pStyle w:val="a3"/>
        <w:shd w:val="clear" w:color="auto" w:fill="FFFFFF"/>
        <w:spacing w:before="0" w:beforeAutospacing="0" w:after="0" w:afterAutospacing="0"/>
        <w:jc w:val="both"/>
        <w:rPr>
          <w:color w:val="222222"/>
        </w:rPr>
      </w:pPr>
    </w:p>
    <w:p w:rsidR="00DE6F76" w:rsidRPr="00B64C16" w:rsidRDefault="00DE6F76" w:rsidP="00DE6F76">
      <w:pPr>
        <w:pStyle w:val="3"/>
        <w:shd w:val="clear" w:color="auto" w:fill="FFFFFF"/>
        <w:spacing w:before="0" w:line="240" w:lineRule="auto"/>
        <w:jc w:val="both"/>
        <w:rPr>
          <w:rFonts w:ascii="Times New Roman" w:hAnsi="Times New Roman" w:cs="Times New Roman"/>
          <w:color w:val="222222"/>
          <w:sz w:val="24"/>
          <w:szCs w:val="24"/>
          <w:u w:val="single"/>
        </w:rPr>
      </w:pPr>
      <w:r w:rsidRPr="00B64C16">
        <w:rPr>
          <w:rFonts w:ascii="Times New Roman" w:hAnsi="Times New Roman" w:cs="Times New Roman"/>
          <w:color w:val="222222"/>
          <w:sz w:val="24"/>
          <w:szCs w:val="24"/>
          <w:u w:val="single"/>
        </w:rPr>
        <w:t>Пассажирам, находящимся на борту водного транспорта, запрещается:</w:t>
      </w:r>
    </w:p>
    <w:p w:rsidR="00DE6F76" w:rsidRPr="00B64C16" w:rsidRDefault="00DE6F76" w:rsidP="00DE6F76">
      <w:pPr>
        <w:pStyle w:val="a3"/>
        <w:numPr>
          <w:ilvl w:val="0"/>
          <w:numId w:val="4"/>
        </w:numPr>
        <w:shd w:val="clear" w:color="auto" w:fill="FFFFFF"/>
        <w:spacing w:before="0" w:beforeAutospacing="0" w:after="0" w:afterAutospacing="0"/>
        <w:ind w:left="450"/>
        <w:jc w:val="both"/>
        <w:rPr>
          <w:color w:val="222222"/>
        </w:rPr>
      </w:pPr>
      <w:r w:rsidRPr="00B64C16">
        <w:rPr>
          <w:color w:val="222222"/>
        </w:rPr>
        <w:t>начинать самостоятельную высадку или посадку до полной подачи трапа или при отсутствии швартовки двигаться вдоль борта судна на причале;</w:t>
      </w:r>
    </w:p>
    <w:p w:rsidR="00DE6F76" w:rsidRPr="00B64C16" w:rsidRDefault="00DE6F76" w:rsidP="00DE6F76">
      <w:pPr>
        <w:pStyle w:val="a3"/>
        <w:numPr>
          <w:ilvl w:val="0"/>
          <w:numId w:val="4"/>
        </w:numPr>
        <w:shd w:val="clear" w:color="auto" w:fill="FFFFFF"/>
        <w:spacing w:before="0" w:beforeAutospacing="0" w:after="0" w:afterAutospacing="0"/>
        <w:ind w:left="450"/>
        <w:jc w:val="both"/>
        <w:rPr>
          <w:color w:val="222222"/>
        </w:rPr>
      </w:pPr>
      <w:r w:rsidRPr="00B64C16">
        <w:rPr>
          <w:color w:val="222222"/>
        </w:rPr>
        <w:t>подниматься на борт по трапу, который не предназначен для пассажиров;</w:t>
      </w:r>
    </w:p>
    <w:p w:rsidR="00DE6F76" w:rsidRPr="00B64C16" w:rsidRDefault="00DE6F76" w:rsidP="00DE6F76">
      <w:pPr>
        <w:pStyle w:val="a3"/>
        <w:numPr>
          <w:ilvl w:val="0"/>
          <w:numId w:val="4"/>
        </w:numPr>
        <w:shd w:val="clear" w:color="auto" w:fill="FFFFFF"/>
        <w:spacing w:before="0" w:beforeAutospacing="0" w:after="0" w:afterAutospacing="0"/>
        <w:ind w:left="450"/>
        <w:jc w:val="both"/>
        <w:rPr>
          <w:color w:val="222222"/>
        </w:rPr>
      </w:pPr>
      <w:r w:rsidRPr="00B64C16">
        <w:rPr>
          <w:color w:val="222222"/>
        </w:rPr>
        <w:t>выходить и находиться на площадках, не имеющих ограждений;</w:t>
      </w:r>
    </w:p>
    <w:p w:rsidR="00DE6F76" w:rsidRPr="00B64C16" w:rsidRDefault="00DE6F76" w:rsidP="00DE6F76">
      <w:pPr>
        <w:pStyle w:val="a3"/>
        <w:numPr>
          <w:ilvl w:val="0"/>
          <w:numId w:val="4"/>
        </w:numPr>
        <w:shd w:val="clear" w:color="auto" w:fill="FFFFFF"/>
        <w:spacing w:before="0" w:beforeAutospacing="0" w:after="0" w:afterAutospacing="0"/>
        <w:ind w:left="450"/>
        <w:jc w:val="both"/>
        <w:rPr>
          <w:color w:val="222222"/>
        </w:rPr>
      </w:pPr>
      <w:r w:rsidRPr="00B64C16">
        <w:rPr>
          <w:color w:val="222222"/>
        </w:rPr>
        <w:t>самостоятельно заходить в служебные помещения или открывать технические помещения;</w:t>
      </w:r>
    </w:p>
    <w:p w:rsidR="00DE6F76" w:rsidRPr="00B64C16" w:rsidRDefault="00DE6F76" w:rsidP="00DE6F76">
      <w:pPr>
        <w:pStyle w:val="a3"/>
        <w:numPr>
          <w:ilvl w:val="0"/>
          <w:numId w:val="4"/>
        </w:numPr>
        <w:shd w:val="clear" w:color="auto" w:fill="FFFFFF"/>
        <w:spacing w:before="0" w:beforeAutospacing="0" w:after="0" w:afterAutospacing="0"/>
        <w:ind w:left="450"/>
        <w:jc w:val="both"/>
        <w:rPr>
          <w:color w:val="222222"/>
        </w:rPr>
      </w:pPr>
      <w:r w:rsidRPr="00B64C16">
        <w:rPr>
          <w:color w:val="222222"/>
        </w:rPr>
        <w:t>курить в неустановленных местах;</w:t>
      </w:r>
    </w:p>
    <w:p w:rsidR="00DE6F76" w:rsidRPr="00B64C16" w:rsidRDefault="00DE6F76" w:rsidP="00DE6F76">
      <w:pPr>
        <w:pStyle w:val="a3"/>
        <w:numPr>
          <w:ilvl w:val="0"/>
          <w:numId w:val="4"/>
        </w:numPr>
        <w:shd w:val="clear" w:color="auto" w:fill="FFFFFF"/>
        <w:spacing w:before="0" w:beforeAutospacing="0" w:after="0" w:afterAutospacing="0"/>
        <w:ind w:left="450"/>
        <w:jc w:val="both"/>
        <w:rPr>
          <w:color w:val="222222"/>
        </w:rPr>
      </w:pPr>
      <w:r w:rsidRPr="00B64C16">
        <w:rPr>
          <w:color w:val="222222"/>
        </w:rPr>
        <w:t>перевешиваться за борта судна;</w:t>
      </w:r>
    </w:p>
    <w:p w:rsidR="00DE6F76" w:rsidRPr="00B64C16" w:rsidRDefault="00DE6F76" w:rsidP="00DE6F76">
      <w:pPr>
        <w:pStyle w:val="a3"/>
        <w:numPr>
          <w:ilvl w:val="0"/>
          <w:numId w:val="4"/>
        </w:numPr>
        <w:shd w:val="clear" w:color="auto" w:fill="FFFFFF"/>
        <w:spacing w:before="0" w:beforeAutospacing="0" w:after="0" w:afterAutospacing="0"/>
        <w:ind w:left="450"/>
        <w:jc w:val="both"/>
        <w:rPr>
          <w:color w:val="222222"/>
        </w:rPr>
      </w:pPr>
      <w:r w:rsidRPr="00B64C16">
        <w:rPr>
          <w:color w:val="222222"/>
        </w:rPr>
        <w:t>провозить с собой и использовать огнеопасные и взрывчатые вещества.</w:t>
      </w:r>
    </w:p>
    <w:p w:rsidR="00DE6F76" w:rsidRPr="00B64C16" w:rsidRDefault="00DE6F76" w:rsidP="00DE6F76">
      <w:pPr>
        <w:pStyle w:val="a3"/>
        <w:shd w:val="clear" w:color="auto" w:fill="FFFFFF"/>
        <w:spacing w:before="0" w:beforeAutospacing="0" w:after="0" w:afterAutospacing="0"/>
        <w:jc w:val="both"/>
        <w:rPr>
          <w:color w:val="222222"/>
        </w:rPr>
      </w:pPr>
      <w:r w:rsidRPr="00B64C16">
        <w:rPr>
          <w:color w:val="222222"/>
        </w:rPr>
        <w:t>Наши дети, путешествуя одни или с родителями, друзьями на водном транспорте, должны знать и понимать, что водный транспорт является источником опасности, и поэтому необходимо знать и соблюдать установленные правила безопасности при нахождении на любом виде водного транспорта.</w:t>
      </w:r>
    </w:p>
    <w:p w:rsidR="00DE6F76" w:rsidRPr="00B64C16" w:rsidRDefault="00DE6F76" w:rsidP="00DE6F76">
      <w:pPr>
        <w:pStyle w:val="a3"/>
        <w:shd w:val="clear" w:color="auto" w:fill="FFFFFF"/>
        <w:spacing w:before="0" w:beforeAutospacing="0" w:after="0" w:afterAutospacing="0"/>
        <w:jc w:val="both"/>
        <w:rPr>
          <w:color w:val="222222"/>
        </w:rPr>
      </w:pPr>
      <w:r w:rsidRPr="00B64C16">
        <w:rPr>
          <w:color w:val="222222"/>
        </w:rPr>
        <w:t>Общие требования безопасности рекомендуют не только руководствоваться указаниями капитана судна, но и соблюдать меры личной безопасности, знать требования к одежде и обуви, т.к. это будет способствовать более легкой посадке и высадке на судно и передвижению по судну.</w:t>
      </w:r>
    </w:p>
    <w:p w:rsidR="00DE6F76" w:rsidRPr="00B64C16" w:rsidRDefault="00DE6F76" w:rsidP="00DE6F76">
      <w:pPr>
        <w:pStyle w:val="a3"/>
        <w:shd w:val="clear" w:color="auto" w:fill="FFFFFF"/>
        <w:spacing w:before="0" w:beforeAutospacing="0" w:after="0" w:afterAutospacing="0"/>
        <w:jc w:val="both"/>
        <w:rPr>
          <w:color w:val="222222"/>
        </w:rPr>
      </w:pPr>
    </w:p>
    <w:p w:rsidR="00DE6F76" w:rsidRPr="00B64C16" w:rsidRDefault="00DE6F76" w:rsidP="00DE6F76">
      <w:pPr>
        <w:pStyle w:val="3"/>
        <w:shd w:val="clear" w:color="auto" w:fill="FFFFFF"/>
        <w:spacing w:before="0" w:line="240" w:lineRule="auto"/>
        <w:jc w:val="both"/>
        <w:rPr>
          <w:rFonts w:ascii="Times New Roman" w:hAnsi="Times New Roman" w:cs="Times New Roman"/>
          <w:color w:val="222222"/>
          <w:sz w:val="24"/>
          <w:szCs w:val="24"/>
          <w:u w:val="single"/>
        </w:rPr>
      </w:pPr>
      <w:r w:rsidRPr="00B64C16">
        <w:rPr>
          <w:rFonts w:ascii="Times New Roman" w:hAnsi="Times New Roman" w:cs="Times New Roman"/>
          <w:color w:val="222222"/>
          <w:sz w:val="24"/>
          <w:szCs w:val="24"/>
          <w:u w:val="single"/>
        </w:rPr>
        <w:t>Основные правила безопасного поведения на водном транспорте:</w:t>
      </w:r>
    </w:p>
    <w:p w:rsidR="00DE6F76" w:rsidRPr="00B64C16" w:rsidRDefault="00DE6F76" w:rsidP="00DE6F76">
      <w:pPr>
        <w:pStyle w:val="a3"/>
        <w:numPr>
          <w:ilvl w:val="0"/>
          <w:numId w:val="5"/>
        </w:numPr>
        <w:shd w:val="clear" w:color="auto" w:fill="FFFFFF"/>
        <w:spacing w:before="0" w:beforeAutospacing="0" w:after="0" w:afterAutospacing="0"/>
        <w:ind w:left="450"/>
        <w:jc w:val="both"/>
        <w:rPr>
          <w:color w:val="222222"/>
        </w:rPr>
      </w:pPr>
      <w:r w:rsidRPr="00B64C16">
        <w:rPr>
          <w:color w:val="222222"/>
        </w:rPr>
        <w:t>внимательно слушать инструктажи по мерам безопасности;</w:t>
      </w:r>
    </w:p>
    <w:p w:rsidR="00DE6F76" w:rsidRPr="00B64C16" w:rsidRDefault="00DE6F76" w:rsidP="00DE6F76">
      <w:pPr>
        <w:pStyle w:val="a3"/>
        <w:numPr>
          <w:ilvl w:val="0"/>
          <w:numId w:val="5"/>
        </w:numPr>
        <w:shd w:val="clear" w:color="auto" w:fill="FFFFFF"/>
        <w:spacing w:before="0" w:beforeAutospacing="0" w:after="0" w:afterAutospacing="0"/>
        <w:ind w:left="450"/>
        <w:jc w:val="both"/>
        <w:rPr>
          <w:color w:val="222222"/>
        </w:rPr>
      </w:pPr>
      <w:r w:rsidRPr="00B64C16">
        <w:rPr>
          <w:color w:val="222222"/>
        </w:rPr>
        <w:lastRenderedPageBreak/>
        <w:t>обратить внимание на то, где находятся спасательные шлюпки и жилеты, изучить инструкцию или поинтересоваться у капитана, членов команды судна, как пользоваться спасательными жилетами;</w:t>
      </w:r>
    </w:p>
    <w:p w:rsidR="00DE6F76" w:rsidRPr="00B64C16" w:rsidRDefault="00DE6F76" w:rsidP="00DE6F76">
      <w:pPr>
        <w:pStyle w:val="a3"/>
        <w:numPr>
          <w:ilvl w:val="0"/>
          <w:numId w:val="5"/>
        </w:numPr>
        <w:shd w:val="clear" w:color="auto" w:fill="FFFFFF"/>
        <w:spacing w:before="0" w:beforeAutospacing="0" w:after="0" w:afterAutospacing="0"/>
        <w:ind w:left="450"/>
        <w:jc w:val="both"/>
        <w:rPr>
          <w:color w:val="222222"/>
        </w:rPr>
      </w:pPr>
      <w:r w:rsidRPr="00B64C16">
        <w:rPr>
          <w:color w:val="222222"/>
        </w:rPr>
        <w:t>знать, как правильно спускаться в шлюпку и садиться в неё;</w:t>
      </w:r>
    </w:p>
    <w:p w:rsidR="00DE6F76" w:rsidRPr="00B64C16" w:rsidRDefault="00DE6F76" w:rsidP="00DE6F76">
      <w:pPr>
        <w:pStyle w:val="a3"/>
        <w:numPr>
          <w:ilvl w:val="0"/>
          <w:numId w:val="5"/>
        </w:numPr>
        <w:shd w:val="clear" w:color="auto" w:fill="FFFFFF"/>
        <w:spacing w:before="0" w:beforeAutospacing="0" w:after="0" w:afterAutospacing="0"/>
        <w:ind w:left="450"/>
        <w:jc w:val="both"/>
        <w:rPr>
          <w:color w:val="222222"/>
        </w:rPr>
      </w:pPr>
      <w:r w:rsidRPr="00B64C16">
        <w:rPr>
          <w:color w:val="222222"/>
        </w:rPr>
        <w:t>не паниковать и бездумно бегать по кораблю и другому водному транспорту (ведь именно во время паники люди оказываются попросту задавленными другими пассажирами);</w:t>
      </w:r>
    </w:p>
    <w:p w:rsidR="00DE6F76" w:rsidRPr="00B64C16" w:rsidRDefault="00DE6F76" w:rsidP="00DE6F76">
      <w:pPr>
        <w:pStyle w:val="a3"/>
        <w:numPr>
          <w:ilvl w:val="0"/>
          <w:numId w:val="5"/>
        </w:numPr>
        <w:shd w:val="clear" w:color="auto" w:fill="FFFFFF"/>
        <w:spacing w:before="0" w:beforeAutospacing="0" w:after="0" w:afterAutospacing="0"/>
        <w:ind w:left="450"/>
        <w:jc w:val="both"/>
        <w:rPr>
          <w:color w:val="222222"/>
        </w:rPr>
      </w:pPr>
      <w:r w:rsidRPr="00B64C16">
        <w:rPr>
          <w:color w:val="222222"/>
        </w:rPr>
        <w:t>знать, что все действия по эвакуации пассажиров водного транспорта будут проводиться под чётким контролем капитана судна или корабля и его команды;</w:t>
      </w:r>
    </w:p>
    <w:p w:rsidR="00DE6F76" w:rsidRPr="00B64C16" w:rsidRDefault="00DE6F76" w:rsidP="00DE6F76">
      <w:pPr>
        <w:pStyle w:val="a3"/>
        <w:numPr>
          <w:ilvl w:val="0"/>
          <w:numId w:val="5"/>
        </w:numPr>
        <w:shd w:val="clear" w:color="auto" w:fill="FFFFFF"/>
        <w:spacing w:before="0" w:beforeAutospacing="0" w:after="0" w:afterAutospacing="0"/>
        <w:ind w:left="450"/>
        <w:jc w:val="both"/>
        <w:rPr>
          <w:color w:val="222222"/>
        </w:rPr>
      </w:pPr>
      <w:r w:rsidRPr="00B64C16">
        <w:rPr>
          <w:color w:val="222222"/>
        </w:rPr>
        <w:t>помнить, что с точки зрения безопасности предпочтительнее каюты, расположенные ближе к выходам на палубу. Найдя свою каюту, необходимо сориентироваться в ее месторасположении на корабле, в каюте имеется инструкция, в которой указано, где находится именно ваша шлюпка, ее надо найти на верхней палубе. Инструкция прикреплена снаружи дверцы шкафчика, находящегося в каюте, в котором хранятся индивидуальные спасательные пробковые жилеты;</w:t>
      </w:r>
    </w:p>
    <w:p w:rsidR="00DE6F76" w:rsidRPr="00B64C16" w:rsidRDefault="00DE6F76" w:rsidP="00DE6F76">
      <w:pPr>
        <w:pStyle w:val="a3"/>
        <w:numPr>
          <w:ilvl w:val="0"/>
          <w:numId w:val="5"/>
        </w:numPr>
        <w:shd w:val="clear" w:color="auto" w:fill="FFFFFF"/>
        <w:spacing w:before="0" w:beforeAutospacing="0" w:after="0" w:afterAutospacing="0"/>
        <w:ind w:left="450"/>
        <w:jc w:val="both"/>
        <w:rPr>
          <w:color w:val="222222"/>
        </w:rPr>
      </w:pPr>
      <w:r w:rsidRPr="00B64C16">
        <w:rPr>
          <w:color w:val="222222"/>
        </w:rPr>
        <w:t>укладываясь спать в каюте, держите наготове фонарь, нож и аварийный запас продуктов;</w:t>
      </w:r>
    </w:p>
    <w:p w:rsidR="00DE6F76" w:rsidRPr="00B64C16" w:rsidRDefault="00DE6F76" w:rsidP="00DE6F76">
      <w:pPr>
        <w:pStyle w:val="a3"/>
        <w:numPr>
          <w:ilvl w:val="0"/>
          <w:numId w:val="5"/>
        </w:numPr>
        <w:shd w:val="clear" w:color="auto" w:fill="FFFFFF"/>
        <w:spacing w:before="0" w:beforeAutospacing="0" w:after="0" w:afterAutospacing="0"/>
        <w:ind w:left="450"/>
        <w:jc w:val="both"/>
        <w:rPr>
          <w:color w:val="222222"/>
        </w:rPr>
      </w:pPr>
      <w:r w:rsidRPr="00B64C16">
        <w:rPr>
          <w:color w:val="222222"/>
        </w:rPr>
        <w:t>изучить инструкцию, как правильно надеть жилет. Спасательные жилеты снабжены лампочками со специальными батарейками, работающими в морской воде, их свет хорошо заметен в ночное время. Кроме того, к жилету прилагаются свисток для подачи звуковых сигналов, а иногда специальный порошок, окрашивающий воду в ярко-зеленый цвет, хорошо видимый с воздуха, и сигнальное зеркало (гелиограф).</w:t>
      </w:r>
    </w:p>
    <w:p w:rsidR="00DE6F76" w:rsidRPr="00B64C16" w:rsidRDefault="00DE6F76" w:rsidP="00DE6F76">
      <w:pPr>
        <w:pStyle w:val="3"/>
        <w:shd w:val="clear" w:color="auto" w:fill="FFFFFF"/>
        <w:spacing w:before="0" w:line="240" w:lineRule="auto"/>
        <w:jc w:val="both"/>
        <w:rPr>
          <w:rFonts w:ascii="Times New Roman" w:hAnsi="Times New Roman" w:cs="Times New Roman"/>
          <w:color w:val="222222"/>
          <w:sz w:val="24"/>
          <w:szCs w:val="24"/>
        </w:rPr>
      </w:pPr>
    </w:p>
    <w:p w:rsidR="00DE6F76" w:rsidRPr="00B64C16" w:rsidRDefault="00DE6F76" w:rsidP="00DE6F76">
      <w:pPr>
        <w:pStyle w:val="3"/>
        <w:shd w:val="clear" w:color="auto" w:fill="FFFFFF"/>
        <w:spacing w:before="0" w:line="240" w:lineRule="auto"/>
        <w:jc w:val="both"/>
        <w:rPr>
          <w:rFonts w:ascii="Times New Roman" w:hAnsi="Times New Roman" w:cs="Times New Roman"/>
          <w:color w:val="222222"/>
          <w:sz w:val="24"/>
          <w:szCs w:val="24"/>
          <w:u w:val="single"/>
        </w:rPr>
      </w:pPr>
      <w:r w:rsidRPr="00B64C16">
        <w:rPr>
          <w:rFonts w:ascii="Times New Roman" w:hAnsi="Times New Roman" w:cs="Times New Roman"/>
          <w:color w:val="222222"/>
          <w:sz w:val="24"/>
          <w:szCs w:val="24"/>
          <w:u w:val="single"/>
        </w:rPr>
        <w:t>Правила поведения в случае эвакуации на водном транспорте:</w:t>
      </w:r>
    </w:p>
    <w:p w:rsidR="00DE6F76" w:rsidRPr="00B64C16" w:rsidRDefault="00DE6F76" w:rsidP="00DE6F76">
      <w:pPr>
        <w:pStyle w:val="a3"/>
        <w:shd w:val="clear" w:color="auto" w:fill="FFFFFF"/>
        <w:spacing w:before="0" w:beforeAutospacing="0" w:after="0" w:afterAutospacing="0"/>
        <w:jc w:val="both"/>
        <w:rPr>
          <w:color w:val="222222"/>
        </w:rPr>
      </w:pPr>
      <w:r w:rsidRPr="00B64C16">
        <w:rPr>
          <w:color w:val="222222"/>
        </w:rPr>
        <w:t>При объявлении массовой эвакуации необходимо выполнять следующие действия:</w:t>
      </w:r>
    </w:p>
    <w:p w:rsidR="00DE6F76" w:rsidRPr="00B64C16" w:rsidRDefault="00DE6F76" w:rsidP="00DE6F76">
      <w:pPr>
        <w:pStyle w:val="a3"/>
        <w:numPr>
          <w:ilvl w:val="0"/>
          <w:numId w:val="6"/>
        </w:numPr>
        <w:shd w:val="clear" w:color="auto" w:fill="FFFFFF"/>
        <w:spacing w:before="0" w:beforeAutospacing="0" w:after="0" w:afterAutospacing="0"/>
        <w:ind w:left="450"/>
        <w:jc w:val="both"/>
        <w:rPr>
          <w:color w:val="222222"/>
        </w:rPr>
      </w:pPr>
      <w:r w:rsidRPr="00B64C16">
        <w:rPr>
          <w:color w:val="222222"/>
        </w:rPr>
        <w:t>в первую очередь пропустить к шлюпкам детей и женщин;</w:t>
      </w:r>
    </w:p>
    <w:p w:rsidR="00DE6F76" w:rsidRPr="00B64C16" w:rsidRDefault="00DE6F76" w:rsidP="00DE6F76">
      <w:pPr>
        <w:pStyle w:val="a3"/>
        <w:numPr>
          <w:ilvl w:val="0"/>
          <w:numId w:val="6"/>
        </w:numPr>
        <w:shd w:val="clear" w:color="auto" w:fill="FFFFFF"/>
        <w:spacing w:before="0" w:beforeAutospacing="0" w:after="0" w:afterAutospacing="0"/>
        <w:ind w:left="450"/>
        <w:jc w:val="both"/>
        <w:rPr>
          <w:color w:val="222222"/>
        </w:rPr>
      </w:pPr>
      <w:r w:rsidRPr="00B64C16">
        <w:rPr>
          <w:color w:val="222222"/>
        </w:rPr>
        <w:t>всем пассажирам надеть спасательный жилет (в холодное время года следует надеть сначала тёплую одежду и только потом жилет);</w:t>
      </w:r>
    </w:p>
    <w:p w:rsidR="00DE6F76" w:rsidRPr="00B64C16" w:rsidRDefault="00DE6F76" w:rsidP="00DE6F76">
      <w:pPr>
        <w:pStyle w:val="a3"/>
        <w:numPr>
          <w:ilvl w:val="0"/>
          <w:numId w:val="6"/>
        </w:numPr>
        <w:shd w:val="clear" w:color="auto" w:fill="FFFFFF"/>
        <w:spacing w:before="0" w:beforeAutospacing="0" w:after="0" w:afterAutospacing="0"/>
        <w:ind w:left="450"/>
        <w:jc w:val="both"/>
        <w:rPr>
          <w:color w:val="222222"/>
        </w:rPr>
      </w:pPr>
      <w:r w:rsidRPr="00B64C16">
        <w:rPr>
          <w:color w:val="222222"/>
        </w:rPr>
        <w:t>при необходимости взять с собой только самые необходимые вещи (деньги, документы, одеяло, спички, аптечку, еду и воду);</w:t>
      </w:r>
    </w:p>
    <w:p w:rsidR="00DE6F76" w:rsidRPr="00B64C16" w:rsidRDefault="00DE6F76" w:rsidP="00DE6F76">
      <w:pPr>
        <w:pStyle w:val="a3"/>
        <w:numPr>
          <w:ilvl w:val="0"/>
          <w:numId w:val="6"/>
        </w:numPr>
        <w:shd w:val="clear" w:color="auto" w:fill="FFFFFF"/>
        <w:spacing w:before="0" w:beforeAutospacing="0" w:after="0" w:afterAutospacing="0"/>
        <w:ind w:left="450"/>
        <w:jc w:val="both"/>
        <w:rPr>
          <w:color w:val="222222"/>
        </w:rPr>
      </w:pPr>
      <w:r w:rsidRPr="00B64C16">
        <w:rPr>
          <w:color w:val="222222"/>
        </w:rPr>
        <w:t>не толкаясь спускаться в шлюпку.</w:t>
      </w:r>
    </w:p>
    <w:p w:rsidR="00DE6F76" w:rsidRPr="00B64C16" w:rsidRDefault="00DE6F76" w:rsidP="00DE6F76">
      <w:pPr>
        <w:pStyle w:val="a3"/>
        <w:shd w:val="clear" w:color="auto" w:fill="FFFFFF"/>
        <w:spacing w:before="0" w:beforeAutospacing="0" w:after="0" w:afterAutospacing="0"/>
        <w:jc w:val="both"/>
        <w:rPr>
          <w:color w:val="222222"/>
        </w:rPr>
      </w:pPr>
      <w:r w:rsidRPr="00B64C16">
        <w:rPr>
          <w:color w:val="222222"/>
        </w:rPr>
        <w:t>При отсутствии или нехватки плавательных средств необходимо перед прыжком в воду подбородок с силой прижать к груди (голову стараться во время прыжка не отклонять назад), сделать глубокий вдох, закрыть правой рукой одновременно нос и рот, а левой рукой держаться за спасательный жилет.</w:t>
      </w:r>
    </w:p>
    <w:p w:rsidR="00DE6F76" w:rsidRPr="00B64C16" w:rsidRDefault="00DE6F76" w:rsidP="00DE6F76">
      <w:pPr>
        <w:pStyle w:val="a3"/>
        <w:shd w:val="clear" w:color="auto" w:fill="FFFFFF"/>
        <w:spacing w:before="0" w:beforeAutospacing="0" w:after="0" w:afterAutospacing="0"/>
        <w:jc w:val="both"/>
        <w:rPr>
          <w:color w:val="222222"/>
        </w:rPr>
      </w:pPr>
      <w:r w:rsidRPr="00B64C16">
        <w:rPr>
          <w:color w:val="222222"/>
        </w:rPr>
        <w:t xml:space="preserve">После того, как погружение в воду прошло успешно, нужно вынырнуть, раскрыв широко глаза и посмотреть по сторонам (это необходимо сделать, чтобы не попасть под винт корабля). Затем нужно отплыть от тонущего корабля как можно дальше. Известно, что тонущее судно во время своего погружения под воду, создаёт своеобразную воронку, в которую и может затянуть близко находящиеся предметы и людей. После того как пассажир отплыл на безопасное расстояние, ему нужно обязательно зацепиться за какой-либо проплывающий рядом предмет (мебель, багаж, доска и </w:t>
      </w:r>
      <w:proofErr w:type="spellStart"/>
      <w:r w:rsidRPr="00B64C16">
        <w:rPr>
          <w:color w:val="222222"/>
        </w:rPr>
        <w:t>т.д</w:t>
      </w:r>
      <w:proofErr w:type="spellEnd"/>
      <w:r w:rsidRPr="00B64C16">
        <w:rPr>
          <w:color w:val="222222"/>
        </w:rPr>
        <w:t>). Если крушение корабля произошло в ночное время суток, то следует помнить о том, что плавательные жилеты оснащены специальными лампочками, зеркалом и свистком. При помощи этих вещей можно подавать сигналы о помощи.</w:t>
      </w:r>
    </w:p>
    <w:p w:rsidR="00DE6F76" w:rsidRPr="00B64C16" w:rsidRDefault="00DE6F76" w:rsidP="00DE6F76">
      <w:pPr>
        <w:pStyle w:val="3"/>
        <w:shd w:val="clear" w:color="auto" w:fill="FFFFFF"/>
        <w:spacing w:before="0" w:line="240" w:lineRule="auto"/>
        <w:jc w:val="both"/>
        <w:rPr>
          <w:rFonts w:ascii="Times New Roman" w:hAnsi="Times New Roman" w:cs="Times New Roman"/>
          <w:color w:val="222222"/>
          <w:sz w:val="24"/>
          <w:szCs w:val="24"/>
        </w:rPr>
      </w:pPr>
    </w:p>
    <w:p w:rsidR="00DE6F76" w:rsidRPr="00B64C16" w:rsidRDefault="00DE6F76" w:rsidP="00DE6F76">
      <w:pPr>
        <w:pStyle w:val="3"/>
        <w:shd w:val="clear" w:color="auto" w:fill="FFFFFF"/>
        <w:spacing w:before="0" w:line="240" w:lineRule="auto"/>
        <w:jc w:val="both"/>
        <w:rPr>
          <w:rFonts w:ascii="Times New Roman" w:hAnsi="Times New Roman" w:cs="Times New Roman"/>
          <w:color w:val="222222"/>
          <w:sz w:val="24"/>
          <w:szCs w:val="24"/>
          <w:u w:val="single"/>
        </w:rPr>
      </w:pPr>
      <w:r w:rsidRPr="00B64C16">
        <w:rPr>
          <w:rFonts w:ascii="Times New Roman" w:hAnsi="Times New Roman" w:cs="Times New Roman"/>
          <w:color w:val="222222"/>
          <w:sz w:val="24"/>
          <w:szCs w:val="24"/>
          <w:u w:val="single"/>
        </w:rPr>
        <w:t>Порядок поведения при нахождении в воде</w:t>
      </w:r>
    </w:p>
    <w:p w:rsidR="00DE6F76" w:rsidRPr="00B64C16" w:rsidRDefault="00DE6F76" w:rsidP="00DE6F76">
      <w:pPr>
        <w:pStyle w:val="a3"/>
        <w:shd w:val="clear" w:color="auto" w:fill="FFFFFF"/>
        <w:spacing w:before="0" w:beforeAutospacing="0" w:after="0" w:afterAutospacing="0"/>
        <w:jc w:val="both"/>
        <w:rPr>
          <w:color w:val="222222"/>
        </w:rPr>
      </w:pPr>
      <w:r w:rsidRPr="00B64C16">
        <w:rPr>
          <w:color w:val="222222"/>
        </w:rPr>
        <w:t>Надо помнить, что в случае непредвиденных и опасных ситуаций на судне или за бортом, в целях сохранения жизни:</w:t>
      </w:r>
    </w:p>
    <w:p w:rsidR="00DE6F76" w:rsidRPr="00B64C16" w:rsidRDefault="00DE6F76" w:rsidP="00DE6F76">
      <w:pPr>
        <w:pStyle w:val="a3"/>
        <w:numPr>
          <w:ilvl w:val="0"/>
          <w:numId w:val="7"/>
        </w:numPr>
        <w:shd w:val="clear" w:color="auto" w:fill="FFFFFF"/>
        <w:spacing w:before="0" w:beforeAutospacing="0" w:after="0" w:afterAutospacing="0"/>
        <w:ind w:left="450"/>
        <w:jc w:val="both"/>
        <w:rPr>
          <w:color w:val="222222"/>
        </w:rPr>
      </w:pPr>
      <w:r w:rsidRPr="00B64C16">
        <w:rPr>
          <w:color w:val="222222"/>
        </w:rPr>
        <w:t>пассажирам рекомендуют сбросить обувь и все то, что не плавает;</w:t>
      </w:r>
    </w:p>
    <w:p w:rsidR="00DE6F76" w:rsidRPr="00B64C16" w:rsidRDefault="00DE6F76" w:rsidP="00DE6F76">
      <w:pPr>
        <w:pStyle w:val="a3"/>
        <w:numPr>
          <w:ilvl w:val="0"/>
          <w:numId w:val="7"/>
        </w:numPr>
        <w:shd w:val="clear" w:color="auto" w:fill="FFFFFF"/>
        <w:spacing w:before="0" w:beforeAutospacing="0" w:after="0" w:afterAutospacing="0"/>
        <w:ind w:left="450"/>
        <w:jc w:val="both"/>
        <w:rPr>
          <w:color w:val="222222"/>
        </w:rPr>
      </w:pPr>
      <w:r w:rsidRPr="00B64C16">
        <w:rPr>
          <w:color w:val="222222"/>
        </w:rPr>
        <w:t>находясь далеко от берега, в холодной воде, рекомендуют одежду не сбрасывать во избежание резкого переохлаждения;</w:t>
      </w:r>
    </w:p>
    <w:p w:rsidR="00DE6F76" w:rsidRPr="00B64C16" w:rsidRDefault="00DE6F76" w:rsidP="00DE6F76">
      <w:pPr>
        <w:pStyle w:val="a3"/>
        <w:numPr>
          <w:ilvl w:val="0"/>
          <w:numId w:val="7"/>
        </w:numPr>
        <w:shd w:val="clear" w:color="auto" w:fill="FFFFFF"/>
        <w:spacing w:before="0" w:beforeAutospacing="0" w:after="0" w:afterAutospacing="0"/>
        <w:ind w:left="450"/>
        <w:jc w:val="both"/>
        <w:rPr>
          <w:color w:val="222222"/>
        </w:rPr>
      </w:pPr>
      <w:r w:rsidRPr="00B64C16">
        <w:rPr>
          <w:color w:val="222222"/>
        </w:rPr>
        <w:t xml:space="preserve">находясь в открытом море, необходимо соблюдать следующие основные требования: надо неукоснительно выполнять все указания и распоряжения членов команды корабля. Все спасательные </w:t>
      </w:r>
      <w:proofErr w:type="spellStart"/>
      <w:r w:rsidRPr="00B64C16">
        <w:rPr>
          <w:color w:val="222222"/>
        </w:rPr>
        <w:t>плавсредства</w:t>
      </w:r>
      <w:proofErr w:type="spellEnd"/>
      <w:r w:rsidRPr="00B64C16">
        <w:rPr>
          <w:color w:val="222222"/>
        </w:rPr>
        <w:t xml:space="preserve"> должны держаться вместе и не удаляться от места гибели корабля, при условии, что </w:t>
      </w:r>
      <w:proofErr w:type="gramStart"/>
      <w:r w:rsidRPr="00B64C16">
        <w:rPr>
          <w:color w:val="222222"/>
        </w:rPr>
        <w:t>нет надежды самостоятельно добраться</w:t>
      </w:r>
      <w:proofErr w:type="gramEnd"/>
      <w:r w:rsidRPr="00B64C16">
        <w:rPr>
          <w:color w:val="222222"/>
        </w:rPr>
        <w:t xml:space="preserve"> до берега. Близость берега можно определить по появлению на воде веток с листьями и морских птиц.</w:t>
      </w:r>
    </w:p>
    <w:p w:rsidR="00DE6F76" w:rsidRPr="00B64C16" w:rsidRDefault="00DE6F76" w:rsidP="00DE6F76">
      <w:pPr>
        <w:pStyle w:val="a3"/>
        <w:shd w:val="clear" w:color="auto" w:fill="FFFFFF"/>
        <w:spacing w:before="0" w:beforeAutospacing="0" w:after="0" w:afterAutospacing="0"/>
        <w:jc w:val="both"/>
        <w:rPr>
          <w:color w:val="222222"/>
        </w:rPr>
      </w:pPr>
      <w:r w:rsidRPr="00B64C16">
        <w:rPr>
          <w:color w:val="222222"/>
        </w:rPr>
        <w:t xml:space="preserve">В первый день нахождения в море не рекомендуется пить. Исключение делается для больных и раненых. В последующие дни пить надо понемногу несколько раз в день (всего не более 0,5-0,6 л). Морскую воду нельзя пить ни при каких обстоятельствах: </w:t>
      </w:r>
      <w:proofErr w:type="gramStart"/>
      <w:r w:rsidRPr="00B64C16">
        <w:rPr>
          <w:color w:val="222222"/>
        </w:rPr>
        <w:t>жажду</w:t>
      </w:r>
      <w:proofErr w:type="gramEnd"/>
      <w:r w:rsidRPr="00B64C16">
        <w:rPr>
          <w:color w:val="222222"/>
        </w:rPr>
        <w:t xml:space="preserve"> она не утоляет, а заболевания </w:t>
      </w:r>
      <w:r w:rsidRPr="00B64C16">
        <w:rPr>
          <w:color w:val="222222"/>
        </w:rPr>
        <w:lastRenderedPageBreak/>
        <w:t>вызывает. Есть можно только аварийный запас еды. Если нет достаточного запаса питьевой воды, не следует употреблять в пищу морских рыб или птиц.</w:t>
      </w:r>
    </w:p>
    <w:p w:rsidR="00DE6F76" w:rsidRPr="00B64C16" w:rsidRDefault="00DE6F76" w:rsidP="00DE6F76">
      <w:pPr>
        <w:pStyle w:val="a3"/>
        <w:shd w:val="clear" w:color="auto" w:fill="FFFFFF"/>
        <w:spacing w:before="0" w:beforeAutospacing="0" w:after="0" w:afterAutospacing="0"/>
        <w:jc w:val="both"/>
        <w:rPr>
          <w:color w:val="222222"/>
        </w:rPr>
      </w:pPr>
      <w:r w:rsidRPr="00B64C16">
        <w:rPr>
          <w:color w:val="222222"/>
        </w:rPr>
        <w:t>Пассажирам и туристам надо знать, что при температуре воды 4 градуса время выживания в воде составляет 30 минут, при температуре 10 градусов – 2 часа, если плыть, и 4 часа, если оставаться на месте. Правилами по безопасности рекомендуется для увеличения срока выживания при нахождении в воде поджать колени к животу, сложить руки на груди. Если вы оказались в воде с группой людей, необходимо собраться всем вместе, так как в таком состоянии есть возможность поддерживать и согревать друг друга.</w:t>
      </w:r>
    </w:p>
    <w:p w:rsidR="00DE6F76" w:rsidRPr="00B64C16" w:rsidRDefault="00DE6F76" w:rsidP="00DE6F76">
      <w:pPr>
        <w:pStyle w:val="3"/>
        <w:shd w:val="clear" w:color="auto" w:fill="FFFFFF"/>
        <w:spacing w:before="0" w:line="240" w:lineRule="auto"/>
        <w:jc w:val="both"/>
        <w:rPr>
          <w:rFonts w:ascii="Times New Roman" w:hAnsi="Times New Roman" w:cs="Times New Roman"/>
          <w:color w:val="222222"/>
          <w:sz w:val="24"/>
          <w:szCs w:val="24"/>
        </w:rPr>
      </w:pPr>
    </w:p>
    <w:p w:rsidR="00DE6F76" w:rsidRPr="00B64C16" w:rsidRDefault="00DE6F76" w:rsidP="00DE6F76">
      <w:pPr>
        <w:pStyle w:val="3"/>
        <w:shd w:val="clear" w:color="auto" w:fill="FFFFFF"/>
        <w:spacing w:before="0" w:line="240" w:lineRule="auto"/>
        <w:jc w:val="both"/>
        <w:rPr>
          <w:rFonts w:ascii="Times New Roman" w:hAnsi="Times New Roman" w:cs="Times New Roman"/>
          <w:color w:val="222222"/>
          <w:sz w:val="24"/>
          <w:szCs w:val="24"/>
          <w:u w:val="single"/>
        </w:rPr>
      </w:pPr>
      <w:r w:rsidRPr="00B64C16">
        <w:rPr>
          <w:rFonts w:ascii="Times New Roman" w:hAnsi="Times New Roman" w:cs="Times New Roman"/>
          <w:color w:val="222222"/>
          <w:sz w:val="24"/>
          <w:szCs w:val="24"/>
          <w:u w:val="single"/>
        </w:rPr>
        <w:t>Действия при падении человека за борт:</w:t>
      </w:r>
    </w:p>
    <w:p w:rsidR="00DE6F76" w:rsidRPr="00B64C16" w:rsidRDefault="00DE6F76" w:rsidP="00DE6F76">
      <w:pPr>
        <w:pStyle w:val="a3"/>
        <w:numPr>
          <w:ilvl w:val="0"/>
          <w:numId w:val="8"/>
        </w:numPr>
        <w:shd w:val="clear" w:color="auto" w:fill="FFFFFF"/>
        <w:spacing w:before="0" w:beforeAutospacing="0" w:after="0" w:afterAutospacing="0"/>
        <w:ind w:left="450"/>
        <w:jc w:val="both"/>
        <w:rPr>
          <w:color w:val="222222"/>
        </w:rPr>
      </w:pPr>
      <w:r w:rsidRPr="00B64C16">
        <w:rPr>
          <w:color w:val="222222"/>
        </w:rPr>
        <w:t>громко крикнуть «Человек за бортом!»;</w:t>
      </w:r>
    </w:p>
    <w:p w:rsidR="00DE6F76" w:rsidRPr="00B64C16" w:rsidRDefault="00DE6F76" w:rsidP="00DE6F76">
      <w:pPr>
        <w:pStyle w:val="a3"/>
        <w:numPr>
          <w:ilvl w:val="0"/>
          <w:numId w:val="8"/>
        </w:numPr>
        <w:shd w:val="clear" w:color="auto" w:fill="FFFFFF"/>
        <w:spacing w:before="0" w:beforeAutospacing="0" w:after="0" w:afterAutospacing="0"/>
        <w:ind w:left="450"/>
        <w:jc w:val="both"/>
        <w:rPr>
          <w:color w:val="222222"/>
        </w:rPr>
      </w:pPr>
      <w:r w:rsidRPr="00B64C16">
        <w:rPr>
          <w:color w:val="222222"/>
        </w:rPr>
        <w:t>немедленно бросить пострадавшему спасательное средство;</w:t>
      </w:r>
    </w:p>
    <w:p w:rsidR="00DE6F76" w:rsidRPr="00B64C16" w:rsidRDefault="00DE6F76" w:rsidP="00DE6F76">
      <w:pPr>
        <w:pStyle w:val="a3"/>
        <w:numPr>
          <w:ilvl w:val="0"/>
          <w:numId w:val="8"/>
        </w:numPr>
        <w:shd w:val="clear" w:color="auto" w:fill="FFFFFF"/>
        <w:spacing w:before="0" w:beforeAutospacing="0" w:after="0" w:afterAutospacing="0"/>
        <w:ind w:left="450"/>
        <w:jc w:val="both"/>
        <w:rPr>
          <w:color w:val="222222"/>
        </w:rPr>
      </w:pPr>
      <w:r w:rsidRPr="00B64C16">
        <w:rPr>
          <w:color w:val="222222"/>
        </w:rPr>
        <w:t>обозначить место падения, бросив плавающие предметы;</w:t>
      </w:r>
    </w:p>
    <w:p w:rsidR="00DE6F76" w:rsidRPr="00B64C16" w:rsidRDefault="00DE6F76" w:rsidP="00DE6F76">
      <w:pPr>
        <w:pStyle w:val="a3"/>
        <w:numPr>
          <w:ilvl w:val="0"/>
          <w:numId w:val="8"/>
        </w:numPr>
        <w:shd w:val="clear" w:color="auto" w:fill="FFFFFF"/>
        <w:spacing w:before="0" w:beforeAutospacing="0" w:after="0" w:afterAutospacing="0"/>
        <w:ind w:left="450"/>
        <w:jc w:val="both"/>
        <w:rPr>
          <w:color w:val="222222"/>
        </w:rPr>
      </w:pPr>
      <w:r w:rsidRPr="00B64C16">
        <w:rPr>
          <w:color w:val="222222"/>
        </w:rPr>
        <w:t>сообщить о происшествии капитану судна;</w:t>
      </w:r>
    </w:p>
    <w:p w:rsidR="00DE6F76" w:rsidRPr="00B64C16" w:rsidRDefault="00DE6F76" w:rsidP="00DE6F76">
      <w:pPr>
        <w:pStyle w:val="a3"/>
        <w:numPr>
          <w:ilvl w:val="0"/>
          <w:numId w:val="8"/>
        </w:numPr>
        <w:shd w:val="clear" w:color="auto" w:fill="FFFFFF"/>
        <w:spacing w:before="0" w:beforeAutospacing="0" w:after="0" w:afterAutospacing="0"/>
        <w:ind w:left="450"/>
        <w:jc w:val="both"/>
        <w:rPr>
          <w:color w:val="222222"/>
        </w:rPr>
      </w:pPr>
      <w:r w:rsidRPr="00B64C16">
        <w:rPr>
          <w:color w:val="222222"/>
        </w:rPr>
        <w:t>четко выполнять все команды, вести наблюдение, стараясь не потерять пострадавшего из виду.</w:t>
      </w:r>
    </w:p>
    <w:p w:rsidR="00DE6F76" w:rsidRPr="00B64C16" w:rsidRDefault="00DE6F76" w:rsidP="00DE6F76">
      <w:pPr>
        <w:pStyle w:val="a3"/>
        <w:shd w:val="clear" w:color="auto" w:fill="FFFFFF"/>
        <w:spacing w:before="0" w:beforeAutospacing="0" w:after="0" w:afterAutospacing="0"/>
        <w:jc w:val="both"/>
        <w:rPr>
          <w:color w:val="222222"/>
        </w:rPr>
      </w:pPr>
      <w:r w:rsidRPr="00B64C16">
        <w:rPr>
          <w:color w:val="222222"/>
        </w:rPr>
        <w:t>В процессе водного или морского путешествия у кого-то из пассажиров могут возникнуть при укачивании признаки морской болезни (головная боль, холодный пот, тошнота, рвота). В этом случае нужно знать, что необходим приток воздуха, избегать пребывания на солнце, пить очень мало, при отсутствии аппетита употреблять небольшое количество пищи каждый час и при необходимости обратиться за медицинской помощью.</w:t>
      </w:r>
    </w:p>
    <w:p w:rsidR="00DE6F76" w:rsidRPr="00B64C16" w:rsidRDefault="00DE6F76" w:rsidP="00DE6F76">
      <w:pPr>
        <w:pStyle w:val="a3"/>
        <w:shd w:val="clear" w:color="auto" w:fill="FFFFFF"/>
        <w:spacing w:before="0" w:beforeAutospacing="0" w:after="0" w:afterAutospacing="0"/>
        <w:jc w:val="both"/>
        <w:rPr>
          <w:color w:val="222222"/>
        </w:rPr>
      </w:pPr>
      <w:r w:rsidRPr="00B64C16">
        <w:rPr>
          <w:color w:val="222222"/>
        </w:rPr>
        <w:t>Знание и умение выполнять основные требования по обеспечению безопасности пассажира или туриста на водном транспорте позволят избежать беды, сохранить жизнь и здоровье нам и нашим детям.</w:t>
      </w:r>
    </w:p>
    <w:p w:rsidR="000D777A" w:rsidRPr="00B64C16" w:rsidRDefault="000D777A" w:rsidP="00DE6F76">
      <w:pPr>
        <w:shd w:val="clear" w:color="auto" w:fill="FFFFFF"/>
        <w:spacing w:after="0" w:line="240" w:lineRule="auto"/>
        <w:ind w:left="1429" w:hanging="1429"/>
        <w:jc w:val="both"/>
        <w:rPr>
          <w:rFonts w:ascii="Times New Roman" w:eastAsia="Times New Roman" w:hAnsi="Times New Roman" w:cs="Times New Roman"/>
          <w:b/>
          <w:bCs/>
          <w:color w:val="000033"/>
          <w:sz w:val="24"/>
          <w:szCs w:val="24"/>
        </w:rPr>
      </w:pPr>
    </w:p>
    <w:p w:rsidR="000D777A" w:rsidRPr="00B64C16" w:rsidRDefault="000D777A" w:rsidP="001830A0">
      <w:pPr>
        <w:shd w:val="clear" w:color="auto" w:fill="FFFFFF"/>
        <w:spacing w:after="0" w:line="240" w:lineRule="auto"/>
        <w:ind w:left="1429" w:hanging="1429"/>
        <w:jc w:val="both"/>
        <w:rPr>
          <w:rFonts w:ascii="Times New Roman" w:eastAsia="Times New Roman" w:hAnsi="Times New Roman" w:cs="Times New Roman"/>
          <w:b/>
          <w:bCs/>
          <w:color w:val="000033"/>
          <w:sz w:val="24"/>
          <w:szCs w:val="24"/>
        </w:rPr>
      </w:pPr>
    </w:p>
    <w:p w:rsidR="000D777A" w:rsidRPr="00B64C16" w:rsidRDefault="00DE6F76" w:rsidP="001830A0">
      <w:pPr>
        <w:shd w:val="clear" w:color="auto" w:fill="FFFFFF"/>
        <w:spacing w:after="0" w:line="240" w:lineRule="auto"/>
        <w:ind w:left="1429" w:hanging="1429"/>
        <w:jc w:val="both"/>
        <w:rPr>
          <w:rFonts w:ascii="Times New Roman" w:eastAsia="Times New Roman" w:hAnsi="Times New Roman" w:cs="Times New Roman"/>
          <w:b/>
          <w:bCs/>
          <w:color w:val="000033"/>
          <w:sz w:val="24"/>
          <w:szCs w:val="24"/>
        </w:rPr>
      </w:pPr>
      <w:r w:rsidRPr="00B64C16">
        <w:rPr>
          <w:rFonts w:ascii="Times New Roman" w:eastAsia="Times New Roman" w:hAnsi="Times New Roman" w:cs="Times New Roman"/>
          <w:b/>
          <w:bCs/>
          <w:noProof/>
          <w:color w:val="000033"/>
          <w:sz w:val="24"/>
          <w:szCs w:val="24"/>
        </w:rPr>
        <w:drawing>
          <wp:inline distT="0" distB="0" distL="0" distR="0">
            <wp:extent cx="6429375" cy="4600575"/>
            <wp:effectExtent l="19050" t="0" r="9525" b="0"/>
            <wp:docPr id="2" name="Рисунок 1" descr="дети в лод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 в лодке"/>
                    <pic:cNvPicPr>
                      <a:picLocks noChangeAspect="1" noChangeArrowheads="1"/>
                    </pic:cNvPicPr>
                  </pic:nvPicPr>
                  <pic:blipFill>
                    <a:blip r:embed="rId5" cstate="print"/>
                    <a:srcRect/>
                    <a:stretch>
                      <a:fillRect/>
                    </a:stretch>
                  </pic:blipFill>
                  <pic:spPr bwMode="auto">
                    <a:xfrm>
                      <a:off x="0" y="0"/>
                      <a:ext cx="6429375" cy="4600575"/>
                    </a:xfrm>
                    <a:prstGeom prst="rect">
                      <a:avLst/>
                    </a:prstGeom>
                    <a:noFill/>
                    <a:ln w="9525">
                      <a:noFill/>
                      <a:miter lim="800000"/>
                      <a:headEnd/>
                      <a:tailEnd/>
                    </a:ln>
                  </pic:spPr>
                </pic:pic>
              </a:graphicData>
            </a:graphic>
          </wp:inline>
        </w:drawing>
      </w:r>
    </w:p>
    <w:p w:rsidR="000D777A" w:rsidRPr="00B64C16" w:rsidRDefault="000D777A" w:rsidP="001830A0">
      <w:pPr>
        <w:shd w:val="clear" w:color="auto" w:fill="FFFFFF"/>
        <w:spacing w:after="0" w:line="240" w:lineRule="auto"/>
        <w:ind w:left="1429" w:hanging="1429"/>
        <w:jc w:val="both"/>
        <w:rPr>
          <w:rFonts w:ascii="Times New Roman" w:eastAsia="Times New Roman" w:hAnsi="Times New Roman" w:cs="Times New Roman"/>
          <w:b/>
          <w:bCs/>
          <w:color w:val="000033"/>
          <w:sz w:val="24"/>
          <w:szCs w:val="24"/>
        </w:rPr>
      </w:pPr>
    </w:p>
    <w:p w:rsidR="000D777A" w:rsidRPr="00B64C16" w:rsidRDefault="000D777A" w:rsidP="001830A0">
      <w:pPr>
        <w:shd w:val="clear" w:color="auto" w:fill="FFFFFF"/>
        <w:spacing w:after="0" w:line="240" w:lineRule="auto"/>
        <w:ind w:left="1429" w:hanging="1429"/>
        <w:jc w:val="both"/>
        <w:rPr>
          <w:rFonts w:ascii="Times New Roman" w:eastAsia="Times New Roman" w:hAnsi="Times New Roman" w:cs="Times New Roman"/>
          <w:b/>
          <w:bCs/>
          <w:color w:val="000033"/>
          <w:sz w:val="24"/>
          <w:szCs w:val="24"/>
        </w:rPr>
      </w:pPr>
    </w:p>
    <w:p w:rsidR="000D777A" w:rsidRPr="00B64C16" w:rsidRDefault="000D777A" w:rsidP="001830A0">
      <w:pPr>
        <w:shd w:val="clear" w:color="auto" w:fill="FFFFFF"/>
        <w:spacing w:after="0" w:line="240" w:lineRule="auto"/>
        <w:ind w:left="1429" w:hanging="1429"/>
        <w:jc w:val="both"/>
        <w:rPr>
          <w:rFonts w:ascii="Times New Roman" w:eastAsia="Times New Roman" w:hAnsi="Times New Roman" w:cs="Times New Roman"/>
          <w:b/>
          <w:bCs/>
          <w:color w:val="000033"/>
          <w:sz w:val="24"/>
          <w:szCs w:val="24"/>
        </w:rPr>
      </w:pPr>
    </w:p>
    <w:p w:rsidR="000D777A" w:rsidRPr="00B64C16" w:rsidRDefault="000D777A" w:rsidP="001830A0">
      <w:pPr>
        <w:shd w:val="clear" w:color="auto" w:fill="FFFFFF"/>
        <w:spacing w:after="0" w:line="240" w:lineRule="auto"/>
        <w:ind w:left="1429" w:hanging="1429"/>
        <w:jc w:val="both"/>
        <w:rPr>
          <w:rFonts w:ascii="Times New Roman" w:eastAsia="Times New Roman" w:hAnsi="Times New Roman" w:cs="Times New Roman"/>
          <w:b/>
          <w:bCs/>
          <w:color w:val="000033"/>
          <w:sz w:val="24"/>
          <w:szCs w:val="24"/>
        </w:rPr>
      </w:pPr>
    </w:p>
    <w:p w:rsidR="000D777A" w:rsidRPr="00B64C16" w:rsidRDefault="000D777A" w:rsidP="001830A0">
      <w:pPr>
        <w:shd w:val="clear" w:color="auto" w:fill="FFFFFF"/>
        <w:spacing w:after="0" w:line="240" w:lineRule="auto"/>
        <w:ind w:left="1429" w:hanging="1429"/>
        <w:jc w:val="both"/>
        <w:rPr>
          <w:rFonts w:ascii="Times New Roman" w:eastAsia="Times New Roman" w:hAnsi="Times New Roman" w:cs="Times New Roman"/>
          <w:b/>
          <w:bCs/>
          <w:color w:val="000033"/>
          <w:sz w:val="24"/>
          <w:szCs w:val="24"/>
        </w:rPr>
      </w:pPr>
    </w:p>
    <w:p w:rsidR="000D777A" w:rsidRPr="00B64C16" w:rsidRDefault="000D777A" w:rsidP="001830A0">
      <w:pPr>
        <w:shd w:val="clear" w:color="auto" w:fill="FFFFFF"/>
        <w:spacing w:after="0" w:line="240" w:lineRule="auto"/>
        <w:ind w:left="1429" w:hanging="1429"/>
        <w:jc w:val="both"/>
        <w:rPr>
          <w:rFonts w:ascii="Times New Roman" w:eastAsia="Times New Roman" w:hAnsi="Times New Roman" w:cs="Times New Roman"/>
          <w:b/>
          <w:bCs/>
          <w:color w:val="000033"/>
          <w:sz w:val="24"/>
          <w:szCs w:val="24"/>
        </w:rPr>
      </w:pPr>
    </w:p>
    <w:p w:rsidR="000D777A" w:rsidRPr="00B64C16" w:rsidRDefault="000D777A" w:rsidP="001830A0">
      <w:pPr>
        <w:shd w:val="clear" w:color="auto" w:fill="FFFFFF"/>
        <w:spacing w:after="0" w:line="240" w:lineRule="auto"/>
        <w:ind w:left="1429" w:hanging="1429"/>
        <w:jc w:val="both"/>
        <w:rPr>
          <w:rFonts w:ascii="Times New Roman" w:eastAsia="Times New Roman" w:hAnsi="Times New Roman" w:cs="Times New Roman"/>
          <w:b/>
          <w:bCs/>
          <w:color w:val="000033"/>
          <w:sz w:val="24"/>
          <w:szCs w:val="24"/>
        </w:rPr>
      </w:pPr>
    </w:p>
    <w:p w:rsidR="000D777A" w:rsidRPr="00B64C16" w:rsidRDefault="000D777A" w:rsidP="001830A0">
      <w:pPr>
        <w:shd w:val="clear" w:color="auto" w:fill="FFFFFF"/>
        <w:spacing w:after="0" w:line="240" w:lineRule="auto"/>
        <w:ind w:left="1429" w:hanging="1429"/>
        <w:jc w:val="both"/>
        <w:rPr>
          <w:rFonts w:ascii="Times New Roman" w:eastAsia="Times New Roman" w:hAnsi="Times New Roman" w:cs="Times New Roman"/>
          <w:b/>
          <w:bCs/>
          <w:color w:val="000033"/>
          <w:sz w:val="24"/>
          <w:szCs w:val="24"/>
        </w:rPr>
      </w:pPr>
    </w:p>
    <w:sectPr w:rsidR="000D777A" w:rsidRPr="00B64C16" w:rsidSect="00DE6F76">
      <w:pgSz w:w="11906" w:h="16838"/>
      <w:pgMar w:top="567" w:right="680" w:bottom="567"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5C5"/>
    <w:multiLevelType w:val="multilevel"/>
    <w:tmpl w:val="C426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A96F60"/>
    <w:multiLevelType w:val="multilevel"/>
    <w:tmpl w:val="4D32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4D1FFE"/>
    <w:multiLevelType w:val="multilevel"/>
    <w:tmpl w:val="3992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935660"/>
    <w:multiLevelType w:val="multilevel"/>
    <w:tmpl w:val="C1E85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D90689"/>
    <w:multiLevelType w:val="multilevel"/>
    <w:tmpl w:val="DD54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20681E"/>
    <w:multiLevelType w:val="multilevel"/>
    <w:tmpl w:val="0F7C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9F7256"/>
    <w:multiLevelType w:val="multilevel"/>
    <w:tmpl w:val="16C6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B983A5C"/>
    <w:multiLevelType w:val="multilevel"/>
    <w:tmpl w:val="495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5"/>
  </w:num>
  <w:num w:numId="4">
    <w:abstractNumId w:val="0"/>
  </w:num>
  <w:num w:numId="5">
    <w:abstractNumId w:val="2"/>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830A0"/>
    <w:rsid w:val="000D777A"/>
    <w:rsid w:val="001830A0"/>
    <w:rsid w:val="00A318AE"/>
    <w:rsid w:val="00B64C16"/>
    <w:rsid w:val="00DE6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8AE"/>
  </w:style>
  <w:style w:type="paragraph" w:styleId="1">
    <w:name w:val="heading 1"/>
    <w:basedOn w:val="a"/>
    <w:link w:val="10"/>
    <w:uiPriority w:val="9"/>
    <w:qFormat/>
    <w:rsid w:val="001830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DE6F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0A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830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30A0"/>
    <w:rPr>
      <w:b/>
      <w:bCs/>
    </w:rPr>
  </w:style>
  <w:style w:type="character" w:customStyle="1" w:styleId="30">
    <w:name w:val="Заголовок 3 Знак"/>
    <w:basedOn w:val="a0"/>
    <w:link w:val="3"/>
    <w:uiPriority w:val="9"/>
    <w:semiHidden/>
    <w:rsid w:val="00DE6F76"/>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DE6F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6F76"/>
    <w:rPr>
      <w:rFonts w:ascii="Tahoma" w:hAnsi="Tahoma" w:cs="Tahoma"/>
      <w:sz w:val="16"/>
      <w:szCs w:val="16"/>
    </w:rPr>
  </w:style>
  <w:style w:type="paragraph" w:styleId="a7">
    <w:name w:val="No Spacing"/>
    <w:uiPriority w:val="1"/>
    <w:qFormat/>
    <w:rsid w:val="00B64C16"/>
    <w:pPr>
      <w:spacing w:after="0" w:line="240" w:lineRule="auto"/>
    </w:pPr>
  </w:style>
</w:styles>
</file>

<file path=word/webSettings.xml><?xml version="1.0" encoding="utf-8"?>
<w:webSettings xmlns:r="http://schemas.openxmlformats.org/officeDocument/2006/relationships" xmlns:w="http://schemas.openxmlformats.org/wordprocessingml/2006/main">
  <w:divs>
    <w:div w:id="650136530">
      <w:bodyDiv w:val="1"/>
      <w:marLeft w:val="0"/>
      <w:marRight w:val="0"/>
      <w:marTop w:val="0"/>
      <w:marBottom w:val="0"/>
      <w:divBdr>
        <w:top w:val="none" w:sz="0" w:space="0" w:color="auto"/>
        <w:left w:val="none" w:sz="0" w:space="0" w:color="auto"/>
        <w:bottom w:val="none" w:sz="0" w:space="0" w:color="auto"/>
        <w:right w:val="none" w:sz="0" w:space="0" w:color="auto"/>
      </w:divBdr>
    </w:div>
    <w:div w:id="98304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1340</Words>
  <Characters>7642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Толстихина И.В.</dc:creator>
  <cp:keywords/>
  <dc:description/>
  <cp:lastModifiedBy>1</cp:lastModifiedBy>
  <cp:revision>4</cp:revision>
  <dcterms:created xsi:type="dcterms:W3CDTF">2021-03-04T04:25:00Z</dcterms:created>
  <dcterms:modified xsi:type="dcterms:W3CDTF">2021-03-04T07:49:00Z</dcterms:modified>
</cp:coreProperties>
</file>