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B5" w:rsidRDefault="00FC73B5" w:rsidP="00FC73B5">
      <w:pPr>
        <w:jc w:val="both"/>
        <w:rPr>
          <w:rFonts w:ascii="Times New Roman" w:hAnsi="Times New Roman" w:cs="Times New Roman"/>
          <w:sz w:val="28"/>
          <w:szCs w:val="28"/>
        </w:rPr>
      </w:pPr>
      <w:r w:rsidRPr="00FC7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17145</wp:posOffset>
            </wp:positionV>
            <wp:extent cx="2202180" cy="914400"/>
            <wp:effectExtent l="19050" t="0" r="762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73B5" w:rsidRDefault="00FC73B5" w:rsidP="00FC7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3B5" w:rsidRDefault="00FC73B5" w:rsidP="00FC7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3B5" w:rsidRDefault="00FC73B5" w:rsidP="00FC7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3B5" w:rsidRPr="00353D4F" w:rsidRDefault="00353D4F" w:rsidP="0014195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3D4F">
        <w:rPr>
          <w:rFonts w:ascii="Times New Roman" w:hAnsi="Times New Roman" w:cs="Times New Roman"/>
          <w:b/>
          <w:sz w:val="28"/>
          <w:szCs w:val="28"/>
        </w:rPr>
        <w:t>Оценка документов на возможность оформления документов земельных участков и гаражей – полномочия органов местного самоуправления</w:t>
      </w:r>
      <w:r w:rsidR="00FC73B5" w:rsidRPr="00353D4F">
        <w:rPr>
          <w:rFonts w:ascii="Times New Roman" w:hAnsi="Times New Roman" w:cs="Times New Roman"/>
          <w:b/>
          <w:sz w:val="28"/>
          <w:szCs w:val="28"/>
        </w:rPr>
        <w:t>!</w:t>
      </w:r>
    </w:p>
    <w:bookmarkEnd w:id="0"/>
    <w:p w:rsidR="009F7C13" w:rsidRDefault="00A1724E" w:rsidP="00FC7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6E7">
        <w:rPr>
          <w:rFonts w:ascii="Times New Roman" w:hAnsi="Times New Roman" w:cs="Times New Roman"/>
          <w:sz w:val="28"/>
          <w:szCs w:val="28"/>
        </w:rPr>
        <w:t>Обращаем внимание на то, что о</w:t>
      </w:r>
      <w:r w:rsidR="00FC73B5">
        <w:rPr>
          <w:rFonts w:ascii="Times New Roman" w:hAnsi="Times New Roman" w:cs="Times New Roman"/>
          <w:sz w:val="28"/>
          <w:szCs w:val="28"/>
        </w:rPr>
        <w:t>ценивать</w:t>
      </w:r>
      <w:r w:rsidRPr="005076E7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владения гаражом,  осуществлять предоставление земельного участка, на котором расположен гараж, наделены </w:t>
      </w:r>
      <w:r w:rsidR="00417BA9">
        <w:rPr>
          <w:rFonts w:ascii="Times New Roman" w:hAnsi="Times New Roman" w:cs="Times New Roman"/>
          <w:sz w:val="28"/>
          <w:szCs w:val="28"/>
        </w:rPr>
        <w:t>исключительно</w:t>
      </w:r>
      <w:r w:rsidRPr="005076E7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5076E7">
        <w:rPr>
          <w:rFonts w:ascii="Times New Roman" w:hAnsi="Times New Roman" w:cs="Times New Roman"/>
          <w:sz w:val="28"/>
          <w:szCs w:val="28"/>
        </w:rPr>
        <w:t>местного</w:t>
      </w:r>
      <w:r w:rsidRPr="005076E7">
        <w:rPr>
          <w:rFonts w:ascii="Times New Roman" w:hAnsi="Times New Roman" w:cs="Times New Roman"/>
          <w:sz w:val="28"/>
          <w:szCs w:val="28"/>
        </w:rPr>
        <w:t xml:space="preserve"> самоуправления. Кроме того, органы местного самоуправления наделены</w:t>
      </w:r>
      <w:r w:rsidR="005076E7">
        <w:rPr>
          <w:rFonts w:ascii="Times New Roman" w:hAnsi="Times New Roman" w:cs="Times New Roman"/>
          <w:sz w:val="28"/>
          <w:szCs w:val="28"/>
        </w:rPr>
        <w:t xml:space="preserve"> полномочиями по подаче документов  на оформление права собственности граждан в Росреестр. </w:t>
      </w:r>
    </w:p>
    <w:p w:rsidR="005076E7" w:rsidRDefault="00353D4F" w:rsidP="00FC7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 w:rsidR="009B7892">
        <w:rPr>
          <w:rFonts w:ascii="Times New Roman" w:hAnsi="Times New Roman" w:cs="Times New Roman"/>
          <w:sz w:val="28"/>
          <w:szCs w:val="28"/>
        </w:rPr>
        <w:t xml:space="preserve">в целях приобретения прав, </w:t>
      </w: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5076E7">
        <w:rPr>
          <w:rFonts w:ascii="Times New Roman" w:hAnsi="Times New Roman" w:cs="Times New Roman"/>
          <w:sz w:val="28"/>
          <w:szCs w:val="28"/>
        </w:rPr>
        <w:t xml:space="preserve"> обращаться в соответствующий орган местного самоуправления </w:t>
      </w:r>
      <w:r w:rsidR="009B7892">
        <w:rPr>
          <w:rFonts w:ascii="Times New Roman" w:hAnsi="Times New Roman" w:cs="Times New Roman"/>
          <w:sz w:val="28"/>
          <w:szCs w:val="28"/>
        </w:rPr>
        <w:t>с имеющимися на «руках» документ</w:t>
      </w:r>
      <w:r w:rsidR="007531DD">
        <w:rPr>
          <w:rFonts w:ascii="Times New Roman" w:hAnsi="Times New Roman" w:cs="Times New Roman"/>
          <w:sz w:val="28"/>
          <w:szCs w:val="28"/>
        </w:rPr>
        <w:t>ами</w:t>
      </w:r>
      <w:r w:rsidR="009B7892">
        <w:rPr>
          <w:rFonts w:ascii="Times New Roman" w:hAnsi="Times New Roman" w:cs="Times New Roman"/>
          <w:sz w:val="28"/>
          <w:szCs w:val="28"/>
        </w:rPr>
        <w:t xml:space="preserve"> </w:t>
      </w:r>
      <w:r w:rsidR="005076E7">
        <w:rPr>
          <w:rFonts w:ascii="Times New Roman" w:hAnsi="Times New Roman" w:cs="Times New Roman"/>
          <w:sz w:val="28"/>
          <w:szCs w:val="28"/>
        </w:rPr>
        <w:t>(например, на территории г.Красноярска – Департамент муниципального имущества и земельных отношений администрации г. Красноярска)</w:t>
      </w:r>
      <w:r w:rsidR="00FC73B5">
        <w:rPr>
          <w:rFonts w:ascii="Times New Roman" w:hAnsi="Times New Roman" w:cs="Times New Roman"/>
          <w:sz w:val="28"/>
          <w:szCs w:val="28"/>
        </w:rPr>
        <w:t>.</w:t>
      </w:r>
    </w:p>
    <w:p w:rsidR="00FC73B5" w:rsidRDefault="00FC73B5" w:rsidP="00FC73B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C73B5" w:rsidRDefault="00FC73B5" w:rsidP="00FC73B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C73B5" w:rsidRDefault="00FC73B5" w:rsidP="00FC73B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C73B5" w:rsidRPr="00531357" w:rsidRDefault="00FC73B5" w:rsidP="00FC73B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FC73B5" w:rsidRPr="00531357" w:rsidRDefault="00FC73B5" w:rsidP="00FC73B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Контакты для СМИ:</w:t>
      </w:r>
    </w:p>
    <w:p w:rsidR="00FC73B5" w:rsidRPr="00531357" w:rsidRDefault="00FC73B5" w:rsidP="00FC73B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FC73B5" w:rsidRPr="00FC73B5" w:rsidRDefault="00FC73B5" w:rsidP="00FC73B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FC7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53135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FC7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r w:rsidRPr="0053135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r w:rsidRPr="00FC7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53135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FC7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r w:rsidRPr="0053135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r w:rsidRPr="00FC7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53135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</w:p>
    <w:p w:rsidR="00FC73B5" w:rsidRPr="00531357" w:rsidRDefault="00FC73B5" w:rsidP="00FC73B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«ВКонтакте» </w:t>
      </w:r>
      <w:hyperlink r:id="rId5" w:history="1">
        <w:r w:rsidRPr="005313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FC73B5" w:rsidRPr="00531357" w:rsidRDefault="00FC73B5" w:rsidP="00FC73B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313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«Instagram»:rosreestr_krsk24</w:t>
      </w:r>
    </w:p>
    <w:p w:rsidR="00FC73B5" w:rsidRDefault="00FC73B5" w:rsidP="00FC7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6E7" w:rsidRDefault="005076E7" w:rsidP="0050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6E7" w:rsidRPr="005076E7" w:rsidRDefault="005076E7" w:rsidP="005076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76E7" w:rsidRPr="005076E7" w:rsidSect="009F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4E"/>
    <w:rsid w:val="0013095B"/>
    <w:rsid w:val="00141954"/>
    <w:rsid w:val="00353D4F"/>
    <w:rsid w:val="00417BA9"/>
    <w:rsid w:val="005076E7"/>
    <w:rsid w:val="00712C62"/>
    <w:rsid w:val="007531DD"/>
    <w:rsid w:val="009B7892"/>
    <w:rsid w:val="009F7C13"/>
    <w:rsid w:val="00A1724E"/>
    <w:rsid w:val="00BB495A"/>
    <w:rsid w:val="00F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C6AEA-D7D9-4893-8C5C-2DCA35E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2</cp:revision>
  <cp:lastPrinted>2021-10-01T05:13:00Z</cp:lastPrinted>
  <dcterms:created xsi:type="dcterms:W3CDTF">2021-10-01T06:54:00Z</dcterms:created>
  <dcterms:modified xsi:type="dcterms:W3CDTF">2021-10-01T06:54:00Z</dcterms:modified>
</cp:coreProperties>
</file>