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98" w:rsidRDefault="00F70598" w:rsidP="00D164C5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1B711D8" wp14:editId="573446BC">
            <wp:simplePos x="0" y="0"/>
            <wp:positionH relativeFrom="column">
              <wp:posOffset>0</wp:posOffset>
            </wp:positionH>
            <wp:positionV relativeFrom="paragraph">
              <wp:posOffset>212090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598" w:rsidRDefault="00F70598" w:rsidP="00D164C5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0598" w:rsidRDefault="00F70598" w:rsidP="00D164C5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0598" w:rsidRDefault="00F70598" w:rsidP="00D164C5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0598" w:rsidRDefault="00F70598" w:rsidP="00D164C5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0598" w:rsidRDefault="00F70598" w:rsidP="00D164C5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0598" w:rsidRDefault="00F70598" w:rsidP="00D164C5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1CF0" w:rsidRPr="00D164C5" w:rsidRDefault="00D164C5" w:rsidP="00D164C5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64C5">
        <w:rPr>
          <w:rFonts w:ascii="Times New Roman" w:hAnsi="Times New Roman"/>
          <w:b/>
          <w:sz w:val="28"/>
          <w:szCs w:val="28"/>
        </w:rPr>
        <w:t>Управление Росреестра по Красноярскому краю: с</w:t>
      </w:r>
      <w:r w:rsidR="00DE0CE3" w:rsidRPr="00D164C5">
        <w:rPr>
          <w:rFonts w:ascii="Times New Roman" w:hAnsi="Times New Roman"/>
          <w:b/>
          <w:sz w:val="28"/>
          <w:szCs w:val="28"/>
        </w:rPr>
        <w:t xml:space="preserve"> 6 апреля 2021 года</w:t>
      </w:r>
      <w:r w:rsidR="004A1CF0" w:rsidRPr="00D164C5">
        <w:rPr>
          <w:rFonts w:ascii="Times New Roman" w:hAnsi="Times New Roman"/>
          <w:b/>
          <w:sz w:val="28"/>
          <w:szCs w:val="28"/>
        </w:rPr>
        <w:t xml:space="preserve"> Апелляционн</w:t>
      </w:r>
      <w:r w:rsidR="006A5D86" w:rsidRPr="00D164C5">
        <w:rPr>
          <w:rFonts w:ascii="Times New Roman" w:hAnsi="Times New Roman"/>
          <w:b/>
          <w:sz w:val="28"/>
          <w:szCs w:val="28"/>
        </w:rPr>
        <w:t>ые</w:t>
      </w:r>
      <w:r w:rsidR="004A1CF0" w:rsidRPr="00D164C5">
        <w:rPr>
          <w:rFonts w:ascii="Times New Roman" w:hAnsi="Times New Roman"/>
          <w:b/>
          <w:sz w:val="28"/>
          <w:szCs w:val="28"/>
        </w:rPr>
        <w:t xml:space="preserve"> комиссии об обжаловании решений о приостановлении осуществления государственного кадастрового учета</w:t>
      </w:r>
      <w:r w:rsidRPr="00D164C5">
        <w:rPr>
          <w:rFonts w:ascii="Times New Roman" w:hAnsi="Times New Roman"/>
          <w:b/>
          <w:sz w:val="28"/>
          <w:szCs w:val="28"/>
        </w:rPr>
        <w:t xml:space="preserve"> </w:t>
      </w:r>
      <w:r w:rsidR="006A5D86" w:rsidRPr="00D164C5">
        <w:rPr>
          <w:rFonts w:ascii="Times New Roman" w:hAnsi="Times New Roman"/>
          <w:b/>
          <w:sz w:val="28"/>
          <w:szCs w:val="28"/>
        </w:rPr>
        <w:t>заработают по «новым» правилам</w:t>
      </w:r>
    </w:p>
    <w:p w:rsidR="004A1CF0" w:rsidRPr="00965E99" w:rsidRDefault="004A1CF0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D3D59" w:rsidRDefault="003D3D59" w:rsidP="00965E9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5D86" w:rsidRDefault="006A5D86" w:rsidP="00DE0C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Министром экономического развития РФ Максимом Решетниковым подписан приказ, в соответствии с которым с 06.04.2021 года </w:t>
      </w:r>
      <w:r w:rsidRPr="008B1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утрачивает силу Положение о порядке формирования и работы апелляционной комиссии, созданной при органе регистрации прав, утвержденное приказом Минэкономразвития России от 30.03.2016 № 193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3D59" w:rsidRDefault="006A5D86" w:rsidP="00DE0C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Соответственно, с 06.04.2021 вступает в силу «новое» </w:t>
      </w:r>
      <w:r w:rsidR="003D3D59" w:rsidRPr="008B1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3D3D59" w:rsidRPr="008B1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порядке формирования и работы апелляционной комиссии, созданной при органе регистрации прав, утвержденное приказом Росреестра от 08.10.2020 №П/0377</w:t>
      </w:r>
      <w:r w:rsidR="00450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– Положение)</w:t>
      </w:r>
      <w:r w:rsidR="003D3D59" w:rsidRPr="008B12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6399" w:rsidRDefault="006A5D86" w:rsidP="00DE0C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 же изменится в работе Апелляционных комиссий?</w:t>
      </w:r>
    </w:p>
    <w:p w:rsidR="00914609" w:rsidRPr="00DE0CE3" w:rsidRDefault="006A5D86" w:rsidP="00DE0CE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0CE3">
        <w:rPr>
          <w:rFonts w:ascii="Times New Roman" w:hAnsi="Times New Roman"/>
          <w:color w:val="000000" w:themeColor="text1"/>
          <w:sz w:val="28"/>
          <w:szCs w:val="28"/>
        </w:rPr>
        <w:t xml:space="preserve">Главным новшеством является </w:t>
      </w:r>
      <w:r w:rsidR="00914609" w:rsidRPr="00DE0CE3">
        <w:rPr>
          <w:rFonts w:ascii="Times New Roman" w:hAnsi="Times New Roman"/>
          <w:color w:val="000000" w:themeColor="text1"/>
          <w:sz w:val="28"/>
          <w:szCs w:val="28"/>
        </w:rPr>
        <w:t xml:space="preserve">включение в состав комиссий дополнительных представителей органа регистрации прав и национального объединения, </w:t>
      </w:r>
      <w:r w:rsidR="0045010B" w:rsidRPr="00DE0CE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14609" w:rsidRPr="00DE0CE3">
        <w:rPr>
          <w:rFonts w:ascii="Times New Roman" w:eastAsiaTheme="minorHAnsi" w:hAnsi="Times New Roman"/>
          <w:sz w:val="28"/>
          <w:szCs w:val="28"/>
        </w:rPr>
        <w:t xml:space="preserve">полномоченных замещать соответствующего члена </w:t>
      </w:r>
      <w:r w:rsidR="0045010B" w:rsidRPr="00DE0CE3">
        <w:rPr>
          <w:rFonts w:ascii="Times New Roman" w:eastAsiaTheme="minorHAnsi" w:hAnsi="Times New Roman"/>
          <w:sz w:val="28"/>
          <w:szCs w:val="28"/>
        </w:rPr>
        <w:t>А</w:t>
      </w:r>
      <w:r w:rsidR="00914609" w:rsidRPr="00DE0CE3">
        <w:rPr>
          <w:rFonts w:ascii="Times New Roman" w:eastAsiaTheme="minorHAnsi" w:hAnsi="Times New Roman"/>
          <w:sz w:val="28"/>
          <w:szCs w:val="28"/>
        </w:rPr>
        <w:t xml:space="preserve">пелляционной комиссии (за исключением председателя и заместителя председателя </w:t>
      </w:r>
      <w:r w:rsidR="0045010B" w:rsidRPr="00DE0CE3">
        <w:rPr>
          <w:rFonts w:ascii="Times New Roman" w:eastAsiaTheme="minorHAnsi" w:hAnsi="Times New Roman"/>
          <w:sz w:val="28"/>
          <w:szCs w:val="28"/>
        </w:rPr>
        <w:t>А</w:t>
      </w:r>
      <w:r w:rsidR="00914609" w:rsidRPr="00DE0CE3">
        <w:rPr>
          <w:rFonts w:ascii="Times New Roman" w:eastAsiaTheme="minorHAnsi" w:hAnsi="Times New Roman"/>
          <w:sz w:val="28"/>
          <w:szCs w:val="28"/>
        </w:rPr>
        <w:t>пелляционной комиссии)</w:t>
      </w:r>
      <w:r w:rsidR="0045010B" w:rsidRPr="00DE0CE3">
        <w:rPr>
          <w:rFonts w:ascii="Times New Roman" w:eastAsiaTheme="minorHAnsi" w:hAnsi="Times New Roman"/>
          <w:sz w:val="28"/>
          <w:szCs w:val="28"/>
        </w:rPr>
        <w:t>, в полном объеме осуществлять права и исполнять обязанности такого члена Апелляционной комиссии, предусмотренные настоящим Положением, в случаях его отсутствия на заседании апелляционной комиссии.</w:t>
      </w:r>
    </w:p>
    <w:p w:rsidR="005D6399" w:rsidRDefault="005D6399" w:rsidP="00DE0C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Это позволит обеспечить соблюдение кворума, т.е. присутствие на заседании не менее четырех лиц, являющихся ее членами (представителями, замещающими членов апелляционной комиссии).</w:t>
      </w:r>
    </w:p>
    <w:p w:rsidR="00F5228D" w:rsidRPr="00DE0CE3" w:rsidRDefault="0045010B" w:rsidP="00DE0CE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0CE3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F5228D" w:rsidRPr="00DE0CE3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E0CE3">
        <w:rPr>
          <w:rFonts w:ascii="Times New Roman" w:hAnsi="Times New Roman"/>
          <w:color w:val="000000" w:themeColor="text1"/>
          <w:sz w:val="28"/>
          <w:szCs w:val="28"/>
        </w:rPr>
        <w:t xml:space="preserve"> 6 Положения </w:t>
      </w:r>
      <w:r w:rsidR="00F5228D" w:rsidRPr="00DE0CE3">
        <w:rPr>
          <w:rFonts w:ascii="Times New Roman" w:hAnsi="Times New Roman"/>
          <w:color w:val="000000" w:themeColor="text1"/>
          <w:sz w:val="28"/>
          <w:szCs w:val="28"/>
        </w:rPr>
        <w:t>установлено условие, при котором в</w:t>
      </w:r>
      <w:r w:rsidR="00F5228D" w:rsidRPr="00DE0CE3">
        <w:rPr>
          <w:rFonts w:ascii="Times New Roman" w:eastAsiaTheme="minorHAnsi" w:hAnsi="Times New Roman"/>
          <w:sz w:val="28"/>
          <w:szCs w:val="28"/>
        </w:rPr>
        <w:t xml:space="preserve"> состав Апелляционной комиссии не могут входить лица, состоящие в близком родстве или свойстве между собой (родители, супруги, дети, братья, сестры, а также братья, сестры, родители, дети супругов и супруги детей).</w:t>
      </w:r>
    </w:p>
    <w:p w:rsidR="00DE0CE3" w:rsidRDefault="00F5228D" w:rsidP="006B5DAD">
      <w:pPr>
        <w:pStyle w:val="a5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0CE3">
        <w:rPr>
          <w:rFonts w:ascii="Times New Roman" w:hAnsi="Times New Roman"/>
          <w:sz w:val="28"/>
          <w:szCs w:val="28"/>
        </w:rPr>
        <w:t xml:space="preserve">На секретаря Апелляционной комиссии возложена обязанность по </w:t>
      </w:r>
      <w:r w:rsidRPr="00DE0CE3">
        <w:rPr>
          <w:rFonts w:ascii="Times New Roman" w:eastAsiaTheme="minorHAnsi" w:hAnsi="Times New Roman"/>
          <w:sz w:val="28"/>
          <w:szCs w:val="28"/>
        </w:rPr>
        <w:t>информированию заявителей</w:t>
      </w:r>
      <w:r w:rsidR="00D46F3B" w:rsidRPr="00DE0CE3">
        <w:rPr>
          <w:rFonts w:ascii="Times New Roman" w:eastAsiaTheme="minorHAnsi" w:hAnsi="Times New Roman"/>
          <w:sz w:val="28"/>
          <w:szCs w:val="28"/>
        </w:rPr>
        <w:t xml:space="preserve"> в случае, если заявление об обжаловании решения о приостановлении, представленное с нарушением требований, установленных в </w:t>
      </w:r>
      <w:hyperlink r:id="rId7" w:history="1">
        <w:r w:rsidR="00D46F3B" w:rsidRPr="00DE0CE3">
          <w:rPr>
            <w:rFonts w:ascii="Times New Roman" w:eastAsiaTheme="minorHAnsi" w:hAnsi="Times New Roman"/>
            <w:sz w:val="28"/>
            <w:szCs w:val="28"/>
          </w:rPr>
          <w:t>пунктах 20</w:t>
        </w:r>
      </w:hyperlink>
      <w:r w:rsidR="00D46F3B" w:rsidRPr="00DE0CE3">
        <w:rPr>
          <w:rFonts w:ascii="Times New Roman" w:eastAsiaTheme="minorHAnsi" w:hAnsi="Times New Roman"/>
          <w:sz w:val="28"/>
          <w:szCs w:val="28"/>
        </w:rPr>
        <w:t>-</w:t>
      </w:r>
      <w:hyperlink r:id="rId8" w:history="1">
        <w:r w:rsidR="00D46F3B" w:rsidRPr="00DE0CE3">
          <w:rPr>
            <w:rFonts w:ascii="Times New Roman" w:eastAsiaTheme="minorHAnsi" w:hAnsi="Times New Roman"/>
            <w:sz w:val="28"/>
            <w:szCs w:val="28"/>
          </w:rPr>
          <w:t>25</w:t>
        </w:r>
      </w:hyperlink>
      <w:r w:rsidR="00D46F3B" w:rsidRPr="00DE0CE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="00D46F3B" w:rsidRPr="00DE0CE3">
          <w:rPr>
            <w:rFonts w:ascii="Times New Roman" w:eastAsiaTheme="minorHAnsi" w:hAnsi="Times New Roman"/>
            <w:sz w:val="28"/>
            <w:szCs w:val="28"/>
          </w:rPr>
          <w:t>28</w:t>
        </w:r>
      </w:hyperlink>
      <w:r w:rsidR="00D46F3B" w:rsidRPr="00DE0CE3">
        <w:rPr>
          <w:rFonts w:ascii="Times New Roman" w:eastAsiaTheme="minorHAnsi" w:hAnsi="Times New Roman"/>
          <w:sz w:val="28"/>
          <w:szCs w:val="28"/>
        </w:rPr>
        <w:t>-</w:t>
      </w:r>
      <w:hyperlink r:id="rId10" w:history="1">
        <w:r w:rsidR="00D46F3B" w:rsidRPr="00DE0CE3">
          <w:rPr>
            <w:rFonts w:ascii="Times New Roman" w:eastAsiaTheme="minorHAnsi" w:hAnsi="Times New Roman"/>
            <w:sz w:val="28"/>
            <w:szCs w:val="28"/>
          </w:rPr>
          <w:t>30</w:t>
        </w:r>
      </w:hyperlink>
      <w:r w:rsidR="00D46F3B" w:rsidRPr="00DE0CE3">
        <w:rPr>
          <w:rFonts w:ascii="Times New Roman" w:eastAsiaTheme="minorHAnsi" w:hAnsi="Times New Roman"/>
          <w:sz w:val="28"/>
          <w:szCs w:val="28"/>
        </w:rPr>
        <w:t xml:space="preserve"> настоящего Положения, не принимается к рассмотрению Апелляционной комиссией. </w:t>
      </w:r>
    </w:p>
    <w:p w:rsidR="00DE0CE3" w:rsidRDefault="00D46F3B" w:rsidP="006B5DAD">
      <w:pPr>
        <w:pStyle w:val="a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0CE3">
        <w:rPr>
          <w:rFonts w:ascii="Times New Roman" w:eastAsiaTheme="minorHAnsi" w:hAnsi="Times New Roman"/>
          <w:sz w:val="28"/>
          <w:szCs w:val="28"/>
        </w:rPr>
        <w:t>Таким образом, если представленное заявление представлено:</w:t>
      </w:r>
    </w:p>
    <w:p w:rsidR="00DE0CE3" w:rsidRDefault="00D46F3B" w:rsidP="006B5DAD">
      <w:pPr>
        <w:pStyle w:val="a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ненадлежащим лицом (п.20 Положения);</w:t>
      </w:r>
    </w:p>
    <w:p w:rsidR="00DE0CE3" w:rsidRDefault="00D46F3B" w:rsidP="006B5DAD">
      <w:pPr>
        <w:pStyle w:val="a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позднее тридцатидневного срока с даты принятия решения                             о приостановлении (п.21 Положения);</w:t>
      </w:r>
    </w:p>
    <w:p w:rsidR="00DE0CE3" w:rsidRDefault="00D46F3B" w:rsidP="006B5DAD">
      <w:pPr>
        <w:pStyle w:val="a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заявлении отсутствуют необходимые сведения о заявителе, кадастровом инженере, реквизитах заявления или решения                                         о приостановлении (п.22 Положения);</w:t>
      </w:r>
    </w:p>
    <w:p w:rsidR="00D46F3B" w:rsidRDefault="00D46F3B" w:rsidP="006B5DAD">
      <w:pPr>
        <w:pStyle w:val="a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отсутствует надлежащим образом оформленная доверенность, в случае если с заявлением о приостановлении обращается представитель заявителя (п.23 Положения);</w:t>
      </w:r>
    </w:p>
    <w:p w:rsidR="00E02B82" w:rsidRDefault="00E02B82" w:rsidP="006B5DAD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="0024635C">
        <w:rPr>
          <w:rFonts w:ascii="Times New Roman" w:eastAsiaTheme="minorHAnsi" w:hAnsi="Times New Roman"/>
          <w:sz w:val="28"/>
          <w:szCs w:val="28"/>
          <w:lang w:eastAsia="en-US"/>
        </w:rPr>
        <w:t xml:space="preserve">способом, не установленным настоящим Положением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(п.24 Положения);</w:t>
      </w:r>
    </w:p>
    <w:p w:rsidR="00E02B82" w:rsidRDefault="00E02B82" w:rsidP="006B5DAD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не подписано заявителем лично или усиленной квалифицированной электронной подписью, при предоставлении заявления в электронном виде (п.25 Положения);</w:t>
      </w:r>
    </w:p>
    <w:p w:rsidR="00E02B82" w:rsidRDefault="00E02B82" w:rsidP="0024635C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4635C">
        <w:rPr>
          <w:rFonts w:ascii="Times New Roman" w:eastAsiaTheme="minorHAnsi" w:hAnsi="Times New Roman"/>
          <w:sz w:val="28"/>
          <w:szCs w:val="28"/>
          <w:lang w:eastAsia="en-US"/>
        </w:rPr>
        <w:t xml:space="preserve">электронный документ, подтверждающий соответствующие полномочия представителя, представлен не в формате </w:t>
      </w:r>
      <w:r w:rsidR="0024635C">
        <w:rPr>
          <w:rFonts w:ascii="Times New Roman" w:eastAsiaTheme="minorHAnsi" w:hAnsi="Times New Roman"/>
          <w:sz w:val="28"/>
          <w:szCs w:val="28"/>
          <w:lang w:val="en-US" w:eastAsia="en-US"/>
        </w:rPr>
        <w:t>PDF</w:t>
      </w:r>
      <w:r w:rsidR="002463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(п.28 Положения);</w:t>
      </w:r>
    </w:p>
    <w:p w:rsidR="00E02B82" w:rsidRDefault="00E02B82" w:rsidP="00246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4635C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средства электронной подписи, применяемые при подаче заявления об обжаловании решения о приостановлении и прилагаемых к нему электронных документов, не сертифицированы в соответствии                                  с законодательством РФ и не совместимы со средствами электронной подписи, применяемыми органом регистрации прав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(п.29 Положения);</w:t>
      </w:r>
    </w:p>
    <w:p w:rsidR="00E02B82" w:rsidRDefault="00E02B82" w:rsidP="00DE0CE3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повторно в отношении одного и того же решения о приостановлении (п.30 Положения),</w:t>
      </w:r>
    </w:p>
    <w:p w:rsidR="00E02B82" w:rsidRDefault="00D46F3B" w:rsidP="00DE0CE3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то в течение трех рабочих дней со дня регистрации такого заявления в книге регистрации заявлений об обжаловании решений о приостановлении заявитель будет письменно уведомлен об этом. </w:t>
      </w:r>
    </w:p>
    <w:p w:rsidR="00D46F3B" w:rsidRDefault="00D46F3B" w:rsidP="00DE0CE3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Это позволит оперативно исправить допущенные нарушения, в случае, если они могут быть устранены.</w:t>
      </w:r>
    </w:p>
    <w:p w:rsidR="00DE0CE3" w:rsidRDefault="00D46F3B" w:rsidP="00DE0CE3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Ранее такое решение принималось Апелляционной комиссией </w:t>
      </w:r>
      <w:r w:rsidR="005D63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 заседании</w:t>
      </w:r>
      <w:r w:rsidR="00E02B8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течении 30 дней со дня поступления заявления об обжаловании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6574F" w:rsidRPr="00DE0CE3" w:rsidRDefault="0066574F" w:rsidP="00DE0CE3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CE3">
        <w:rPr>
          <w:rFonts w:ascii="Times New Roman" w:hAnsi="Times New Roman"/>
          <w:sz w:val="28"/>
          <w:szCs w:val="28"/>
        </w:rPr>
        <w:t xml:space="preserve">С 06.04.2021 предусмотрено, что в ходе заседания Апелляционной комиссии будет вестись аудиозапись. Также предусмотрено, что указанная запись, перенесенная на материальный носитель, будет прикладываться </w:t>
      </w:r>
      <w:r w:rsidR="00DE0CE3">
        <w:rPr>
          <w:rFonts w:ascii="Times New Roman" w:hAnsi="Times New Roman"/>
          <w:sz w:val="28"/>
          <w:szCs w:val="28"/>
        </w:rPr>
        <w:t xml:space="preserve"> </w:t>
      </w:r>
      <w:r w:rsidRPr="00DE0CE3">
        <w:rPr>
          <w:rFonts w:ascii="Times New Roman" w:hAnsi="Times New Roman"/>
          <w:sz w:val="28"/>
          <w:szCs w:val="28"/>
        </w:rPr>
        <w:t>к каждому протоколу заседания Апелляционной комиссии.</w:t>
      </w:r>
    </w:p>
    <w:p w:rsidR="00DE0CE3" w:rsidRDefault="00A75194" w:rsidP="00DE0CE3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0CE3">
        <w:rPr>
          <w:rFonts w:ascii="Times New Roman" w:hAnsi="Times New Roman"/>
          <w:sz w:val="28"/>
          <w:szCs w:val="28"/>
        </w:rPr>
        <w:t xml:space="preserve">Кроме того, п. 34 Положения предусмотрена возможность отзыва </w:t>
      </w:r>
      <w:r w:rsidRPr="00DE0CE3">
        <w:rPr>
          <w:rFonts w:ascii="Times New Roman" w:eastAsiaTheme="minorHAnsi" w:hAnsi="Times New Roman"/>
          <w:sz w:val="28"/>
          <w:szCs w:val="28"/>
        </w:rPr>
        <w:t>заявителем заявления об обжаловании решения о приостановлении.</w:t>
      </w:r>
    </w:p>
    <w:p w:rsidR="00DE0CE3" w:rsidRDefault="00A75194" w:rsidP="00DE0CE3">
      <w:pPr>
        <w:pStyle w:val="a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0CE3">
        <w:rPr>
          <w:rFonts w:ascii="Times New Roman" w:eastAsiaTheme="minorHAnsi" w:hAnsi="Times New Roman"/>
          <w:sz w:val="28"/>
          <w:szCs w:val="28"/>
        </w:rPr>
        <w:t xml:space="preserve">В таком случае Апелляционная комиссия принимает решение                           о прекращении рассмотрения заявления об обжаловании решения </w:t>
      </w:r>
      <w:r w:rsidR="005D6399" w:rsidRPr="00DE0CE3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Pr="00DE0CE3">
        <w:rPr>
          <w:rFonts w:ascii="Times New Roman" w:eastAsiaTheme="minorHAnsi" w:hAnsi="Times New Roman"/>
          <w:sz w:val="28"/>
          <w:szCs w:val="28"/>
        </w:rPr>
        <w:t>о приостановлении.</w:t>
      </w:r>
    </w:p>
    <w:p w:rsidR="00F5228D" w:rsidRDefault="005D6399" w:rsidP="00DE0CE3">
      <w:pPr>
        <w:pStyle w:val="a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Также Апелляционная комиссия принимает решение  о прекращении рассмотрения заявления об обжаловании решения о приостановлении                     в случае, </w:t>
      </w:r>
      <w:r w:rsidR="00A75194">
        <w:rPr>
          <w:rFonts w:ascii="Times New Roman" w:eastAsiaTheme="minorHAnsi" w:hAnsi="Times New Roman"/>
          <w:sz w:val="28"/>
          <w:szCs w:val="28"/>
        </w:rPr>
        <w:t>если причины, послужившие основанием для принятия решения о приостановлении, были устранены и государственный кадастровый учет осуществлен до дня заседания апелляционной комиссии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5D6399" w:rsidRDefault="005D6399" w:rsidP="00DE0CE3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D3D59" w:rsidRDefault="003D3D59" w:rsidP="00965E9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3D59" w:rsidRDefault="003D3D59" w:rsidP="00965E9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D3D59" w:rsidSect="00B57D6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BBC"/>
    <w:multiLevelType w:val="hybridMultilevel"/>
    <w:tmpl w:val="1AA80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756811"/>
    <w:multiLevelType w:val="hybridMultilevel"/>
    <w:tmpl w:val="DC3EDDB4"/>
    <w:lvl w:ilvl="0" w:tplc="C5D06F28">
      <w:start w:val="1"/>
      <w:numFmt w:val="upperRoman"/>
      <w:lvlText w:val="%1."/>
      <w:lvlJc w:val="left"/>
      <w:pPr>
        <w:ind w:left="1362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459C3283"/>
    <w:multiLevelType w:val="hybridMultilevel"/>
    <w:tmpl w:val="2AB6E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E475D2"/>
    <w:multiLevelType w:val="hybridMultilevel"/>
    <w:tmpl w:val="D2687B74"/>
    <w:lvl w:ilvl="0" w:tplc="1AC4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6B2E08"/>
    <w:multiLevelType w:val="hybridMultilevel"/>
    <w:tmpl w:val="5D20F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D05E0B"/>
    <w:multiLevelType w:val="hybridMultilevel"/>
    <w:tmpl w:val="DAA6A074"/>
    <w:lvl w:ilvl="0" w:tplc="7A7C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C32EA8"/>
    <w:rsid w:val="00002CE7"/>
    <w:rsid w:val="0002227B"/>
    <w:rsid w:val="00024E3A"/>
    <w:rsid w:val="00027F7E"/>
    <w:rsid w:val="000573AB"/>
    <w:rsid w:val="000857C4"/>
    <w:rsid w:val="000A7D2E"/>
    <w:rsid w:val="000E39CE"/>
    <w:rsid w:val="00106C51"/>
    <w:rsid w:val="00127477"/>
    <w:rsid w:val="00140202"/>
    <w:rsid w:val="00145F2F"/>
    <w:rsid w:val="0015111C"/>
    <w:rsid w:val="00165D94"/>
    <w:rsid w:val="00190556"/>
    <w:rsid w:val="001D6D62"/>
    <w:rsid w:val="002274B6"/>
    <w:rsid w:val="0024635C"/>
    <w:rsid w:val="002936F5"/>
    <w:rsid w:val="002938B1"/>
    <w:rsid w:val="002E37B0"/>
    <w:rsid w:val="00303505"/>
    <w:rsid w:val="00374DA5"/>
    <w:rsid w:val="003D3D59"/>
    <w:rsid w:val="003E2D23"/>
    <w:rsid w:val="004111EA"/>
    <w:rsid w:val="00433206"/>
    <w:rsid w:val="0045010B"/>
    <w:rsid w:val="0048348F"/>
    <w:rsid w:val="00495895"/>
    <w:rsid w:val="004A1CF0"/>
    <w:rsid w:val="004A2729"/>
    <w:rsid w:val="004B1EBC"/>
    <w:rsid w:val="004C44B8"/>
    <w:rsid w:val="004C78F7"/>
    <w:rsid w:val="004D66CE"/>
    <w:rsid w:val="004E3E31"/>
    <w:rsid w:val="004F7890"/>
    <w:rsid w:val="00504FDF"/>
    <w:rsid w:val="0051370B"/>
    <w:rsid w:val="005372C9"/>
    <w:rsid w:val="00551B4F"/>
    <w:rsid w:val="00563EA1"/>
    <w:rsid w:val="0056799A"/>
    <w:rsid w:val="00585F1D"/>
    <w:rsid w:val="005B2C1B"/>
    <w:rsid w:val="005C44E8"/>
    <w:rsid w:val="005D5F3E"/>
    <w:rsid w:val="005D6399"/>
    <w:rsid w:val="005E1A98"/>
    <w:rsid w:val="005F23B1"/>
    <w:rsid w:val="006140CE"/>
    <w:rsid w:val="00622740"/>
    <w:rsid w:val="006307E0"/>
    <w:rsid w:val="00650496"/>
    <w:rsid w:val="0065290F"/>
    <w:rsid w:val="006570B5"/>
    <w:rsid w:val="00664739"/>
    <w:rsid w:val="0066574F"/>
    <w:rsid w:val="006825D1"/>
    <w:rsid w:val="00693A0F"/>
    <w:rsid w:val="00697969"/>
    <w:rsid w:val="006A5BA6"/>
    <w:rsid w:val="006A5D86"/>
    <w:rsid w:val="006B3D17"/>
    <w:rsid w:val="006B5DAD"/>
    <w:rsid w:val="006C1F9E"/>
    <w:rsid w:val="00706AB2"/>
    <w:rsid w:val="00714A7F"/>
    <w:rsid w:val="00743864"/>
    <w:rsid w:val="007630A4"/>
    <w:rsid w:val="00763D92"/>
    <w:rsid w:val="007715FE"/>
    <w:rsid w:val="0077304F"/>
    <w:rsid w:val="007822E3"/>
    <w:rsid w:val="00792F4D"/>
    <w:rsid w:val="007A04CA"/>
    <w:rsid w:val="007C5920"/>
    <w:rsid w:val="007E3E3D"/>
    <w:rsid w:val="008060AA"/>
    <w:rsid w:val="00811FA9"/>
    <w:rsid w:val="00817472"/>
    <w:rsid w:val="00835576"/>
    <w:rsid w:val="00885B6E"/>
    <w:rsid w:val="008B1275"/>
    <w:rsid w:val="008D2814"/>
    <w:rsid w:val="008E3819"/>
    <w:rsid w:val="00901C76"/>
    <w:rsid w:val="009047FE"/>
    <w:rsid w:val="00914609"/>
    <w:rsid w:val="009312E5"/>
    <w:rsid w:val="00965E99"/>
    <w:rsid w:val="00967DF6"/>
    <w:rsid w:val="00990D98"/>
    <w:rsid w:val="00992D1D"/>
    <w:rsid w:val="009B4250"/>
    <w:rsid w:val="009C0D4A"/>
    <w:rsid w:val="009C3A1B"/>
    <w:rsid w:val="009F175F"/>
    <w:rsid w:val="009F727F"/>
    <w:rsid w:val="00A25163"/>
    <w:rsid w:val="00A75194"/>
    <w:rsid w:val="00A83281"/>
    <w:rsid w:val="00A87B38"/>
    <w:rsid w:val="00A97B10"/>
    <w:rsid w:val="00AA6F3E"/>
    <w:rsid w:val="00AA7A48"/>
    <w:rsid w:val="00AD1670"/>
    <w:rsid w:val="00AD6633"/>
    <w:rsid w:val="00B45302"/>
    <w:rsid w:val="00B5478B"/>
    <w:rsid w:val="00B54C78"/>
    <w:rsid w:val="00B57D6A"/>
    <w:rsid w:val="00B7008E"/>
    <w:rsid w:val="00B8136B"/>
    <w:rsid w:val="00B84F1F"/>
    <w:rsid w:val="00BD069B"/>
    <w:rsid w:val="00BD08CC"/>
    <w:rsid w:val="00BF2465"/>
    <w:rsid w:val="00C0199B"/>
    <w:rsid w:val="00C1269E"/>
    <w:rsid w:val="00C150B2"/>
    <w:rsid w:val="00C32EA8"/>
    <w:rsid w:val="00C3425A"/>
    <w:rsid w:val="00C422A4"/>
    <w:rsid w:val="00C5474B"/>
    <w:rsid w:val="00C76198"/>
    <w:rsid w:val="00C90E49"/>
    <w:rsid w:val="00CB4114"/>
    <w:rsid w:val="00CC7574"/>
    <w:rsid w:val="00CD461B"/>
    <w:rsid w:val="00CE2A15"/>
    <w:rsid w:val="00D00DEE"/>
    <w:rsid w:val="00D164C5"/>
    <w:rsid w:val="00D171EE"/>
    <w:rsid w:val="00D27714"/>
    <w:rsid w:val="00D3052E"/>
    <w:rsid w:val="00D46F3B"/>
    <w:rsid w:val="00D564EC"/>
    <w:rsid w:val="00D86236"/>
    <w:rsid w:val="00DA0BAE"/>
    <w:rsid w:val="00DB6008"/>
    <w:rsid w:val="00DB604E"/>
    <w:rsid w:val="00DE0CE3"/>
    <w:rsid w:val="00DE5D21"/>
    <w:rsid w:val="00DF40CB"/>
    <w:rsid w:val="00E02B82"/>
    <w:rsid w:val="00E216AC"/>
    <w:rsid w:val="00E2633B"/>
    <w:rsid w:val="00E447F1"/>
    <w:rsid w:val="00E76D02"/>
    <w:rsid w:val="00EA4584"/>
    <w:rsid w:val="00EA70A4"/>
    <w:rsid w:val="00EB4527"/>
    <w:rsid w:val="00ED0160"/>
    <w:rsid w:val="00F0382A"/>
    <w:rsid w:val="00F5228D"/>
    <w:rsid w:val="00F531C4"/>
    <w:rsid w:val="00F70598"/>
    <w:rsid w:val="00F72B0D"/>
    <w:rsid w:val="00F772B4"/>
    <w:rsid w:val="00F9631E"/>
    <w:rsid w:val="00FB0D97"/>
    <w:rsid w:val="00FD6B3A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599BA-937B-4E1C-9E01-BE630222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A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216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564EC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D564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E21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27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B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A5EC9581AEA46C29246D72A879D502EB4EFA24AA3DDB4111CA5C01CF54A86BD646DBC9B35377DFB1F2469E79D0E940EF4E7E2AA7AA5E9G7tD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BA5EC9581AEA46C29246D72A879D502EB4EFA24AA3DDB4111CA5C01CF54A86BD646DBC9B353773F21F2469E79D0E940EF4E7E2AA7AA5E9G7tD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BA5EC9581AEA46C29246D72A879D502EB4EFA24AA3DDB4111CA5C01CF54A86BD646DBC9B353674F91F2469E79D0E940EF4E7E2AA7AA5E9G7tD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A5EC9581AEA46C29246D72A879D502EB4EFA24AA3DDB4111CA5C01CF54A86BD646DBC9B35377DF21F2469E79D0E940EF4E7E2AA7AA5E9G7t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30CA8-8839-469F-A7F3-F4F1C998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valevich</dc:creator>
  <cp:lastModifiedBy>Карвоев Владимир Александрович</cp:lastModifiedBy>
  <cp:revision>181</cp:revision>
  <cp:lastPrinted>2021-04-05T02:26:00Z</cp:lastPrinted>
  <dcterms:created xsi:type="dcterms:W3CDTF">2020-11-12T05:45:00Z</dcterms:created>
  <dcterms:modified xsi:type="dcterms:W3CDTF">2021-04-05T04:42:00Z</dcterms:modified>
</cp:coreProperties>
</file>