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C29" w:rsidRDefault="001D7C29">
      <w:r w:rsidRPr="003A2A73">
        <w:rPr>
          <w:rFonts w:ascii="Times New Roman" w:hAnsi="Times New Roman"/>
          <w:b/>
          <w:noProof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1" allowOverlap="1" wp14:anchorId="6F3ACB12" wp14:editId="3D8D515F">
            <wp:simplePos x="0" y="0"/>
            <wp:positionH relativeFrom="margin">
              <wp:posOffset>0</wp:posOffset>
            </wp:positionH>
            <wp:positionV relativeFrom="paragraph">
              <wp:posOffset>286385</wp:posOffset>
            </wp:positionV>
            <wp:extent cx="2453640" cy="1019175"/>
            <wp:effectExtent l="0" t="0" r="3810" b="0"/>
            <wp:wrapSquare wrapText="bothSides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324" cy="1025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7C29" w:rsidRDefault="001D7C29"/>
    <w:p w:rsidR="001D7C29" w:rsidRDefault="001D7C29"/>
    <w:p w:rsidR="001D7C29" w:rsidRDefault="001D7C29"/>
    <w:p w:rsidR="001D7C29" w:rsidRDefault="001D7C29"/>
    <w:p w:rsidR="001D7C29" w:rsidRPr="001D7C29" w:rsidRDefault="001D7C29" w:rsidP="001D7C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C29">
        <w:rPr>
          <w:rFonts w:ascii="Times New Roman" w:hAnsi="Times New Roman" w:cs="Times New Roman"/>
          <w:b/>
          <w:sz w:val="28"/>
          <w:szCs w:val="28"/>
        </w:rPr>
        <w:t>«Горячая линия»: вопросы государственного земельного надзора</w:t>
      </w:r>
    </w:p>
    <w:p w:rsidR="001D7C29" w:rsidRPr="001D7C29" w:rsidRDefault="001D7C29">
      <w:pPr>
        <w:rPr>
          <w:rFonts w:ascii="Times New Roman" w:hAnsi="Times New Roman" w:cs="Times New Roman"/>
        </w:rPr>
      </w:pPr>
    </w:p>
    <w:p w:rsidR="001D7C29" w:rsidRPr="001D7C29" w:rsidRDefault="006908E0" w:rsidP="001D7C2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E50DB">
        <w:rPr>
          <w:rFonts w:ascii="Times New Roman" w:hAnsi="Times New Roman" w:cs="Times New Roman"/>
          <w:b/>
          <w:sz w:val="28"/>
          <w:szCs w:val="28"/>
        </w:rPr>
        <w:t>14 апреля (среда) с 12.00 до 13.00</w:t>
      </w:r>
      <w:r w:rsidR="001D7C29" w:rsidRPr="001D7C29">
        <w:rPr>
          <w:rFonts w:ascii="Times New Roman" w:hAnsi="Times New Roman" w:cs="Times New Roman"/>
          <w:sz w:val="28"/>
          <w:szCs w:val="28"/>
        </w:rPr>
        <w:t xml:space="preserve"> в Управлении Росреестра по Красноярскому краю будет работать «горячая телефонная линия» по вопросам государственного земельного надзора.</w:t>
      </w:r>
    </w:p>
    <w:p w:rsidR="001D7C29" w:rsidRPr="001D7C29" w:rsidRDefault="001D7C29" w:rsidP="001D7C29">
      <w:pPr>
        <w:jc w:val="both"/>
        <w:rPr>
          <w:rFonts w:ascii="Times New Roman" w:hAnsi="Times New Roman" w:cs="Times New Roman"/>
          <w:sz w:val="28"/>
          <w:szCs w:val="28"/>
        </w:rPr>
      </w:pPr>
      <w:r w:rsidRPr="001D7C29">
        <w:rPr>
          <w:rFonts w:ascii="Times New Roman" w:hAnsi="Times New Roman" w:cs="Times New Roman"/>
          <w:sz w:val="28"/>
          <w:szCs w:val="28"/>
        </w:rPr>
        <w:t>В ходе «горячей линии» жители края смогут получить ответы на вопросы:</w:t>
      </w:r>
    </w:p>
    <w:p w:rsidR="001D7C29" w:rsidRPr="001D7C29" w:rsidRDefault="001D7C29" w:rsidP="001D7C29">
      <w:pPr>
        <w:jc w:val="both"/>
        <w:rPr>
          <w:rFonts w:ascii="Times New Roman" w:hAnsi="Times New Roman" w:cs="Times New Roman"/>
          <w:sz w:val="28"/>
          <w:szCs w:val="28"/>
        </w:rPr>
      </w:pPr>
      <w:r w:rsidRPr="001D7C29">
        <w:rPr>
          <w:rFonts w:ascii="Times New Roman" w:hAnsi="Times New Roman" w:cs="Times New Roman"/>
          <w:sz w:val="28"/>
          <w:szCs w:val="28"/>
        </w:rPr>
        <w:t>Что делать, если ваш сосед пытается самовольно занять часть вашего земельного участка?</w:t>
      </w:r>
    </w:p>
    <w:p w:rsidR="001D7C29" w:rsidRPr="001D7C29" w:rsidRDefault="001D7C29" w:rsidP="001D7C29">
      <w:pPr>
        <w:jc w:val="both"/>
        <w:rPr>
          <w:rFonts w:ascii="Times New Roman" w:hAnsi="Times New Roman" w:cs="Times New Roman"/>
          <w:sz w:val="28"/>
          <w:szCs w:val="28"/>
        </w:rPr>
      </w:pPr>
      <w:r w:rsidRPr="001D7C29">
        <w:rPr>
          <w:rFonts w:ascii="Times New Roman" w:hAnsi="Times New Roman" w:cs="Times New Roman"/>
          <w:sz w:val="28"/>
          <w:szCs w:val="28"/>
        </w:rPr>
        <w:t>Куда можно сообщить о нарушениях земельного законодательства?</w:t>
      </w:r>
    </w:p>
    <w:p w:rsidR="001D7C29" w:rsidRPr="001D7C29" w:rsidRDefault="001D7C29" w:rsidP="001D7C29">
      <w:pPr>
        <w:jc w:val="both"/>
        <w:rPr>
          <w:rFonts w:ascii="Times New Roman" w:hAnsi="Times New Roman" w:cs="Times New Roman"/>
          <w:sz w:val="28"/>
          <w:szCs w:val="28"/>
        </w:rPr>
      </w:pPr>
      <w:r w:rsidRPr="001D7C29">
        <w:rPr>
          <w:rFonts w:ascii="Times New Roman" w:hAnsi="Times New Roman" w:cs="Times New Roman"/>
          <w:sz w:val="28"/>
          <w:szCs w:val="28"/>
        </w:rPr>
        <w:t>Какая ответственность предусмотрена за нарушение земельного законодательства?</w:t>
      </w:r>
    </w:p>
    <w:p w:rsidR="001D7C29" w:rsidRPr="001D7C29" w:rsidRDefault="001D7C29" w:rsidP="001D7C29">
      <w:pPr>
        <w:jc w:val="both"/>
        <w:rPr>
          <w:rFonts w:ascii="Times New Roman" w:hAnsi="Times New Roman" w:cs="Times New Roman"/>
          <w:sz w:val="28"/>
          <w:szCs w:val="28"/>
        </w:rPr>
      </w:pPr>
      <w:r w:rsidRPr="001D7C29">
        <w:rPr>
          <w:rFonts w:ascii="Times New Roman" w:hAnsi="Times New Roman" w:cs="Times New Roman"/>
          <w:sz w:val="28"/>
          <w:szCs w:val="28"/>
        </w:rPr>
        <w:t>Как не стать нарушителем земельного законодательства?</w:t>
      </w:r>
    </w:p>
    <w:p w:rsidR="001D7C29" w:rsidRPr="001D7C29" w:rsidRDefault="001D7C29" w:rsidP="001D7C29">
      <w:pPr>
        <w:jc w:val="both"/>
        <w:rPr>
          <w:rFonts w:ascii="Times New Roman" w:hAnsi="Times New Roman" w:cs="Times New Roman"/>
          <w:sz w:val="28"/>
          <w:szCs w:val="28"/>
        </w:rPr>
      </w:pPr>
      <w:r w:rsidRPr="001D7C29">
        <w:rPr>
          <w:rFonts w:ascii="Times New Roman" w:hAnsi="Times New Roman" w:cs="Times New Roman"/>
          <w:sz w:val="28"/>
          <w:szCs w:val="28"/>
        </w:rPr>
        <w:t>На эти и другие вопросы ответят специалисты отдела государственного земельного надзора Управления Росреестра по Красноярскому краю.</w:t>
      </w:r>
    </w:p>
    <w:p w:rsidR="00F46484" w:rsidRPr="001D7C29" w:rsidRDefault="001D7C29" w:rsidP="001D7C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C29">
        <w:rPr>
          <w:rFonts w:ascii="Times New Roman" w:hAnsi="Times New Roman" w:cs="Times New Roman"/>
          <w:b/>
          <w:sz w:val="28"/>
          <w:szCs w:val="28"/>
        </w:rPr>
        <w:t>Телефон «горячей линии»: (391) 226-55-13</w:t>
      </w:r>
    </w:p>
    <w:p w:rsidR="001D7C29" w:rsidRPr="001D7C29" w:rsidRDefault="001D7C29">
      <w:pPr>
        <w:rPr>
          <w:sz w:val="24"/>
          <w:szCs w:val="24"/>
        </w:rPr>
      </w:pPr>
    </w:p>
    <w:p w:rsidR="001D7C29" w:rsidRDefault="001D7C29"/>
    <w:p w:rsidR="001D7C29" w:rsidRDefault="001D7C29" w:rsidP="001D7C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D7C29" w:rsidRDefault="001D7C29" w:rsidP="001D7C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D7C29" w:rsidRDefault="001D7C29" w:rsidP="001D7C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D7C29" w:rsidRDefault="001D7C29" w:rsidP="001D7C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D7C29" w:rsidRDefault="001D7C29" w:rsidP="001D7C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D7C29" w:rsidRDefault="001D7C29" w:rsidP="001D7C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D7C29" w:rsidRDefault="001D7C29" w:rsidP="001D7C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D7C29" w:rsidRDefault="001D7C29" w:rsidP="001D7C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D7C29" w:rsidRDefault="001D7C29" w:rsidP="001D7C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D7C29" w:rsidRDefault="001D7C29" w:rsidP="001D7C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D7C29" w:rsidRDefault="001D7C29" w:rsidP="001D7C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D7C29" w:rsidRPr="001D7C29" w:rsidRDefault="001D7C29" w:rsidP="001D7C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D7C29">
        <w:rPr>
          <w:rFonts w:ascii="Times New Roman" w:hAnsi="Times New Roman"/>
          <w:sz w:val="20"/>
          <w:szCs w:val="20"/>
        </w:rPr>
        <w:t>Пресс-служба</w:t>
      </w:r>
    </w:p>
    <w:p w:rsidR="001D7C29" w:rsidRPr="001D7C29" w:rsidRDefault="001D7C29" w:rsidP="001D7C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D7C29">
        <w:rPr>
          <w:rFonts w:ascii="Times New Roman" w:hAnsi="Times New Roman"/>
          <w:sz w:val="20"/>
          <w:szCs w:val="20"/>
        </w:rPr>
        <w:t xml:space="preserve">Управления Росреестра по Красноярскому краю: </w:t>
      </w:r>
    </w:p>
    <w:p w:rsidR="001D7C29" w:rsidRPr="001D7C29" w:rsidRDefault="001D7C29" w:rsidP="001D7C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D7C29">
        <w:rPr>
          <w:rFonts w:ascii="Times New Roman" w:hAnsi="Times New Roman"/>
          <w:sz w:val="20"/>
          <w:szCs w:val="20"/>
        </w:rPr>
        <w:t>тел.: (391)2-226-756</w:t>
      </w:r>
    </w:p>
    <w:p w:rsidR="001D7C29" w:rsidRPr="001D7C29" w:rsidRDefault="001D7C29" w:rsidP="001D7C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D7C29">
        <w:rPr>
          <w:rFonts w:ascii="Times New Roman" w:hAnsi="Times New Roman"/>
          <w:sz w:val="20"/>
          <w:szCs w:val="20"/>
        </w:rPr>
        <w:t>е-</w:t>
      </w:r>
      <w:r w:rsidRPr="001D7C29">
        <w:rPr>
          <w:rFonts w:ascii="Times New Roman" w:hAnsi="Times New Roman"/>
          <w:sz w:val="20"/>
          <w:szCs w:val="20"/>
          <w:lang w:val="en-US"/>
        </w:rPr>
        <w:t>mail</w:t>
      </w:r>
      <w:r w:rsidRPr="001D7C29"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Pr="001D7C29">
        <w:rPr>
          <w:rFonts w:ascii="Times New Roman" w:hAnsi="Times New Roman"/>
          <w:sz w:val="20"/>
          <w:szCs w:val="20"/>
          <w:lang w:val="en-US"/>
        </w:rPr>
        <w:t>pressa</w:t>
      </w:r>
      <w:proofErr w:type="spellEnd"/>
      <w:r w:rsidRPr="001D7C29">
        <w:rPr>
          <w:rFonts w:ascii="Times New Roman" w:hAnsi="Times New Roman"/>
          <w:sz w:val="20"/>
          <w:szCs w:val="20"/>
        </w:rPr>
        <w:t>@</w:t>
      </w:r>
      <w:r w:rsidRPr="001D7C29">
        <w:rPr>
          <w:rFonts w:ascii="Times New Roman" w:hAnsi="Times New Roman"/>
          <w:sz w:val="20"/>
          <w:szCs w:val="20"/>
          <w:lang w:val="en-US"/>
        </w:rPr>
        <w:t>r</w:t>
      </w:r>
      <w:r w:rsidRPr="001D7C29">
        <w:rPr>
          <w:rFonts w:ascii="Times New Roman" w:hAnsi="Times New Roman"/>
          <w:sz w:val="20"/>
          <w:szCs w:val="20"/>
        </w:rPr>
        <w:t>24.</w:t>
      </w:r>
      <w:proofErr w:type="spellStart"/>
      <w:r w:rsidRPr="001D7C29">
        <w:rPr>
          <w:rFonts w:ascii="Times New Roman" w:hAnsi="Times New Roman"/>
          <w:sz w:val="20"/>
          <w:szCs w:val="20"/>
          <w:lang w:val="en-US"/>
        </w:rPr>
        <w:t>rosreestr</w:t>
      </w:r>
      <w:proofErr w:type="spellEnd"/>
      <w:r w:rsidRPr="001D7C29">
        <w:rPr>
          <w:rFonts w:ascii="Times New Roman" w:hAnsi="Times New Roman"/>
          <w:sz w:val="20"/>
          <w:szCs w:val="20"/>
        </w:rPr>
        <w:t>.</w:t>
      </w:r>
      <w:proofErr w:type="spellStart"/>
      <w:r w:rsidRPr="001D7C29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</w:p>
    <w:p w:rsidR="001D7C29" w:rsidRPr="001D7C29" w:rsidRDefault="001D7C29" w:rsidP="001D7C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D7C29">
        <w:rPr>
          <w:rFonts w:ascii="Times New Roman" w:hAnsi="Times New Roman"/>
          <w:sz w:val="20"/>
          <w:szCs w:val="20"/>
        </w:rPr>
        <w:t xml:space="preserve">сайт: https://www.rosreestr.ru </w:t>
      </w:r>
    </w:p>
    <w:p w:rsidR="001D7C29" w:rsidRPr="001D7C29" w:rsidRDefault="001D7C29" w:rsidP="001D7C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D7C29">
        <w:rPr>
          <w:rFonts w:ascii="Times New Roman" w:hAnsi="Times New Roman"/>
          <w:sz w:val="20"/>
          <w:szCs w:val="20"/>
        </w:rPr>
        <w:t>«</w:t>
      </w:r>
      <w:proofErr w:type="spellStart"/>
      <w:r w:rsidRPr="001D7C29">
        <w:rPr>
          <w:rFonts w:ascii="Times New Roman" w:hAnsi="Times New Roman"/>
          <w:sz w:val="20"/>
          <w:szCs w:val="20"/>
        </w:rPr>
        <w:t>ВКонтакте</w:t>
      </w:r>
      <w:proofErr w:type="spellEnd"/>
      <w:r w:rsidRPr="001D7C29">
        <w:rPr>
          <w:rFonts w:ascii="Times New Roman" w:hAnsi="Times New Roman"/>
          <w:sz w:val="20"/>
          <w:szCs w:val="20"/>
        </w:rPr>
        <w:t xml:space="preserve">» </w:t>
      </w:r>
      <w:hyperlink r:id="rId5" w:history="1">
        <w:r w:rsidRPr="001D7C29">
          <w:rPr>
            <w:rFonts w:ascii="Times New Roman" w:hAnsi="Times New Roman"/>
            <w:color w:val="0000FF"/>
            <w:sz w:val="20"/>
            <w:szCs w:val="20"/>
            <w:u w:val="single"/>
          </w:rPr>
          <w:t>http://vk.com/to24.rosreestr</w:t>
        </w:r>
      </w:hyperlink>
    </w:p>
    <w:p w:rsidR="001D7C29" w:rsidRPr="001D7C29" w:rsidRDefault="001D7C29" w:rsidP="001D7C29">
      <w:pPr>
        <w:spacing w:after="0" w:line="240" w:lineRule="auto"/>
        <w:jc w:val="both"/>
        <w:rPr>
          <w:sz w:val="20"/>
          <w:szCs w:val="20"/>
        </w:rPr>
      </w:pPr>
      <w:r w:rsidRPr="001D7C29">
        <w:rPr>
          <w:rFonts w:ascii="Times New Roman" w:hAnsi="Times New Roman"/>
          <w:sz w:val="20"/>
          <w:szCs w:val="20"/>
        </w:rPr>
        <w:t>«</w:t>
      </w:r>
      <w:r w:rsidRPr="001D7C29">
        <w:rPr>
          <w:rFonts w:ascii="Times New Roman" w:hAnsi="Times New Roman"/>
          <w:sz w:val="20"/>
          <w:szCs w:val="20"/>
          <w:lang w:val="en-US"/>
        </w:rPr>
        <w:t>Instagram</w:t>
      </w:r>
      <w:r w:rsidRPr="001D7C29">
        <w:rPr>
          <w:rFonts w:ascii="Times New Roman" w:hAnsi="Times New Roman"/>
          <w:sz w:val="20"/>
          <w:szCs w:val="20"/>
        </w:rPr>
        <w:t xml:space="preserve">»: </w:t>
      </w:r>
      <w:proofErr w:type="spellStart"/>
      <w:r w:rsidRPr="001D7C29">
        <w:rPr>
          <w:rFonts w:ascii="Times New Roman" w:hAnsi="Times New Roman"/>
          <w:sz w:val="20"/>
          <w:szCs w:val="20"/>
          <w:lang w:val="en-US"/>
        </w:rPr>
        <w:t>rosreestr</w:t>
      </w:r>
      <w:proofErr w:type="spellEnd"/>
      <w:r w:rsidRPr="001D7C29">
        <w:rPr>
          <w:rFonts w:ascii="Times New Roman" w:hAnsi="Times New Roman"/>
          <w:sz w:val="20"/>
          <w:szCs w:val="20"/>
        </w:rPr>
        <w:t>_</w:t>
      </w:r>
      <w:proofErr w:type="spellStart"/>
      <w:r w:rsidRPr="001D7C29">
        <w:rPr>
          <w:rFonts w:ascii="Times New Roman" w:hAnsi="Times New Roman"/>
          <w:sz w:val="20"/>
          <w:szCs w:val="20"/>
          <w:lang w:val="en-US"/>
        </w:rPr>
        <w:t>krsk</w:t>
      </w:r>
      <w:proofErr w:type="spellEnd"/>
      <w:r w:rsidRPr="001D7C29">
        <w:rPr>
          <w:rFonts w:ascii="Times New Roman" w:hAnsi="Times New Roman"/>
          <w:sz w:val="20"/>
          <w:szCs w:val="20"/>
        </w:rPr>
        <w:t xml:space="preserve">24 </w:t>
      </w:r>
    </w:p>
    <w:bookmarkEnd w:id="0"/>
    <w:p w:rsidR="001D7C29" w:rsidRDefault="001D7C29"/>
    <w:sectPr w:rsidR="001D7C29" w:rsidSect="001D7C29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C29"/>
    <w:rsid w:val="001D7C29"/>
    <w:rsid w:val="006908E0"/>
    <w:rsid w:val="006E50DB"/>
    <w:rsid w:val="00F06D7B"/>
    <w:rsid w:val="00F4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41195-87D5-41F3-B79C-49EE8836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08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2</cp:revision>
  <cp:lastPrinted>2021-04-12T04:35:00Z</cp:lastPrinted>
  <dcterms:created xsi:type="dcterms:W3CDTF">2021-04-12T02:26:00Z</dcterms:created>
  <dcterms:modified xsi:type="dcterms:W3CDTF">2021-04-12T07:07:00Z</dcterms:modified>
</cp:coreProperties>
</file>