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23" w:rsidRDefault="00173F23" w:rsidP="00EA0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-437874</wp:posOffset>
            </wp:positionV>
            <wp:extent cx="2202180" cy="91059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3F23" w:rsidRDefault="00173F23" w:rsidP="00173F23">
      <w:pPr>
        <w:rPr>
          <w:rFonts w:ascii="Times New Roman" w:hAnsi="Times New Roman" w:cs="Times New Roman"/>
          <w:b/>
          <w:sz w:val="28"/>
          <w:szCs w:val="28"/>
        </w:rPr>
      </w:pPr>
    </w:p>
    <w:p w:rsidR="00F6630A" w:rsidRPr="008005A4" w:rsidRDefault="00EA0C19" w:rsidP="00EA0C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05A4">
        <w:rPr>
          <w:rFonts w:ascii="Times New Roman" w:hAnsi="Times New Roman" w:cs="Times New Roman"/>
          <w:b/>
          <w:sz w:val="26"/>
          <w:szCs w:val="26"/>
        </w:rPr>
        <w:t xml:space="preserve">Все больше жителей Красноярского края обращаются в </w:t>
      </w:r>
      <w:proofErr w:type="spellStart"/>
      <w:r w:rsidRPr="008005A4">
        <w:rPr>
          <w:rFonts w:ascii="Times New Roman" w:hAnsi="Times New Roman" w:cs="Times New Roman"/>
          <w:b/>
          <w:sz w:val="26"/>
          <w:szCs w:val="26"/>
        </w:rPr>
        <w:t>Росрее</w:t>
      </w:r>
      <w:proofErr w:type="spellEnd"/>
      <w:r w:rsidR="005B095B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proofErr w:type="spellStart"/>
      <w:r w:rsidRPr="008005A4">
        <w:rPr>
          <w:rFonts w:ascii="Times New Roman" w:hAnsi="Times New Roman" w:cs="Times New Roman"/>
          <w:b/>
          <w:sz w:val="26"/>
          <w:szCs w:val="26"/>
        </w:rPr>
        <w:t>тр</w:t>
      </w:r>
      <w:proofErr w:type="spellEnd"/>
      <w:r w:rsidRPr="008005A4">
        <w:rPr>
          <w:rFonts w:ascii="Times New Roman" w:hAnsi="Times New Roman" w:cs="Times New Roman"/>
          <w:b/>
          <w:sz w:val="26"/>
          <w:szCs w:val="26"/>
        </w:rPr>
        <w:t xml:space="preserve"> онлайн</w:t>
      </w:r>
    </w:p>
    <w:p w:rsidR="00EA0C19" w:rsidRPr="008005A4" w:rsidRDefault="00EA0C19" w:rsidP="008005A4">
      <w:pPr>
        <w:jc w:val="both"/>
        <w:rPr>
          <w:rFonts w:ascii="Times New Roman" w:hAnsi="Times New Roman" w:cs="Times New Roman"/>
          <w:sz w:val="24"/>
          <w:szCs w:val="24"/>
        </w:rPr>
      </w:pPr>
      <w:r w:rsidRPr="008005A4">
        <w:rPr>
          <w:rFonts w:ascii="Times New Roman" w:hAnsi="Times New Roman" w:cs="Times New Roman"/>
          <w:sz w:val="24"/>
          <w:szCs w:val="24"/>
        </w:rPr>
        <w:t>Управлением Росреестра по Красноярскому краю в январе-июне 2021 года принято 57 324 заявлений в электронном виде на регистрацию прав и постановку на кадастровый учет.</w:t>
      </w:r>
    </w:p>
    <w:p w:rsidR="00EA0C19" w:rsidRPr="008005A4" w:rsidRDefault="00055F99" w:rsidP="008005A4">
      <w:pPr>
        <w:jc w:val="both"/>
        <w:rPr>
          <w:rFonts w:ascii="Times New Roman" w:hAnsi="Times New Roman" w:cs="Times New Roman"/>
          <w:sz w:val="24"/>
          <w:szCs w:val="24"/>
        </w:rPr>
      </w:pPr>
      <w:r w:rsidRPr="008005A4">
        <w:rPr>
          <w:rFonts w:ascii="Times New Roman" w:hAnsi="Times New Roman" w:cs="Times New Roman"/>
          <w:sz w:val="24"/>
          <w:szCs w:val="24"/>
        </w:rPr>
        <w:t>В годовом выражении данный показатель увеличился на 44% по сравнению с первым полугодием прошлого года (39 694), а также на 62% в сравнении с аналогичным периодом 2019 года (35 468).</w:t>
      </w:r>
    </w:p>
    <w:p w:rsidR="00055F99" w:rsidRPr="008005A4" w:rsidRDefault="00055F99" w:rsidP="008005A4">
      <w:pPr>
        <w:jc w:val="both"/>
        <w:rPr>
          <w:rFonts w:ascii="Times New Roman" w:hAnsi="Times New Roman" w:cs="Times New Roman"/>
          <w:sz w:val="24"/>
          <w:szCs w:val="24"/>
        </w:rPr>
      </w:pPr>
      <w:r w:rsidRPr="008005A4">
        <w:rPr>
          <w:rFonts w:ascii="Times New Roman" w:hAnsi="Times New Roman" w:cs="Times New Roman"/>
          <w:sz w:val="24"/>
          <w:szCs w:val="24"/>
        </w:rPr>
        <w:t xml:space="preserve">Наибольшее </w:t>
      </w:r>
      <w:r w:rsidR="008005A4" w:rsidRPr="008005A4">
        <w:rPr>
          <w:rFonts w:ascii="Times New Roman" w:hAnsi="Times New Roman" w:cs="Times New Roman"/>
          <w:sz w:val="24"/>
          <w:szCs w:val="24"/>
        </w:rPr>
        <w:t>количество</w:t>
      </w:r>
      <w:r w:rsidRPr="008005A4">
        <w:rPr>
          <w:rFonts w:ascii="Times New Roman" w:hAnsi="Times New Roman" w:cs="Times New Roman"/>
          <w:sz w:val="24"/>
          <w:szCs w:val="24"/>
        </w:rPr>
        <w:t xml:space="preserve"> обращений в Управле</w:t>
      </w:r>
      <w:r w:rsidR="006B7B81" w:rsidRPr="008005A4">
        <w:rPr>
          <w:rFonts w:ascii="Times New Roman" w:hAnsi="Times New Roman" w:cs="Times New Roman"/>
          <w:sz w:val="24"/>
          <w:szCs w:val="24"/>
        </w:rPr>
        <w:t>ние</w:t>
      </w:r>
      <w:r w:rsidRPr="008005A4">
        <w:rPr>
          <w:rFonts w:ascii="Times New Roman" w:hAnsi="Times New Roman" w:cs="Times New Roman"/>
          <w:sz w:val="24"/>
          <w:szCs w:val="24"/>
        </w:rPr>
        <w:t xml:space="preserve"> поступает от физических лиц</w:t>
      </w:r>
      <w:r w:rsidR="008D51E9">
        <w:rPr>
          <w:rFonts w:ascii="Times New Roman" w:hAnsi="Times New Roman" w:cs="Times New Roman"/>
          <w:sz w:val="24"/>
          <w:szCs w:val="24"/>
        </w:rPr>
        <w:t xml:space="preserve"> 71</w:t>
      </w:r>
      <w:r w:rsidR="008D51E9" w:rsidRPr="008D51E9">
        <w:rPr>
          <w:rFonts w:ascii="Times New Roman" w:hAnsi="Times New Roman" w:cs="Times New Roman"/>
          <w:sz w:val="24"/>
          <w:szCs w:val="24"/>
        </w:rPr>
        <w:t>%</w:t>
      </w:r>
      <w:r w:rsidR="008D51E9">
        <w:rPr>
          <w:rFonts w:ascii="Times New Roman" w:hAnsi="Times New Roman" w:cs="Times New Roman"/>
          <w:sz w:val="24"/>
          <w:szCs w:val="24"/>
        </w:rPr>
        <w:t xml:space="preserve"> (40 749), далее следуют </w:t>
      </w:r>
      <w:r w:rsidR="008D51E9" w:rsidRPr="008005A4">
        <w:rPr>
          <w:rFonts w:ascii="Times New Roman" w:hAnsi="Times New Roman" w:cs="Times New Roman"/>
          <w:sz w:val="24"/>
          <w:szCs w:val="24"/>
        </w:rPr>
        <w:t>юридических</w:t>
      </w:r>
      <w:r w:rsidRPr="008005A4">
        <w:rPr>
          <w:rFonts w:ascii="Times New Roman" w:hAnsi="Times New Roman" w:cs="Times New Roman"/>
          <w:sz w:val="24"/>
          <w:szCs w:val="24"/>
        </w:rPr>
        <w:t xml:space="preserve"> лиц</w:t>
      </w:r>
      <w:r w:rsidR="008D51E9">
        <w:rPr>
          <w:rFonts w:ascii="Times New Roman" w:hAnsi="Times New Roman" w:cs="Times New Roman"/>
          <w:sz w:val="24"/>
          <w:szCs w:val="24"/>
        </w:rPr>
        <w:t>а 23% (13 317) и 5% органы</w:t>
      </w:r>
      <w:r w:rsidRPr="008005A4">
        <w:rPr>
          <w:rFonts w:ascii="Times New Roman" w:hAnsi="Times New Roman" w:cs="Times New Roman"/>
          <w:sz w:val="24"/>
          <w:szCs w:val="24"/>
        </w:rPr>
        <w:t xml:space="preserve"> власти</w:t>
      </w:r>
      <w:r w:rsidR="008D51E9">
        <w:rPr>
          <w:rFonts w:ascii="Times New Roman" w:hAnsi="Times New Roman" w:cs="Times New Roman"/>
          <w:sz w:val="24"/>
          <w:szCs w:val="24"/>
        </w:rPr>
        <w:t xml:space="preserve"> (3558)</w:t>
      </w:r>
      <w:r w:rsidRPr="008005A4">
        <w:rPr>
          <w:rFonts w:ascii="Times New Roman" w:hAnsi="Times New Roman" w:cs="Times New Roman"/>
          <w:sz w:val="24"/>
          <w:szCs w:val="24"/>
        </w:rPr>
        <w:t>.</w:t>
      </w:r>
    </w:p>
    <w:p w:rsidR="00055F99" w:rsidRPr="008005A4" w:rsidRDefault="006B7B81" w:rsidP="008005A4">
      <w:pPr>
        <w:jc w:val="both"/>
        <w:rPr>
          <w:rFonts w:ascii="Times New Roman" w:hAnsi="Times New Roman" w:cs="Times New Roman"/>
          <w:sz w:val="24"/>
          <w:szCs w:val="24"/>
        </w:rPr>
      </w:pPr>
      <w:r w:rsidRPr="008005A4">
        <w:rPr>
          <w:rFonts w:ascii="Times New Roman" w:hAnsi="Times New Roman" w:cs="Times New Roman"/>
          <w:sz w:val="24"/>
          <w:szCs w:val="24"/>
        </w:rPr>
        <w:t>Напоминаем о том, что с</w:t>
      </w:r>
      <w:r w:rsidR="00055F99" w:rsidRPr="008005A4">
        <w:rPr>
          <w:rFonts w:ascii="Times New Roman" w:hAnsi="Times New Roman" w:cs="Times New Roman"/>
          <w:sz w:val="24"/>
          <w:szCs w:val="24"/>
        </w:rPr>
        <w:t xml:space="preserve">егодня на </w:t>
      </w:r>
      <w:r w:rsidRPr="008005A4">
        <w:rPr>
          <w:rFonts w:ascii="Times New Roman" w:hAnsi="Times New Roman" w:cs="Times New Roman"/>
          <w:sz w:val="24"/>
          <w:szCs w:val="24"/>
        </w:rPr>
        <w:t>официальном</w:t>
      </w:r>
      <w:r w:rsidR="00055F99" w:rsidRPr="008005A4">
        <w:rPr>
          <w:rFonts w:ascii="Times New Roman" w:hAnsi="Times New Roman" w:cs="Times New Roman"/>
          <w:sz w:val="24"/>
          <w:szCs w:val="24"/>
        </w:rPr>
        <w:t xml:space="preserve"> сайте Росреестра (</w:t>
      </w:r>
      <w:hyperlink r:id="rId5" w:history="1">
        <w:r w:rsidR="00055F99" w:rsidRPr="008005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55F99" w:rsidRPr="008005A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5F99" w:rsidRPr="008005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rosreestr</w:t>
        </w:r>
        <w:proofErr w:type="spellEnd"/>
        <w:r w:rsidR="00055F99" w:rsidRPr="008005A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5F99" w:rsidRPr="008005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055F99" w:rsidRPr="008005A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5F99" w:rsidRPr="008005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55F99" w:rsidRPr="008005A4">
        <w:rPr>
          <w:rFonts w:ascii="Times New Roman" w:hAnsi="Times New Roman" w:cs="Times New Roman"/>
          <w:sz w:val="24"/>
          <w:szCs w:val="24"/>
        </w:rPr>
        <w:t xml:space="preserve">) доступны все основные услуги ведомства в электронной форме: регистрация прав, кадастровый учет, единая процедура (проведение регистрации прав и кадастрового учета по одному заявлению), предоставление сведений из Единого государственного реестра недвижимости, а также возможность получения справочной </w:t>
      </w:r>
      <w:r w:rsidRPr="008005A4">
        <w:rPr>
          <w:rFonts w:ascii="Times New Roman" w:hAnsi="Times New Roman" w:cs="Times New Roman"/>
          <w:sz w:val="24"/>
          <w:szCs w:val="24"/>
        </w:rPr>
        <w:t>информации об объектах недвижимости.</w:t>
      </w:r>
    </w:p>
    <w:p w:rsidR="006B7B81" w:rsidRPr="008005A4" w:rsidRDefault="006B7B81" w:rsidP="008005A4">
      <w:pPr>
        <w:jc w:val="both"/>
        <w:rPr>
          <w:rFonts w:ascii="Times New Roman" w:hAnsi="Times New Roman" w:cs="Times New Roman"/>
          <w:sz w:val="24"/>
          <w:szCs w:val="24"/>
        </w:rPr>
      </w:pPr>
      <w:r w:rsidRPr="008005A4">
        <w:rPr>
          <w:rFonts w:ascii="Times New Roman" w:hAnsi="Times New Roman" w:cs="Times New Roman"/>
          <w:sz w:val="24"/>
          <w:szCs w:val="24"/>
        </w:rPr>
        <w:t xml:space="preserve">Руководитель Управления Росреестра по Красноярскому краю </w:t>
      </w:r>
      <w:r w:rsidRPr="008005A4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proofErr w:type="spellStart"/>
      <w:r w:rsidRPr="008005A4">
        <w:rPr>
          <w:rFonts w:ascii="Times New Roman" w:hAnsi="Times New Roman" w:cs="Times New Roman"/>
          <w:b/>
          <w:sz w:val="24"/>
          <w:szCs w:val="24"/>
        </w:rPr>
        <w:t>Голдобина</w:t>
      </w:r>
      <w:proofErr w:type="spellEnd"/>
      <w:r w:rsidRPr="007A0988">
        <w:rPr>
          <w:rFonts w:ascii="Times New Roman" w:hAnsi="Times New Roman" w:cs="Times New Roman"/>
          <w:sz w:val="24"/>
          <w:szCs w:val="24"/>
        </w:rPr>
        <w:t>:</w:t>
      </w:r>
    </w:p>
    <w:p w:rsidR="006B7B81" w:rsidRPr="008005A4" w:rsidRDefault="006B7B81" w:rsidP="008005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5A4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8005A4">
        <w:rPr>
          <w:rFonts w:ascii="Times New Roman" w:hAnsi="Times New Roman" w:cs="Times New Roman"/>
          <w:i/>
          <w:sz w:val="24"/>
          <w:szCs w:val="24"/>
        </w:rPr>
        <w:t>Росреестр</w:t>
      </w:r>
      <w:proofErr w:type="spellEnd"/>
      <w:r w:rsidRPr="008005A4">
        <w:rPr>
          <w:rFonts w:ascii="Times New Roman" w:hAnsi="Times New Roman" w:cs="Times New Roman"/>
          <w:i/>
          <w:sz w:val="24"/>
          <w:szCs w:val="24"/>
        </w:rPr>
        <w:t xml:space="preserve"> стремится сделать получение государственных услуг доступным и комфортным. </w:t>
      </w:r>
      <w:r w:rsidR="00173F23" w:rsidRPr="008005A4">
        <w:rPr>
          <w:rFonts w:ascii="Times New Roman" w:hAnsi="Times New Roman" w:cs="Times New Roman"/>
          <w:i/>
          <w:sz w:val="24"/>
          <w:szCs w:val="24"/>
        </w:rPr>
        <w:t>Отмечу, что е</w:t>
      </w:r>
      <w:r w:rsidRPr="008005A4">
        <w:rPr>
          <w:rFonts w:ascii="Times New Roman" w:hAnsi="Times New Roman" w:cs="Times New Roman"/>
          <w:i/>
          <w:sz w:val="24"/>
          <w:szCs w:val="24"/>
        </w:rPr>
        <w:t>сли раньше электронными услугами пол</w:t>
      </w:r>
      <w:r w:rsidR="008D51E9">
        <w:rPr>
          <w:rFonts w:ascii="Times New Roman" w:hAnsi="Times New Roman" w:cs="Times New Roman"/>
          <w:i/>
          <w:sz w:val="24"/>
          <w:szCs w:val="24"/>
        </w:rPr>
        <w:t>ьзовались в большей степени юридические</w:t>
      </w:r>
      <w:r w:rsidRPr="008005A4">
        <w:rPr>
          <w:rFonts w:ascii="Times New Roman" w:hAnsi="Times New Roman" w:cs="Times New Roman"/>
          <w:i/>
          <w:sz w:val="24"/>
          <w:szCs w:val="24"/>
        </w:rPr>
        <w:t xml:space="preserve"> лица и органы власти, </w:t>
      </w:r>
      <w:r w:rsidR="00173F23" w:rsidRPr="008005A4">
        <w:rPr>
          <w:rFonts w:ascii="Times New Roman" w:hAnsi="Times New Roman" w:cs="Times New Roman"/>
          <w:i/>
          <w:sz w:val="24"/>
          <w:szCs w:val="24"/>
        </w:rPr>
        <w:t>то те</w:t>
      </w:r>
      <w:bookmarkStart w:id="0" w:name="_GoBack"/>
      <w:bookmarkEnd w:id="0"/>
      <w:r w:rsidR="00173F23" w:rsidRPr="008005A4">
        <w:rPr>
          <w:rFonts w:ascii="Times New Roman" w:hAnsi="Times New Roman" w:cs="Times New Roman"/>
          <w:i/>
          <w:sz w:val="24"/>
          <w:szCs w:val="24"/>
        </w:rPr>
        <w:t>перь наибольшее количество обращений поступает от физических лиц. Жители края на практике смогли</w:t>
      </w:r>
      <w:r w:rsidR="008005A4">
        <w:rPr>
          <w:rFonts w:ascii="Times New Roman" w:hAnsi="Times New Roman" w:cs="Times New Roman"/>
          <w:i/>
          <w:sz w:val="24"/>
          <w:szCs w:val="24"/>
        </w:rPr>
        <w:t xml:space="preserve"> оценить главные преимущества электронного взаимодействия -</w:t>
      </w:r>
      <w:r w:rsidR="00173F23" w:rsidRPr="008005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05A4">
        <w:rPr>
          <w:rFonts w:ascii="Times New Roman" w:hAnsi="Times New Roman" w:cs="Times New Roman"/>
          <w:i/>
          <w:sz w:val="24"/>
          <w:szCs w:val="24"/>
        </w:rPr>
        <w:t>экономия времени</w:t>
      </w:r>
      <w:r w:rsidR="008D51E9">
        <w:rPr>
          <w:rFonts w:ascii="Times New Roman" w:hAnsi="Times New Roman" w:cs="Times New Roman"/>
          <w:i/>
          <w:sz w:val="24"/>
          <w:szCs w:val="24"/>
        </w:rPr>
        <w:t xml:space="preserve"> и средств</w:t>
      </w:r>
      <w:r w:rsidR="008005A4">
        <w:rPr>
          <w:rFonts w:ascii="Times New Roman" w:hAnsi="Times New Roman" w:cs="Times New Roman"/>
          <w:i/>
          <w:sz w:val="24"/>
          <w:szCs w:val="24"/>
        </w:rPr>
        <w:t>, удобство</w:t>
      </w:r>
      <w:r w:rsidR="00173F23" w:rsidRPr="008005A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005A4">
        <w:rPr>
          <w:rFonts w:ascii="Times New Roman" w:hAnsi="Times New Roman" w:cs="Times New Roman"/>
          <w:i/>
          <w:sz w:val="24"/>
          <w:szCs w:val="24"/>
        </w:rPr>
        <w:t>безопасность</w:t>
      </w:r>
      <w:r w:rsidR="00173F23" w:rsidRPr="008005A4">
        <w:rPr>
          <w:rFonts w:ascii="Times New Roman" w:hAnsi="Times New Roman" w:cs="Times New Roman"/>
          <w:i/>
          <w:sz w:val="24"/>
          <w:szCs w:val="24"/>
        </w:rPr>
        <w:t xml:space="preserve">. Кроме того, в настоящее время одна из </w:t>
      </w:r>
      <w:r w:rsidR="008005A4" w:rsidRPr="008005A4">
        <w:rPr>
          <w:rFonts w:ascii="Times New Roman" w:hAnsi="Times New Roman" w:cs="Times New Roman"/>
          <w:i/>
          <w:sz w:val="24"/>
          <w:szCs w:val="24"/>
        </w:rPr>
        <w:t>приоритетных</w:t>
      </w:r>
      <w:r w:rsidR="00173F23" w:rsidRPr="008005A4">
        <w:rPr>
          <w:rFonts w:ascii="Times New Roman" w:hAnsi="Times New Roman" w:cs="Times New Roman"/>
          <w:i/>
          <w:sz w:val="24"/>
          <w:szCs w:val="24"/>
        </w:rPr>
        <w:t xml:space="preserve"> задач Росреестра – цифровая трансформация, в результате которой, будут созданы цифровые </w:t>
      </w:r>
      <w:proofErr w:type="spellStart"/>
      <w:r w:rsidR="00173F23" w:rsidRPr="008005A4">
        <w:rPr>
          <w:rFonts w:ascii="Times New Roman" w:hAnsi="Times New Roman" w:cs="Times New Roman"/>
          <w:i/>
          <w:sz w:val="24"/>
          <w:szCs w:val="24"/>
        </w:rPr>
        <w:t>клиентоориентированные</w:t>
      </w:r>
      <w:proofErr w:type="spellEnd"/>
      <w:r w:rsidR="00173F23" w:rsidRPr="008005A4">
        <w:rPr>
          <w:rFonts w:ascii="Times New Roman" w:hAnsi="Times New Roman" w:cs="Times New Roman"/>
          <w:i/>
          <w:sz w:val="24"/>
          <w:szCs w:val="24"/>
        </w:rPr>
        <w:t xml:space="preserve"> сервисы, что позвол</w:t>
      </w:r>
      <w:r w:rsidR="008005A4">
        <w:rPr>
          <w:rFonts w:ascii="Times New Roman" w:hAnsi="Times New Roman" w:cs="Times New Roman"/>
          <w:i/>
          <w:sz w:val="24"/>
          <w:szCs w:val="24"/>
        </w:rPr>
        <w:t xml:space="preserve">ит сделать предоставление </w:t>
      </w:r>
      <w:proofErr w:type="spellStart"/>
      <w:r w:rsidR="008005A4">
        <w:rPr>
          <w:rFonts w:ascii="Times New Roman" w:hAnsi="Times New Roman" w:cs="Times New Roman"/>
          <w:i/>
          <w:sz w:val="24"/>
          <w:szCs w:val="24"/>
        </w:rPr>
        <w:t>госус</w:t>
      </w:r>
      <w:r w:rsidR="00173F23" w:rsidRPr="008005A4">
        <w:rPr>
          <w:rFonts w:ascii="Times New Roman" w:hAnsi="Times New Roman" w:cs="Times New Roman"/>
          <w:i/>
          <w:sz w:val="24"/>
          <w:szCs w:val="24"/>
        </w:rPr>
        <w:t>л</w:t>
      </w:r>
      <w:r w:rsidR="008005A4">
        <w:rPr>
          <w:rFonts w:ascii="Times New Roman" w:hAnsi="Times New Roman" w:cs="Times New Roman"/>
          <w:i/>
          <w:sz w:val="24"/>
          <w:szCs w:val="24"/>
        </w:rPr>
        <w:t>у</w:t>
      </w:r>
      <w:r w:rsidR="00173F23" w:rsidRPr="008005A4">
        <w:rPr>
          <w:rFonts w:ascii="Times New Roman" w:hAnsi="Times New Roman" w:cs="Times New Roman"/>
          <w:i/>
          <w:sz w:val="24"/>
          <w:szCs w:val="24"/>
        </w:rPr>
        <w:t>г</w:t>
      </w:r>
      <w:proofErr w:type="spellEnd"/>
      <w:r w:rsidR="00173F23" w:rsidRPr="008005A4">
        <w:rPr>
          <w:rFonts w:ascii="Times New Roman" w:hAnsi="Times New Roman" w:cs="Times New Roman"/>
          <w:i/>
          <w:sz w:val="24"/>
          <w:szCs w:val="24"/>
        </w:rPr>
        <w:t xml:space="preserve"> еще доступнее»</w:t>
      </w:r>
      <w:r w:rsidR="007A0988">
        <w:rPr>
          <w:rFonts w:ascii="Times New Roman" w:hAnsi="Times New Roman" w:cs="Times New Roman"/>
          <w:i/>
          <w:sz w:val="24"/>
          <w:szCs w:val="24"/>
        </w:rPr>
        <w:t>.</w:t>
      </w:r>
      <w:r w:rsidR="00173F23" w:rsidRPr="008005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B7B81" w:rsidRDefault="007A0988" w:rsidP="008005A4">
      <w:pPr>
        <w:jc w:val="center"/>
      </w:pPr>
      <w:r w:rsidRPr="007A0988">
        <w:rPr>
          <w:noProof/>
          <w:lang w:eastAsia="ru-RU"/>
        </w:rPr>
        <w:drawing>
          <wp:inline distT="0" distB="0" distL="0" distR="0">
            <wp:extent cx="4336457" cy="3052462"/>
            <wp:effectExtent l="0" t="0" r="6985" b="0"/>
            <wp:docPr id="8" name="Рисунок 8" descr="U:\2021\пресс-релизы\июль\электр ре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1\пресс-релизы\июль\электр ре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228" cy="307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23" w:rsidRDefault="00173F23" w:rsidP="00EA0C19"/>
    <w:p w:rsidR="00173F23" w:rsidRPr="00173F23" w:rsidRDefault="00173F23" w:rsidP="00173F2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173F23" w:rsidRPr="00173F23" w:rsidRDefault="00173F23" w:rsidP="00173F2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173F23" w:rsidRPr="00173F23" w:rsidRDefault="00173F23" w:rsidP="00173F2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173F23" w:rsidRPr="003F3CB0" w:rsidRDefault="00173F23" w:rsidP="00173F2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е</w:t>
      </w:r>
      <w:r w:rsidRPr="003F3CB0">
        <w:rPr>
          <w:rFonts w:ascii="Times New Roman" w:hAnsi="Times New Roman" w:cs="Times New Roman"/>
          <w:i/>
          <w:sz w:val="18"/>
          <w:szCs w:val="18"/>
          <w:lang w:val="en-US"/>
        </w:rPr>
        <w:t>-</w:t>
      </w:r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3F3CB0">
        <w:rPr>
          <w:rFonts w:ascii="Times New Roman" w:hAnsi="Times New Roman" w:cs="Times New Roman"/>
          <w:i/>
          <w:sz w:val="18"/>
          <w:szCs w:val="18"/>
          <w:lang w:val="en-US"/>
        </w:rPr>
        <w:t xml:space="preserve">: </w:t>
      </w:r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r w:rsidRPr="003F3CB0">
        <w:rPr>
          <w:rFonts w:ascii="Times New Roman" w:hAnsi="Times New Roman" w:cs="Times New Roman"/>
          <w:i/>
          <w:sz w:val="18"/>
          <w:szCs w:val="18"/>
          <w:lang w:val="en-US"/>
        </w:rPr>
        <w:t>@</w:t>
      </w:r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3F3CB0">
        <w:rPr>
          <w:rFonts w:ascii="Times New Roman" w:hAnsi="Times New Roman" w:cs="Times New Roman"/>
          <w:i/>
          <w:sz w:val="18"/>
          <w:szCs w:val="18"/>
          <w:lang w:val="en-US"/>
        </w:rPr>
        <w:t>24.</w:t>
      </w:r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r w:rsidRPr="003F3CB0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</w:p>
    <w:p w:rsidR="00173F23" w:rsidRPr="00173F23" w:rsidRDefault="00173F23" w:rsidP="00173F2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73F23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7" w:history="1">
        <w:r w:rsidRPr="00173F23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6B7B81" w:rsidRPr="008D51E9" w:rsidRDefault="00173F23" w:rsidP="008005A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«</w:t>
      </w:r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r w:rsidRPr="00173F23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173F23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73F23">
        <w:rPr>
          <w:rFonts w:ascii="Times New Roman" w:hAnsi="Times New Roman" w:cs="Times New Roman"/>
          <w:i/>
          <w:sz w:val="18"/>
          <w:szCs w:val="18"/>
        </w:rPr>
        <w:t>24</w:t>
      </w:r>
    </w:p>
    <w:sectPr w:rsidR="006B7B81" w:rsidRPr="008D51E9" w:rsidSect="008005A4">
      <w:pgSz w:w="11906" w:h="16838"/>
      <w:pgMar w:top="113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C19"/>
    <w:rsid w:val="00045016"/>
    <w:rsid w:val="00055F99"/>
    <w:rsid w:val="00173F23"/>
    <w:rsid w:val="00275AE1"/>
    <w:rsid w:val="003F3CB0"/>
    <w:rsid w:val="005B095B"/>
    <w:rsid w:val="006B7B81"/>
    <w:rsid w:val="007A0988"/>
    <w:rsid w:val="008005A4"/>
    <w:rsid w:val="008D51E9"/>
    <w:rsid w:val="009132DD"/>
    <w:rsid w:val="00EA0C19"/>
    <w:rsid w:val="00F6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1DBEB-27DE-47A1-88BD-4AFB3327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F9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rosreestr.gov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4</cp:revision>
  <cp:lastPrinted>2021-07-22T07:00:00Z</cp:lastPrinted>
  <dcterms:created xsi:type="dcterms:W3CDTF">2021-07-22T02:03:00Z</dcterms:created>
  <dcterms:modified xsi:type="dcterms:W3CDTF">2021-08-10T02:55:00Z</dcterms:modified>
</cp:coreProperties>
</file>