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DC" w:rsidRPr="00057040" w:rsidRDefault="000104DC" w:rsidP="000104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057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057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Pr="00057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Минпромторг</w:t>
      </w:r>
      <w:proofErr w:type="spellEnd"/>
      <w:r w:rsidRPr="00057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 в рамках МАКС-2021 провели конференцию по использованию </w:t>
      </w:r>
      <w:proofErr w:type="spellStart"/>
      <w:r w:rsidRPr="00057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беспилотников</w:t>
      </w:r>
      <w:proofErr w:type="spellEnd"/>
      <w:r w:rsidRPr="000570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госсекторе</w:t>
      </w:r>
    </w:p>
    <w:p w:rsidR="000104DC" w:rsidRPr="000104DC" w:rsidRDefault="000104DC" w:rsidP="0001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28.07.2021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0020" cy="3482975"/>
            <wp:effectExtent l="0" t="0" r="0" b="3175"/>
            <wp:docPr id="8" name="Рисунок 1" descr="https://rosreestr.gov.ru/upload/Doc/press/Макс%205%20Скуф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reestr.gov.ru/upload/Doc/press/Макс%205%20Скуфинс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4DC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Росреестр</w:t>
      </w:r>
      <w:proofErr w:type="spellEnd"/>
      <w:r w:rsidRPr="000104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 w:rsidRPr="000104DC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Минпромторг</w:t>
      </w:r>
      <w:proofErr w:type="spellEnd"/>
      <w:r w:rsidRPr="000104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России в рамках международного авиационно-космического салона МАКС-2021 провели сессию «Беспилотная авиация в государственном секторе: настоящее и будущее».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мероприятии приняли участие руководитель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Олег </w:t>
      </w:r>
      <w:proofErr w:type="spellStart"/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Скуфинский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заместитель главы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Минпромторга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Олег Бочаров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ректор Московского авиационного института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Михаил Погосян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главный конструктор беспилотных авиационных систем АО «Уральский завод гражданской авиации»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Евгений </w:t>
      </w:r>
      <w:proofErr w:type="spellStart"/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Ноженькин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Участие в конференции очно приняли более 100 руководителей и специалистов, среди которых представители федеральных органов исполнительной власти, предприятий авиационной отрасли, разработчики и производители беспилотных летательных аппаратов, а также эксперты. Кроме того, велась онлайн-трансляция мероприятия, к которой были подключены все субъекты РФ. Модератором выступила заместитель руководителя Росреестра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Елена Мартынова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0020" cy="3482975"/>
            <wp:effectExtent l="0" t="0" r="0" b="3175"/>
            <wp:docPr id="7" name="Рисунок 2" descr="https://rosreestr.gov.ru/upload/Doc/press/Мак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reestr.gov.ru/upload/Doc/press/Макс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сессии обсудили практическое применение беспилотных авиационных систем (БАС) для решения государственных задач, вопросы правового регулирования использования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беспилотников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совершенствование технологий, использование искусственного интеллекта при интерпретации результатов работы БАС, международный опыт и развитие кадрового потенциала отрасли.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сообщил заместитель главы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Минпромторга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Олег Бочаров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экономический потенциал использования БАС колоссален, и у России есть серьезный научный задел в этой области. Однако со стороны государства требуются усилия для подготовки и переподготовки профессиональных кадров для отрасли, которые будут выполнять государственные заказы на получение данных с помощью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</w:t>
      </w:r>
      <w:bookmarkStart w:id="0" w:name="_GoBack"/>
      <w:bookmarkEnd w:id="0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пилотников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0020" cy="4317365"/>
            <wp:effectExtent l="0" t="0" r="0" b="6985"/>
            <wp:docPr id="6" name="Рисунок 3" descr="https://rosreestr.gov.ru/upload/Doc/press/Бочаров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reestr.gov.ru/upload/Doc/press/Бочаров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базе должен быть государственный гражданский заказ на работу и пилоты, которые со школьной скамьи получают не только возможность технически образовываться и пилотировать, но и законодательно обоснованную возможность с пилотскими удостоверениями. Главное - научить наших детей собирать эти данные, обрабатывать их, понимать, что основа будущей экономики – это закон о промышленных данных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», - отметил заместитель министра.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заявил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Олег </w:t>
      </w:r>
      <w:proofErr w:type="spellStart"/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Скуфинский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одним из ключевых направлений работы Росреестра является создание национальной системы пространственных данных. В этой работе широко задействованы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беспилотники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инструмент, который позволяет комплексно обследовать территории и получать высокоточные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ортофотопланы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Росреестр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участвует в 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пилотном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проекте по использованию беспилотной авиации, и для нас это стратегическое направление. Вместе с коллегами из федеральных министерств и ведомств нам предстоит создать национальную систему пространственных данных. Это амбициозный план, который поддержан Правительством РФ. В ближайшие 3-4 года нам предстоит сделать прорыв и создать платформу, которая объединит пространственные данные по земле и недвижимости и обеспечит их доступность для граждан, государства и бизнеса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», – сказал глава Росреестра.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0020" cy="3482975"/>
            <wp:effectExtent l="0" t="0" r="0" b="3175"/>
            <wp:docPr id="4" name="Рисунок 4" descr="https://rosreestr.gov.ru/upload/Doc/press/Макс%203%20Марты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sreestr.gov.ru/upload/Doc/press/Макс%203%20Марты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отметила в своем выступлении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Елена Мартынова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настоящее время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геопространственные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данные разрознены и находятся в информационных системах различных источников.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Для перехода к национальной системе пространственных данных необходимо создать единую электронную картографическую основу (в 2021 году планируется достижение показателя в 37,3%, и его нужно стремительно наращивать), разработать новую нормативную базу и техническую основу инфраструктуры пространственных данных, оптимизировать полномочия органов власти и создать среду разработки сервисов. Одним из первых шагов на этом пути стала реализация эксперимента по созданию Единого информационного ресурса о земле и недвижимости, который позволит гражданам, государству и бизнесу получать наиболее полную информацию об определенной территории, в том числе для строительства жилья и предоставления земельного участка, а также вовлечь в хозяйственный оборот неиспользуемые объекты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», - сообщила заместитель руководителя Росреестра.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Ведомство намерено задействовать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беспилотники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формировании земельного банка для реализации инвестиционных и строительных проектов. В рамках автоматизации контрольно-надзорной деятельности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уже в 2021 году запустил во всех федеральных округах центры коллективного использования беспилотных воздушных судов, с помощью которых можно охватить территории всех субъектов и обследовать наиболее проблемные из них.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Если с помощью традиционных методов инспектор за неделю обследует только 1,6 га земель, то при помощи беспилотных технологий - 25 га с учетом всех технологических процессов. В прошлом году 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Росреестр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перешел к применению БАС в промышленном масштабе. С их помощью мы не только </w:t>
      </w:r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выявляем самые распространенные нарушения земельного законодательства (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самозахваты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нецелевое использование земель), но также проводим мониторинг земель и исправляем реестровые ошибки. Это способствует обеспечению защиты прав собственности и вовлечению в экономический оборот неэффективно используемых земель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- заявил в своем выступлении заместитель руководителя Росреестра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Максим Смирнов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0020" cy="3482975"/>
            <wp:effectExtent l="0" t="0" r="0" b="3175"/>
            <wp:docPr id="5" name="Рисунок 5" descr="https://rosreestr.gov.ru/upload/Doc/press/Макс%204%20Погос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sreestr.gov.ru/upload/Doc/press/Макс%204%20Погося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словам ректора Московского авиационного института (МАИ)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Михаила Погосяна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система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аэромобильности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развивается такими темпами, которые позволят через 15-20 лет говорить о масштабном внедрении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беспилотников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перевозки людей и доставки грузов. Технологические возможности созрели, и в настоящее время идет речь о массовом внедрении беспилотных технологий в реальную экономику.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исследованию, которое провел МАИ, мировой рынок применения беспилотных летательных аппаратов в ближайшие 10 лет может вырасти в 8,5 раз и составить десятки миллиардов долларов. Доля российских услуг на мировом рынке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аэромобильности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сегодня составляет 3% (8 млрд руб.) и к 2030 году с учетом реализации стратегии ускоренного развития может вырасти до 5% (292 млрд руб.).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0104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В ближайшие два года планируется реализация пилотных проектов, которые направлены на стимулирование в России рынка услуг с применением БАС, внедрение экспериментальных правовых режимов в части использования воздушного пространства, разработку </w:t>
      </w:r>
      <w:r w:rsidRPr="000104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 xml:space="preserve">единой цифровой среды обработки информации, полученной с помощью 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беспилотников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. Проекты с использованием БАС, которые сегодня обсуждаются 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Росреестром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 Рослесхозом, дают возможность подойти к практической реализации тех решений и предложений, которые сформированы для решения этой глобальной задачи</w:t>
      </w:r>
      <w:r w:rsidRPr="000104DC">
        <w:rPr>
          <w:rFonts w:ascii="Times New Roman" w:eastAsia="Times New Roman" w:hAnsi="Times New Roman" w:cs="Times New Roman"/>
          <w:sz w:val="36"/>
          <w:szCs w:val="36"/>
          <w:lang w:eastAsia="ru-RU"/>
        </w:rPr>
        <w:t>», - сообщил ректор МАИ.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заявила управляющий директор консалтинговой компании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Accenture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Мария Григорьева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 2025 году ожидается двукратный рост мирового рынка беспилотной авиации – до 48,7 млрд долларов. Наиболее высокие среднегодовые темпы роста использования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беспилотников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наблюдаются в сфере строительства (15,25%), сельском хозяйстве и ритейле (14,51%), энергетике и телекоммуникациях (14,51%) и нефтегазовой отрасли (13,35%). При этом лидирует сфера частного использования беспилотных технологий с целью фото- и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видесъемок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развлечений и создания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медиаконтента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(18,54%).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Беспилотники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становятся более востребованы в области высокоточного земледелия и получения </w:t>
      </w:r>
      <w:proofErr w:type="spellStart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гиперспектральных</w:t>
      </w:r>
      <w:proofErr w:type="spellEnd"/>
      <w:r w:rsidRPr="000104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изображений, а также в военном, гражданском и коммерческом секторах. Международный опыт говорит о том, что для динамичного развития БАС необходимо преодолеть законодательные и технологические барьеры, в том числе жесткое нормативное регулирование и аварийность существующих систем</w:t>
      </w: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», - сообщила Мария Григорьева.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июля 2021 года на полях МАКС-2021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Росреестром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организован второй этап всероссийского конкурса «Кадры для цифровой промышленности. Создание законченных проектно-конструкторских решений в режиме соревнований «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Кибердром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Задача этапа конкурса Росреестра - популяризация деятельности ведомства, привлечение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высококвалифицировнных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кадров, а также отработка навыков решения практических задач для молодого поколения. Данная часть состязаний была посвящена теме нарушений при использовании земель. Задачей 14 команд-участников из 11 регионов было программирование полета для аэрофотосъёмки местности с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квадрокоптера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последующая обработка полученных данных.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Дроны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 автономно передвигались в специальном помещении на высоте 2 м. над макетом городского ландшафта.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Первое место в этапе Росреестра заняла команда «Умелец» из Республики Башкортостан, второе место – команда «Ракета» из Орловской области, третье место – команда «Сапсан и крылья» из Республики Башкортостан.</w:t>
      </w:r>
    </w:p>
    <w:p w:rsidR="000104DC" w:rsidRPr="000104DC" w:rsidRDefault="000104DC" w:rsidP="000104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полях МАКС-2021 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АО «</w:t>
      </w:r>
      <w:proofErr w:type="spellStart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Роскартография</w:t>
      </w:r>
      <w:proofErr w:type="spellEnd"/>
      <w:r w:rsidRPr="000104DC">
        <w:rPr>
          <w:rFonts w:ascii="Times New Roman" w:eastAsia="Times New Roman" w:hAnsi="Times New Roman" w:cs="Times New Roman"/>
          <w:sz w:val="27"/>
          <w:szCs w:val="27"/>
          <w:lang w:eastAsia="ru-RU"/>
        </w:rPr>
        <w:t>» развернули совместную экспозицию, которая рассказывает об использовании беспилотных воздушных судов при осуществлении государственного земельного надзора, а также о проведении эксперимента по созданию Единого информационного ресурса о земле и недвижимости.</w:t>
      </w:r>
    </w:p>
    <w:p w:rsidR="000104DC" w:rsidRPr="000104DC" w:rsidRDefault="00DA69B9" w:rsidP="00010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8" o:spid="_x0000_s1026" alt="https://rosreestr.gov.ru/upload/Doc/press/МАКС%207%20Шале.JPG" style="width:412.6pt;height:2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" filled="f" stroked="f">
            <o:lock v:ext="edit" aspectratio="t"/>
            <w10:wrap type="none"/>
            <w10:anchorlock/>
          </v:rect>
        </w:pict>
      </w:r>
    </w:p>
    <w:p w:rsidR="00A01863" w:rsidRDefault="00DA69B9">
      <w:hyperlink r:id="rId9" w:history="1">
        <w:r w:rsidR="000104DC" w:rsidRPr="008E2DF0">
          <w:rPr>
            <w:rStyle w:val="a3"/>
          </w:rPr>
          <w:t>https://rosreestr.gov.ru/site/press/news/rosreestr-i-minpromtorg-rossii-v-ramkakh-maks-2021-proveli-konferentsiyu-po-ispolzovaniyu-bespilotni/</w:t>
        </w:r>
      </w:hyperlink>
    </w:p>
    <w:p w:rsidR="000104DC" w:rsidRDefault="000104DC"/>
    <w:sectPr w:rsidR="000104DC" w:rsidSect="00DA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4DC"/>
    <w:rsid w:val="000104DC"/>
    <w:rsid w:val="00057040"/>
    <w:rsid w:val="00A01863"/>
    <w:rsid w:val="00DA69B9"/>
    <w:rsid w:val="00ED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4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osreestr.gov.ru/site/press/news/rosreestr-i-minpromtorg-rossii-v-ramkakh-maks-2021-proveli-konferentsiyu-po-ispolzovaniyu-bespilot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1341</Words>
  <Characters>7649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1</cp:lastModifiedBy>
  <cp:revision>3</cp:revision>
  <dcterms:created xsi:type="dcterms:W3CDTF">2021-07-28T09:50:00Z</dcterms:created>
  <dcterms:modified xsi:type="dcterms:W3CDTF">2021-08-02T07:55:00Z</dcterms:modified>
</cp:coreProperties>
</file>