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D3044E" w:rsidRPr="00091F4F" w:rsidTr="00191BE3">
        <w:tc>
          <w:tcPr>
            <w:tcW w:w="9571" w:type="dxa"/>
          </w:tcPr>
          <w:p w:rsidR="00D3044E" w:rsidRPr="00091F4F" w:rsidRDefault="00BC7AC9" w:rsidP="00191BE3">
            <w:pPr>
              <w:jc w:val="center"/>
            </w:pPr>
            <w:r w:rsidRPr="005A43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резовка (герб)контур" style="width:38.35pt;height:47.7pt;visibility:visible">
                  <v:imagedata r:id="rId8" o:title=""/>
                </v:shape>
              </w:pict>
            </w:r>
          </w:p>
          <w:p w:rsidR="00D3044E" w:rsidRPr="00091F4F" w:rsidRDefault="00D3044E" w:rsidP="00191BE3">
            <w:pPr>
              <w:jc w:val="center"/>
            </w:pPr>
          </w:p>
        </w:tc>
      </w:tr>
      <w:tr w:rsidR="00D3044E" w:rsidRPr="00091F4F" w:rsidTr="00191BE3">
        <w:tc>
          <w:tcPr>
            <w:tcW w:w="9571" w:type="dxa"/>
            <w:hideMark/>
          </w:tcPr>
          <w:p w:rsidR="00D3044E" w:rsidRPr="00091F4F" w:rsidRDefault="00D3044E" w:rsidP="00191BE3">
            <w:pPr>
              <w:jc w:val="center"/>
              <w:rPr>
                <w:b/>
                <w:sz w:val="32"/>
                <w:szCs w:val="32"/>
              </w:rPr>
            </w:pPr>
            <w:r w:rsidRPr="00091F4F">
              <w:rPr>
                <w:b/>
                <w:sz w:val="32"/>
                <w:szCs w:val="32"/>
              </w:rPr>
              <w:t>АДМИНИСТРАЦИЯ ПОСЕЛКА БЕРЕЗОВКА</w:t>
            </w:r>
          </w:p>
          <w:p w:rsidR="00D3044E" w:rsidRPr="00091F4F" w:rsidRDefault="00D3044E" w:rsidP="00191BE3">
            <w:pPr>
              <w:jc w:val="center"/>
              <w:rPr>
                <w:b/>
                <w:sz w:val="32"/>
                <w:szCs w:val="32"/>
              </w:rPr>
            </w:pPr>
            <w:r w:rsidRPr="00091F4F">
              <w:rPr>
                <w:b/>
                <w:sz w:val="32"/>
                <w:szCs w:val="32"/>
              </w:rPr>
              <w:t>БЕРЕЗОВСКОГО РАЙОНА КРАСНОЯРСКОГО КРАЯ</w:t>
            </w:r>
          </w:p>
        </w:tc>
      </w:tr>
      <w:tr w:rsidR="00D3044E" w:rsidRPr="00091F4F" w:rsidTr="00191BE3">
        <w:tc>
          <w:tcPr>
            <w:tcW w:w="9571" w:type="dxa"/>
          </w:tcPr>
          <w:p w:rsidR="00D3044E" w:rsidRPr="00091F4F" w:rsidRDefault="00D3044E" w:rsidP="00191BE3">
            <w:pPr>
              <w:rPr>
                <w:b/>
                <w:sz w:val="32"/>
                <w:szCs w:val="32"/>
              </w:rPr>
            </w:pPr>
          </w:p>
        </w:tc>
      </w:tr>
      <w:tr w:rsidR="00D3044E" w:rsidRPr="00091F4F" w:rsidTr="00191BE3">
        <w:tc>
          <w:tcPr>
            <w:tcW w:w="9571" w:type="dxa"/>
          </w:tcPr>
          <w:p w:rsidR="00D3044E" w:rsidRPr="00091F4F" w:rsidRDefault="00D3044E" w:rsidP="00191BE3">
            <w:pPr>
              <w:jc w:val="center"/>
              <w:rPr>
                <w:b/>
                <w:sz w:val="28"/>
                <w:szCs w:val="28"/>
              </w:rPr>
            </w:pPr>
            <w:r>
              <w:rPr>
                <w:b/>
                <w:sz w:val="48"/>
                <w:szCs w:val="48"/>
              </w:rPr>
              <w:t>ПОСТАНОВЛЕНИЕ</w:t>
            </w:r>
          </w:p>
          <w:p w:rsidR="00D3044E" w:rsidRPr="00091F4F" w:rsidRDefault="00D3044E" w:rsidP="00191BE3">
            <w:pPr>
              <w:jc w:val="center"/>
              <w:rPr>
                <w:b/>
                <w:sz w:val="28"/>
                <w:szCs w:val="28"/>
              </w:rPr>
            </w:pPr>
          </w:p>
          <w:p w:rsidR="00D3044E" w:rsidRPr="00091F4F" w:rsidRDefault="00D3044E" w:rsidP="00191BE3">
            <w:pPr>
              <w:jc w:val="center"/>
              <w:rPr>
                <w:sz w:val="28"/>
                <w:szCs w:val="28"/>
              </w:rPr>
            </w:pPr>
            <w:r w:rsidRPr="00091F4F">
              <w:rPr>
                <w:sz w:val="28"/>
                <w:szCs w:val="28"/>
              </w:rPr>
              <w:t>п. Березовка</w:t>
            </w:r>
          </w:p>
        </w:tc>
      </w:tr>
    </w:tbl>
    <w:p w:rsidR="00D3044E" w:rsidRPr="00091F4F" w:rsidRDefault="00D3044E" w:rsidP="00D3044E">
      <w:pPr>
        <w:rPr>
          <w:sz w:val="28"/>
          <w:szCs w:val="28"/>
        </w:rPr>
      </w:pPr>
    </w:p>
    <w:p w:rsidR="00D3044E" w:rsidRPr="003F2174" w:rsidRDefault="00D3044E" w:rsidP="00D3044E">
      <w:pPr>
        <w:rPr>
          <w:sz w:val="28"/>
          <w:szCs w:val="28"/>
        </w:rPr>
      </w:pPr>
      <w:r w:rsidRPr="003F2174">
        <w:rPr>
          <w:sz w:val="28"/>
          <w:szCs w:val="28"/>
        </w:rPr>
        <w:t>«</w:t>
      </w:r>
      <w:r w:rsidR="007962FA">
        <w:rPr>
          <w:sz w:val="28"/>
          <w:szCs w:val="28"/>
        </w:rPr>
        <w:t>01</w:t>
      </w:r>
      <w:r w:rsidRPr="003F2174">
        <w:rPr>
          <w:sz w:val="28"/>
          <w:szCs w:val="28"/>
        </w:rPr>
        <w:t>»</w:t>
      </w:r>
      <w:r>
        <w:rPr>
          <w:sz w:val="28"/>
          <w:szCs w:val="28"/>
        </w:rPr>
        <w:t xml:space="preserve"> </w:t>
      </w:r>
      <w:r w:rsidR="007962FA">
        <w:rPr>
          <w:sz w:val="28"/>
          <w:szCs w:val="28"/>
        </w:rPr>
        <w:t xml:space="preserve">июня </w:t>
      </w:r>
      <w:r w:rsidRPr="003F2174">
        <w:rPr>
          <w:sz w:val="28"/>
          <w:szCs w:val="28"/>
        </w:rPr>
        <w:t xml:space="preserve"> 20</w:t>
      </w:r>
      <w:r>
        <w:rPr>
          <w:sz w:val="28"/>
          <w:szCs w:val="28"/>
        </w:rPr>
        <w:t xml:space="preserve">20 </w:t>
      </w:r>
      <w:r w:rsidRPr="003F2174">
        <w:rPr>
          <w:sz w:val="28"/>
          <w:szCs w:val="28"/>
        </w:rPr>
        <w:t>г.</w:t>
      </w:r>
      <w:r w:rsidRPr="003F2174">
        <w:rPr>
          <w:sz w:val="28"/>
          <w:szCs w:val="28"/>
        </w:rPr>
        <w:tab/>
      </w:r>
      <w:r w:rsidRPr="003F2174">
        <w:rPr>
          <w:sz w:val="28"/>
          <w:szCs w:val="28"/>
        </w:rPr>
        <w:tab/>
      </w:r>
      <w:r w:rsidRPr="003F2174">
        <w:rPr>
          <w:sz w:val="28"/>
          <w:szCs w:val="28"/>
        </w:rPr>
        <w:tab/>
      </w:r>
      <w:r w:rsidR="00B67422">
        <w:rPr>
          <w:sz w:val="28"/>
          <w:szCs w:val="28"/>
        </w:rPr>
        <w:t xml:space="preserve">  </w:t>
      </w:r>
      <w:r>
        <w:rPr>
          <w:sz w:val="28"/>
          <w:szCs w:val="28"/>
        </w:rPr>
        <w:t xml:space="preserve">                  </w:t>
      </w:r>
      <w:r>
        <w:rPr>
          <w:sz w:val="28"/>
          <w:szCs w:val="28"/>
        </w:rPr>
        <w:tab/>
      </w:r>
      <w:r>
        <w:rPr>
          <w:sz w:val="28"/>
          <w:szCs w:val="28"/>
        </w:rPr>
        <w:tab/>
      </w:r>
      <w:r>
        <w:rPr>
          <w:sz w:val="28"/>
          <w:szCs w:val="28"/>
        </w:rPr>
        <w:tab/>
        <w:t xml:space="preserve">       </w:t>
      </w:r>
      <w:r w:rsidR="00A36FCD">
        <w:rPr>
          <w:sz w:val="28"/>
          <w:szCs w:val="28"/>
        </w:rPr>
        <w:t xml:space="preserve">         </w:t>
      </w:r>
      <w:r w:rsidR="007962FA">
        <w:rPr>
          <w:sz w:val="28"/>
          <w:szCs w:val="28"/>
        </w:rPr>
        <w:t xml:space="preserve"> </w:t>
      </w:r>
      <w:r w:rsidRPr="003F2174">
        <w:rPr>
          <w:sz w:val="28"/>
          <w:szCs w:val="28"/>
        </w:rPr>
        <w:t xml:space="preserve">№ </w:t>
      </w:r>
      <w:r w:rsidR="007962FA">
        <w:rPr>
          <w:sz w:val="28"/>
          <w:szCs w:val="28"/>
        </w:rPr>
        <w:t>162</w:t>
      </w:r>
      <w:r w:rsidRPr="003F2174">
        <w:rPr>
          <w:sz w:val="28"/>
          <w:szCs w:val="28"/>
        </w:rPr>
        <w:tab/>
      </w:r>
      <w:r w:rsidRPr="003F2174">
        <w:rPr>
          <w:sz w:val="28"/>
          <w:szCs w:val="28"/>
        </w:rPr>
        <w:tab/>
      </w:r>
      <w:r w:rsidRPr="003F2174">
        <w:rPr>
          <w:sz w:val="28"/>
          <w:szCs w:val="28"/>
        </w:rPr>
        <w:tab/>
      </w:r>
      <w:r w:rsidRPr="003F2174">
        <w:rPr>
          <w:sz w:val="28"/>
          <w:szCs w:val="28"/>
        </w:rPr>
        <w:tab/>
      </w:r>
      <w:r w:rsidRPr="003F2174">
        <w:rPr>
          <w:sz w:val="28"/>
          <w:szCs w:val="28"/>
        </w:rPr>
        <w:tab/>
      </w:r>
    </w:p>
    <w:p w:rsidR="00D3044E" w:rsidRDefault="00D3044E" w:rsidP="00D3044E">
      <w:pPr>
        <w:pStyle w:val="ConsPlusTitle"/>
        <w:suppressAutoHyphens/>
        <w:rPr>
          <w:rFonts w:ascii="Times New Roman" w:hAnsi="Times New Roman" w:cs="Times New Roman"/>
          <w:b w:val="0"/>
          <w:sz w:val="28"/>
          <w:szCs w:val="28"/>
        </w:rPr>
      </w:pPr>
    </w:p>
    <w:p w:rsidR="00D3044E" w:rsidRPr="00AD5D3C" w:rsidRDefault="00D3044E" w:rsidP="00B67422">
      <w:pPr>
        <w:pStyle w:val="ConsPlusTitle"/>
        <w:rPr>
          <w:rFonts w:ascii="Times New Roman" w:hAnsi="Times New Roman" w:cs="Times New Roman"/>
          <w:b w:val="0"/>
          <w:sz w:val="26"/>
          <w:szCs w:val="26"/>
        </w:rPr>
      </w:pPr>
      <w:r w:rsidRPr="00941268">
        <w:rPr>
          <w:rFonts w:ascii="Times New Roman" w:hAnsi="Times New Roman" w:cs="Times New Roman"/>
          <w:b w:val="0"/>
          <w:sz w:val="28"/>
          <w:szCs w:val="28"/>
        </w:rPr>
        <w:t>«</w:t>
      </w:r>
      <w:r>
        <w:rPr>
          <w:rFonts w:ascii="Times New Roman" w:hAnsi="Times New Roman" w:cs="Times New Roman"/>
          <w:b w:val="0"/>
          <w:sz w:val="28"/>
          <w:szCs w:val="28"/>
        </w:rPr>
        <w:t>Об утверждении Положения о ведении реестра муниципального имущества муниципального образования поселок Березовка»</w:t>
      </w:r>
    </w:p>
    <w:p w:rsidR="00D3044E" w:rsidRDefault="00D3044E" w:rsidP="00B67422">
      <w:pPr>
        <w:suppressAutoHyphens/>
        <w:jc w:val="both"/>
        <w:rPr>
          <w:sz w:val="28"/>
          <w:szCs w:val="28"/>
        </w:rPr>
      </w:pPr>
    </w:p>
    <w:p w:rsidR="00D3044E" w:rsidRDefault="00D3044E" w:rsidP="00B67422">
      <w:pPr>
        <w:suppressAutoHyphens/>
        <w:ind w:firstLine="709"/>
        <w:jc w:val="both"/>
        <w:rPr>
          <w:sz w:val="28"/>
          <w:szCs w:val="28"/>
        </w:rPr>
      </w:pPr>
      <w:r>
        <w:rPr>
          <w:sz w:val="28"/>
          <w:szCs w:val="28"/>
        </w:rPr>
        <w:t xml:space="preserve">В </w:t>
      </w:r>
      <w:r w:rsidRPr="005C4112">
        <w:rPr>
          <w:sz w:val="28"/>
          <w:szCs w:val="28"/>
        </w:rPr>
        <w:t xml:space="preserve">соответствии с </w:t>
      </w:r>
      <w:r>
        <w:rPr>
          <w:sz w:val="28"/>
          <w:szCs w:val="28"/>
        </w:rPr>
        <w:t xml:space="preserve">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r w:rsidRPr="005C208F">
        <w:rPr>
          <w:sz w:val="28"/>
          <w:szCs w:val="28"/>
        </w:rPr>
        <w:t xml:space="preserve">руководствуясь Уставом </w:t>
      </w:r>
      <w:r>
        <w:rPr>
          <w:sz w:val="28"/>
          <w:szCs w:val="28"/>
        </w:rPr>
        <w:t>поселка Березовка, Решением Березовского поселкового Совета депутатов от 20.03.2017 № 20-3 «Об утверждении Положения о порядке управления и распоряжения муниципальной собственностью поселка Березовка», ПОСТАНОВЛЯЮ:</w:t>
      </w:r>
    </w:p>
    <w:p w:rsidR="00B67422" w:rsidRDefault="00B67422" w:rsidP="00B67422">
      <w:pPr>
        <w:pStyle w:val="ad"/>
        <w:suppressAutoHyphens/>
        <w:autoSpaceDE w:val="0"/>
        <w:autoSpaceDN w:val="0"/>
        <w:adjustRightInd w:val="0"/>
        <w:ind w:left="0"/>
        <w:rPr>
          <w:sz w:val="28"/>
          <w:szCs w:val="28"/>
        </w:rPr>
      </w:pPr>
    </w:p>
    <w:p w:rsidR="00D3044E" w:rsidRPr="00B31B9D" w:rsidRDefault="00D3044E" w:rsidP="00B67422">
      <w:pPr>
        <w:pStyle w:val="ad"/>
        <w:suppressAutoHyphens/>
        <w:autoSpaceDE w:val="0"/>
        <w:autoSpaceDN w:val="0"/>
        <w:adjustRightInd w:val="0"/>
        <w:ind w:left="0" w:firstLine="709"/>
        <w:rPr>
          <w:bCs/>
          <w:sz w:val="28"/>
          <w:szCs w:val="28"/>
        </w:rPr>
      </w:pPr>
      <w:r>
        <w:rPr>
          <w:bCs/>
          <w:sz w:val="28"/>
          <w:szCs w:val="28"/>
        </w:rPr>
        <w:t>1.Утвердить Положение о ведении реестра муниципальной собственности поселок Березовка.</w:t>
      </w:r>
    </w:p>
    <w:p w:rsidR="00D3044E" w:rsidRPr="00874A86" w:rsidRDefault="00D3044E" w:rsidP="00B67422">
      <w:pPr>
        <w:pStyle w:val="ad"/>
        <w:suppressAutoHyphens/>
        <w:autoSpaceDE w:val="0"/>
        <w:autoSpaceDN w:val="0"/>
        <w:adjustRightInd w:val="0"/>
        <w:ind w:left="11" w:firstLine="1"/>
        <w:rPr>
          <w:bCs/>
          <w:sz w:val="28"/>
          <w:szCs w:val="28"/>
        </w:rPr>
      </w:pPr>
      <w:r>
        <w:rPr>
          <w:sz w:val="28"/>
          <w:szCs w:val="28"/>
        </w:rPr>
        <w:t xml:space="preserve">        2.Настоящее п</w:t>
      </w:r>
      <w:r w:rsidRPr="00407AC7">
        <w:rPr>
          <w:sz w:val="28"/>
          <w:szCs w:val="28"/>
        </w:rPr>
        <w:t>остановление вст</w:t>
      </w:r>
      <w:r>
        <w:rPr>
          <w:sz w:val="28"/>
          <w:szCs w:val="28"/>
        </w:rPr>
        <w:t>упает в силу в день, следующий за дне</w:t>
      </w:r>
      <w:r w:rsidRPr="00407AC7">
        <w:rPr>
          <w:sz w:val="28"/>
          <w:szCs w:val="28"/>
        </w:rPr>
        <w:t xml:space="preserve">м </w:t>
      </w:r>
      <w:r>
        <w:rPr>
          <w:sz w:val="28"/>
          <w:szCs w:val="28"/>
        </w:rPr>
        <w:t xml:space="preserve">его </w:t>
      </w:r>
      <w:r w:rsidRPr="00407AC7">
        <w:rPr>
          <w:sz w:val="28"/>
          <w:szCs w:val="28"/>
        </w:rPr>
        <w:t>официального оп</w:t>
      </w:r>
      <w:r>
        <w:rPr>
          <w:sz w:val="28"/>
          <w:szCs w:val="28"/>
        </w:rPr>
        <w:t>убликования в газете «Пригород».</w:t>
      </w:r>
    </w:p>
    <w:p w:rsidR="00D3044E" w:rsidRPr="00874A86" w:rsidRDefault="00D3044E" w:rsidP="00B67422">
      <w:pPr>
        <w:pStyle w:val="ad"/>
        <w:suppressAutoHyphens/>
        <w:autoSpaceDE w:val="0"/>
        <w:autoSpaceDN w:val="0"/>
        <w:adjustRightInd w:val="0"/>
        <w:ind w:left="0" w:firstLine="1"/>
        <w:rPr>
          <w:bCs/>
          <w:sz w:val="28"/>
          <w:szCs w:val="28"/>
        </w:rPr>
      </w:pPr>
      <w:r>
        <w:rPr>
          <w:color w:val="000000"/>
          <w:sz w:val="28"/>
          <w:szCs w:val="28"/>
        </w:rPr>
        <w:t xml:space="preserve">        3.</w:t>
      </w:r>
      <w:r w:rsidRPr="00407AC7">
        <w:rPr>
          <w:color w:val="000000"/>
          <w:sz w:val="28"/>
          <w:szCs w:val="28"/>
        </w:rPr>
        <w:t xml:space="preserve">Контроль за исполнением настоящего постановления </w:t>
      </w:r>
      <w:r w:rsidR="00A94AA3">
        <w:rPr>
          <w:color w:val="000000"/>
          <w:sz w:val="28"/>
          <w:szCs w:val="28"/>
        </w:rPr>
        <w:t>возлагаю на Заместителя Главы поселка по жизнеобеспечению А.Б. Маханько</w:t>
      </w:r>
      <w:r w:rsidRPr="00407AC7">
        <w:rPr>
          <w:color w:val="000000"/>
          <w:sz w:val="28"/>
          <w:szCs w:val="28"/>
        </w:rPr>
        <w:t>.</w:t>
      </w:r>
    </w:p>
    <w:p w:rsidR="00D3044E" w:rsidRPr="00F83263" w:rsidRDefault="00D3044E" w:rsidP="00B67422">
      <w:pPr>
        <w:pStyle w:val="ad"/>
        <w:suppressAutoHyphens/>
        <w:autoSpaceDE w:val="0"/>
        <w:autoSpaceDN w:val="0"/>
        <w:adjustRightInd w:val="0"/>
        <w:ind w:left="709"/>
        <w:rPr>
          <w:bCs/>
          <w:sz w:val="28"/>
          <w:szCs w:val="28"/>
        </w:rPr>
      </w:pPr>
    </w:p>
    <w:p w:rsidR="00D3044E" w:rsidRDefault="00D3044E" w:rsidP="00B67422">
      <w:pPr>
        <w:jc w:val="both"/>
        <w:rPr>
          <w:sz w:val="28"/>
          <w:szCs w:val="28"/>
        </w:rPr>
      </w:pPr>
    </w:p>
    <w:p w:rsidR="00D3044E" w:rsidRDefault="00D3044E" w:rsidP="00B67422">
      <w:pPr>
        <w:jc w:val="both"/>
        <w:rPr>
          <w:sz w:val="28"/>
          <w:szCs w:val="28"/>
        </w:rPr>
      </w:pPr>
    </w:p>
    <w:p w:rsidR="00D3044E" w:rsidRDefault="00D3044E" w:rsidP="00B67422">
      <w:pPr>
        <w:jc w:val="both"/>
        <w:rPr>
          <w:sz w:val="28"/>
          <w:szCs w:val="28"/>
        </w:rPr>
      </w:pPr>
      <w:r w:rsidRPr="003F2174">
        <w:rPr>
          <w:sz w:val="28"/>
          <w:szCs w:val="28"/>
        </w:rPr>
        <w:t>Глава  поселка</w:t>
      </w:r>
      <w:r w:rsidRPr="003F2174">
        <w:rPr>
          <w:sz w:val="28"/>
          <w:szCs w:val="28"/>
        </w:rPr>
        <w:tab/>
      </w:r>
      <w:r>
        <w:rPr>
          <w:sz w:val="28"/>
          <w:szCs w:val="28"/>
        </w:rPr>
        <w:t xml:space="preserve">                                                                  </w:t>
      </w:r>
      <w:r w:rsidRPr="003F2174">
        <w:rPr>
          <w:sz w:val="28"/>
          <w:szCs w:val="28"/>
        </w:rPr>
        <w:t xml:space="preserve">С.А.Суслов </w:t>
      </w:r>
    </w:p>
    <w:p w:rsidR="00D3044E" w:rsidRPr="003F2174" w:rsidRDefault="00D3044E" w:rsidP="00D3044E">
      <w:pPr>
        <w:rPr>
          <w:sz w:val="28"/>
          <w:szCs w:val="28"/>
        </w:rPr>
      </w:pPr>
    </w:p>
    <w:p w:rsidR="00D3044E" w:rsidRDefault="00D3044E" w:rsidP="00D3044E">
      <w:pPr>
        <w:autoSpaceDE w:val="0"/>
        <w:autoSpaceDN w:val="0"/>
        <w:adjustRightInd w:val="0"/>
        <w:outlineLvl w:val="0"/>
        <w:rPr>
          <w:sz w:val="28"/>
          <w:szCs w:val="28"/>
        </w:rPr>
      </w:pPr>
    </w:p>
    <w:p w:rsidR="00D3044E" w:rsidRPr="00752DD2" w:rsidRDefault="00D3044E" w:rsidP="00D3044E">
      <w:pPr>
        <w:suppressAutoHyphens/>
        <w:autoSpaceDE w:val="0"/>
        <w:autoSpaceDN w:val="0"/>
        <w:adjustRightInd w:val="0"/>
        <w:rPr>
          <w:sz w:val="28"/>
          <w:szCs w:val="28"/>
        </w:rPr>
      </w:pPr>
    </w:p>
    <w:tbl>
      <w:tblPr>
        <w:tblpPr w:leftFromText="180" w:rightFromText="180" w:vertAnchor="text" w:horzAnchor="margin" w:tblpY="-112"/>
        <w:tblW w:w="0" w:type="auto"/>
        <w:tblLook w:val="00A0"/>
      </w:tblPr>
      <w:tblGrid>
        <w:gridCol w:w="5495"/>
        <w:gridCol w:w="4075"/>
      </w:tblGrid>
      <w:tr w:rsidR="00D3044E" w:rsidRPr="003B21FF" w:rsidTr="00191BE3">
        <w:trPr>
          <w:trHeight w:val="851"/>
        </w:trPr>
        <w:tc>
          <w:tcPr>
            <w:tcW w:w="5495" w:type="dxa"/>
            <w:vAlign w:val="center"/>
          </w:tcPr>
          <w:p w:rsidR="00D3044E" w:rsidRPr="002E59D1" w:rsidRDefault="00D3044E" w:rsidP="00B67422">
            <w:pPr>
              <w:suppressAutoHyphens/>
              <w:jc w:val="both"/>
            </w:pPr>
          </w:p>
        </w:tc>
        <w:tc>
          <w:tcPr>
            <w:tcW w:w="4075" w:type="dxa"/>
            <w:vAlign w:val="center"/>
          </w:tcPr>
          <w:p w:rsidR="00B67422" w:rsidRDefault="00B67422" w:rsidP="00B67422">
            <w:pPr>
              <w:suppressAutoHyphens/>
              <w:jc w:val="both"/>
            </w:pPr>
          </w:p>
          <w:p w:rsidR="00D3044E" w:rsidRPr="003B21FF" w:rsidRDefault="00D3044E" w:rsidP="00B67422">
            <w:pPr>
              <w:suppressAutoHyphens/>
              <w:jc w:val="both"/>
            </w:pPr>
            <w:r>
              <w:t>П</w:t>
            </w:r>
            <w:r w:rsidRPr="003B21FF">
              <w:t>риложение к постановлению</w:t>
            </w:r>
          </w:p>
          <w:p w:rsidR="00D3044E" w:rsidRPr="003B21FF" w:rsidRDefault="00D3044E" w:rsidP="00B67422">
            <w:pPr>
              <w:suppressAutoHyphens/>
              <w:jc w:val="both"/>
            </w:pPr>
            <w:r w:rsidRPr="003B21FF">
              <w:t xml:space="preserve">администрации </w:t>
            </w:r>
            <w:r>
              <w:t>поселка Березовка</w:t>
            </w:r>
          </w:p>
          <w:p w:rsidR="00D3044E" w:rsidRPr="003B21FF" w:rsidRDefault="00D3044E" w:rsidP="007962FA">
            <w:pPr>
              <w:suppressAutoHyphens/>
              <w:jc w:val="both"/>
            </w:pPr>
            <w:r w:rsidRPr="003B21FF">
              <w:t>от «</w:t>
            </w:r>
            <w:r w:rsidR="007962FA">
              <w:t>01</w:t>
            </w:r>
            <w:r>
              <w:t xml:space="preserve">» </w:t>
            </w:r>
            <w:r w:rsidR="007962FA">
              <w:t xml:space="preserve">июня </w:t>
            </w:r>
            <w:r w:rsidRPr="003B21FF">
              <w:t>20</w:t>
            </w:r>
            <w:r>
              <w:t>20</w:t>
            </w:r>
            <w:r w:rsidRPr="003B21FF">
              <w:t xml:space="preserve"> г. № </w:t>
            </w:r>
            <w:r w:rsidR="007962FA">
              <w:t>162</w:t>
            </w:r>
          </w:p>
        </w:tc>
      </w:tr>
    </w:tbl>
    <w:p w:rsidR="00D3044E" w:rsidRDefault="00D3044E" w:rsidP="00B67422">
      <w:pPr>
        <w:pStyle w:val="ConsPlusTitle"/>
        <w:rPr>
          <w:rFonts w:ascii="Times New Roman" w:hAnsi="Times New Roman" w:cs="Times New Roman"/>
          <w:caps/>
          <w:sz w:val="28"/>
          <w:szCs w:val="28"/>
        </w:rPr>
      </w:pPr>
    </w:p>
    <w:p w:rsidR="00B67422" w:rsidRDefault="00B67422" w:rsidP="00B67422">
      <w:pPr>
        <w:pStyle w:val="ConsPlusTitle"/>
        <w:jc w:val="center"/>
        <w:rPr>
          <w:rFonts w:ascii="Times New Roman" w:hAnsi="Times New Roman" w:cs="Times New Roman"/>
          <w:caps/>
          <w:sz w:val="28"/>
          <w:szCs w:val="28"/>
        </w:rPr>
      </w:pPr>
    </w:p>
    <w:p w:rsidR="00D3044E" w:rsidRPr="00624BF6" w:rsidRDefault="00D3044E" w:rsidP="00B67422">
      <w:pPr>
        <w:pStyle w:val="ConsPlusTitle"/>
        <w:jc w:val="center"/>
        <w:rPr>
          <w:rFonts w:ascii="Times New Roman" w:hAnsi="Times New Roman" w:cs="Times New Roman"/>
          <w:caps/>
          <w:sz w:val="28"/>
          <w:szCs w:val="28"/>
        </w:rPr>
      </w:pPr>
      <w:r w:rsidRPr="00624BF6">
        <w:rPr>
          <w:rFonts w:ascii="Times New Roman" w:hAnsi="Times New Roman" w:cs="Times New Roman"/>
          <w:caps/>
          <w:sz w:val="28"/>
          <w:szCs w:val="28"/>
        </w:rPr>
        <w:t>По</w:t>
      </w:r>
      <w:r>
        <w:rPr>
          <w:rFonts w:ascii="Times New Roman" w:hAnsi="Times New Roman" w:cs="Times New Roman"/>
          <w:caps/>
          <w:sz w:val="28"/>
          <w:szCs w:val="28"/>
        </w:rPr>
        <w:t>ЛОЖЕНИЕ</w:t>
      </w:r>
    </w:p>
    <w:p w:rsidR="00D3044E" w:rsidRPr="00B31B9D" w:rsidRDefault="00D3044E" w:rsidP="00B67422">
      <w:pPr>
        <w:pStyle w:val="ConsPlusNormal"/>
        <w:jc w:val="center"/>
        <w:rPr>
          <w:rFonts w:ascii="Times New Roman" w:hAnsi="Times New Roman" w:cs="Times New Roman"/>
          <w:b/>
          <w:sz w:val="26"/>
          <w:szCs w:val="26"/>
        </w:rPr>
      </w:pPr>
      <w:r w:rsidRPr="00B31B9D">
        <w:rPr>
          <w:rFonts w:ascii="Times New Roman" w:hAnsi="Times New Roman" w:cs="Times New Roman"/>
          <w:b/>
          <w:sz w:val="26"/>
          <w:szCs w:val="26"/>
        </w:rPr>
        <w:t>О ВЕДЕНИИ РЕЕСТРА МУНИЦИПАЛЬНОЙ СОБСТВЕННОСТИ</w:t>
      </w:r>
    </w:p>
    <w:p w:rsidR="00D3044E" w:rsidRDefault="00D3044E" w:rsidP="00B67422">
      <w:pPr>
        <w:pStyle w:val="ConsPlusNormal"/>
        <w:jc w:val="center"/>
        <w:rPr>
          <w:rFonts w:ascii="Times New Roman" w:hAnsi="Times New Roman" w:cs="Times New Roman"/>
          <w:b/>
          <w:sz w:val="26"/>
          <w:szCs w:val="26"/>
        </w:rPr>
      </w:pPr>
      <w:r w:rsidRPr="00B31B9D">
        <w:rPr>
          <w:rFonts w:ascii="Times New Roman" w:hAnsi="Times New Roman" w:cs="Times New Roman"/>
          <w:b/>
          <w:sz w:val="26"/>
          <w:szCs w:val="26"/>
        </w:rPr>
        <w:t>ПОСЕЛКА БЕРЕЗОВКА</w:t>
      </w:r>
    </w:p>
    <w:p w:rsidR="00D3044E" w:rsidRPr="00B31B9D" w:rsidRDefault="00D3044E" w:rsidP="00B67422">
      <w:pPr>
        <w:pStyle w:val="ConsPlusNormal"/>
        <w:rPr>
          <w:rFonts w:ascii="Times New Roman" w:hAnsi="Times New Roman" w:cs="Times New Roman"/>
          <w:b/>
          <w:sz w:val="26"/>
          <w:szCs w:val="26"/>
        </w:rPr>
      </w:pPr>
    </w:p>
    <w:p w:rsidR="00D3044E" w:rsidRDefault="00D3044E" w:rsidP="00B67422">
      <w:pPr>
        <w:pStyle w:val="ConsPlusTitle"/>
        <w:tabs>
          <w:tab w:val="left" w:pos="0"/>
        </w:tabs>
        <w:ind w:firstLine="567"/>
        <w:rPr>
          <w:rFonts w:ascii="Times New Roman" w:hAnsi="Times New Roman" w:cs="Times New Roman"/>
          <w:b w:val="0"/>
          <w:sz w:val="28"/>
          <w:szCs w:val="28"/>
        </w:rPr>
      </w:pPr>
      <w:r>
        <w:rPr>
          <w:rFonts w:ascii="Times New Roman" w:hAnsi="Times New Roman" w:cs="Times New Roman"/>
          <w:b w:val="0"/>
          <w:sz w:val="28"/>
          <w:szCs w:val="28"/>
        </w:rPr>
        <w:t>1.1. Настоящее Положение устанавливает правила ведения реестра муниципальной собственности поселка Березовка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p>
    <w:p w:rsidR="00D3044E" w:rsidRDefault="00D3044E" w:rsidP="00B67422">
      <w:pPr>
        <w:pStyle w:val="ConsPlusTitle"/>
        <w:tabs>
          <w:tab w:val="left" w:pos="0"/>
        </w:tabs>
        <w:ind w:firstLine="567"/>
        <w:rPr>
          <w:rFonts w:ascii="Times New Roman" w:hAnsi="Times New Roman" w:cs="Times New Roman"/>
          <w:b w:val="0"/>
          <w:sz w:val="28"/>
          <w:szCs w:val="28"/>
        </w:rPr>
      </w:pPr>
    </w:p>
    <w:p w:rsidR="00D3044E" w:rsidRDefault="00D3044E" w:rsidP="00B67422">
      <w:pPr>
        <w:autoSpaceDE w:val="0"/>
        <w:autoSpaceDN w:val="0"/>
        <w:adjustRightInd w:val="0"/>
        <w:ind w:firstLine="540"/>
        <w:jc w:val="both"/>
        <w:rPr>
          <w:sz w:val="28"/>
          <w:szCs w:val="28"/>
        </w:rPr>
      </w:pPr>
      <w:r>
        <w:rPr>
          <w:sz w:val="28"/>
          <w:szCs w:val="28"/>
        </w:rPr>
        <w:t xml:space="preserve">1.2. Реестр представляет собой совокупность сведений об объектах муниципального имущества в соответствии со структурой, предусмотренной </w:t>
      </w:r>
      <w:hyperlink r:id="rId9" w:history="1">
        <w:r>
          <w:rPr>
            <w:color w:val="0000FF"/>
            <w:sz w:val="28"/>
            <w:szCs w:val="28"/>
          </w:rPr>
          <w:t>пунктом 4</w:t>
        </w:r>
      </w:hyperlink>
      <w:r>
        <w:rPr>
          <w:sz w:val="28"/>
          <w:szCs w:val="28"/>
        </w:rPr>
        <w:t xml:space="preserve"> Порядка ведения органами местного самоуправления реестров муниципального имущества, утвержденного Приказом Минэкономразвития России от 30.08.2011 N 424.</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1.3. Совершение любых юридических действий с объектом муниципальной собственности возможно только после включения его в Реестр.</w:t>
      </w:r>
    </w:p>
    <w:p w:rsidR="00D3044E" w:rsidRDefault="00D3044E" w:rsidP="00B67422">
      <w:pPr>
        <w:autoSpaceDE w:val="0"/>
        <w:autoSpaceDN w:val="0"/>
        <w:adjustRightInd w:val="0"/>
        <w:jc w:val="both"/>
        <w:outlineLvl w:val="0"/>
        <w:rPr>
          <w:sz w:val="28"/>
          <w:szCs w:val="28"/>
        </w:rPr>
      </w:pPr>
    </w:p>
    <w:p w:rsidR="00D3044E" w:rsidRDefault="00D3044E" w:rsidP="00B67422">
      <w:pPr>
        <w:autoSpaceDE w:val="0"/>
        <w:autoSpaceDN w:val="0"/>
        <w:adjustRightInd w:val="0"/>
        <w:jc w:val="center"/>
        <w:outlineLvl w:val="0"/>
        <w:rPr>
          <w:sz w:val="28"/>
          <w:szCs w:val="28"/>
        </w:rPr>
      </w:pPr>
      <w:r>
        <w:rPr>
          <w:sz w:val="28"/>
          <w:szCs w:val="28"/>
        </w:rPr>
        <w:t>2. РЕЕСТРОДЕРЖАТЕЛЬ: ПРАВА И ОБЯЗАННОСТИ</w:t>
      </w:r>
    </w:p>
    <w:p w:rsidR="00D3044E" w:rsidRDefault="00D3044E" w:rsidP="00B67422">
      <w:pPr>
        <w:autoSpaceDE w:val="0"/>
        <w:autoSpaceDN w:val="0"/>
        <w:adjustRightInd w:val="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2.1. Формирование и ведение Реестра возлагается на специалиста администрации поселка Березовка (далее - Реестродержатель).</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2.2. В соответствии с возложенными функциями Реестродержатель обеспечивает:</w:t>
      </w:r>
    </w:p>
    <w:p w:rsidR="00D3044E" w:rsidRDefault="00D3044E" w:rsidP="00B67422">
      <w:pPr>
        <w:autoSpaceDE w:val="0"/>
        <w:autoSpaceDN w:val="0"/>
        <w:adjustRightInd w:val="0"/>
        <w:ind w:firstLine="540"/>
        <w:jc w:val="both"/>
        <w:rPr>
          <w:sz w:val="28"/>
          <w:szCs w:val="28"/>
        </w:rPr>
      </w:pPr>
      <w:r>
        <w:rPr>
          <w:sz w:val="28"/>
          <w:szCs w:val="28"/>
        </w:rPr>
        <w:t>- соблюдение правил ведения Реестра, предъявляемых к системе ведения Реестра;</w:t>
      </w:r>
    </w:p>
    <w:p w:rsidR="00D3044E" w:rsidRDefault="00D3044E" w:rsidP="00B67422">
      <w:pPr>
        <w:autoSpaceDE w:val="0"/>
        <w:autoSpaceDN w:val="0"/>
        <w:adjustRightInd w:val="0"/>
        <w:ind w:firstLine="540"/>
        <w:jc w:val="both"/>
        <w:rPr>
          <w:sz w:val="28"/>
          <w:szCs w:val="28"/>
        </w:rPr>
      </w:pPr>
      <w:r>
        <w:rPr>
          <w:sz w:val="28"/>
          <w:szCs w:val="28"/>
        </w:rPr>
        <w:t>- сбор информации об объектах муниципальной собственности, внесение необходимых сведений в Реестр;</w:t>
      </w:r>
    </w:p>
    <w:p w:rsidR="00D3044E" w:rsidRDefault="00D3044E" w:rsidP="00B67422">
      <w:pPr>
        <w:autoSpaceDE w:val="0"/>
        <w:autoSpaceDN w:val="0"/>
        <w:adjustRightInd w:val="0"/>
        <w:ind w:firstLine="540"/>
        <w:jc w:val="both"/>
        <w:rPr>
          <w:sz w:val="28"/>
          <w:szCs w:val="28"/>
        </w:rPr>
      </w:pPr>
      <w:r>
        <w:rPr>
          <w:sz w:val="28"/>
          <w:szCs w:val="28"/>
        </w:rPr>
        <w:t>- ведение Реестра путем своевременного внесения в него данных о состоянии объектов муниципальной собственности;</w:t>
      </w:r>
    </w:p>
    <w:p w:rsidR="00D3044E" w:rsidRDefault="00D3044E" w:rsidP="00B67422">
      <w:pPr>
        <w:autoSpaceDE w:val="0"/>
        <w:autoSpaceDN w:val="0"/>
        <w:adjustRightInd w:val="0"/>
        <w:ind w:firstLine="540"/>
        <w:jc w:val="both"/>
        <w:rPr>
          <w:sz w:val="28"/>
          <w:szCs w:val="28"/>
        </w:rPr>
      </w:pPr>
      <w:r>
        <w:rPr>
          <w:sz w:val="28"/>
          <w:szCs w:val="28"/>
        </w:rPr>
        <w:t xml:space="preserve">- информационно-справочное обслуживание, выдачу выписок из Реестра в соответствии с </w:t>
      </w:r>
      <w:hyperlink w:anchor="Par108" w:history="1">
        <w:r>
          <w:rPr>
            <w:color w:val="0000FF"/>
            <w:sz w:val="28"/>
            <w:szCs w:val="28"/>
          </w:rPr>
          <w:t>п. 6</w:t>
        </w:r>
      </w:hyperlink>
      <w:r>
        <w:rPr>
          <w:sz w:val="28"/>
          <w:szCs w:val="28"/>
        </w:rPr>
        <w:t>;</w:t>
      </w:r>
    </w:p>
    <w:p w:rsidR="00D3044E" w:rsidRDefault="00D3044E" w:rsidP="00B67422">
      <w:pPr>
        <w:autoSpaceDE w:val="0"/>
        <w:autoSpaceDN w:val="0"/>
        <w:adjustRightInd w:val="0"/>
        <w:ind w:firstLine="540"/>
        <w:jc w:val="both"/>
        <w:rPr>
          <w:sz w:val="28"/>
          <w:szCs w:val="28"/>
        </w:rPr>
      </w:pPr>
      <w:r>
        <w:rPr>
          <w:sz w:val="28"/>
          <w:szCs w:val="28"/>
        </w:rPr>
        <w:t>- соблюдение прав доступа к Реестру и защиту государственной и коммерческой тайны;</w:t>
      </w:r>
    </w:p>
    <w:p w:rsidR="00D3044E" w:rsidRDefault="00D3044E" w:rsidP="00B67422">
      <w:pPr>
        <w:autoSpaceDE w:val="0"/>
        <w:autoSpaceDN w:val="0"/>
        <w:adjustRightInd w:val="0"/>
        <w:ind w:firstLine="540"/>
        <w:jc w:val="both"/>
        <w:rPr>
          <w:sz w:val="28"/>
          <w:szCs w:val="28"/>
        </w:rPr>
      </w:pPr>
      <w:r>
        <w:rPr>
          <w:sz w:val="28"/>
          <w:szCs w:val="28"/>
        </w:rPr>
        <w:lastRenderedPageBreak/>
        <w:t>- хранение Реестра на электронных и бумажных носителях информации;</w:t>
      </w:r>
    </w:p>
    <w:p w:rsidR="00D3044E" w:rsidRDefault="00D3044E" w:rsidP="00B67422">
      <w:pPr>
        <w:autoSpaceDE w:val="0"/>
        <w:autoSpaceDN w:val="0"/>
        <w:adjustRightInd w:val="0"/>
        <w:ind w:firstLine="540"/>
        <w:jc w:val="both"/>
        <w:rPr>
          <w:sz w:val="28"/>
          <w:szCs w:val="28"/>
        </w:rPr>
      </w:pPr>
      <w:r>
        <w:rPr>
          <w:sz w:val="28"/>
          <w:szCs w:val="28"/>
        </w:rPr>
        <w:t>- анализ по рациональному и эффективному использованию объектов муниципальной собственности.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2.3. Реестродержатель имеет право:</w:t>
      </w:r>
    </w:p>
    <w:p w:rsidR="00D3044E" w:rsidRDefault="00D3044E" w:rsidP="00B67422">
      <w:pPr>
        <w:autoSpaceDE w:val="0"/>
        <w:autoSpaceDN w:val="0"/>
        <w:adjustRightInd w:val="0"/>
        <w:ind w:firstLine="540"/>
        <w:jc w:val="both"/>
        <w:rPr>
          <w:sz w:val="28"/>
          <w:szCs w:val="28"/>
        </w:rPr>
      </w:pPr>
      <w:r>
        <w:rPr>
          <w:sz w:val="28"/>
          <w:szCs w:val="28"/>
        </w:rPr>
        <w:t>- запрашивать и получать у органов местного самоуправления, всех казенных, автономных, муниципальных бюджетных учреждений, муниципальных унитарных предприятий, организаций всех форм собственности необходимую информацию об имуществе, находящемся или передаваемом в муниципальную собственность;</w:t>
      </w:r>
    </w:p>
    <w:p w:rsidR="00D3044E" w:rsidRDefault="00D3044E" w:rsidP="00B67422">
      <w:pPr>
        <w:autoSpaceDE w:val="0"/>
        <w:autoSpaceDN w:val="0"/>
        <w:adjustRightInd w:val="0"/>
        <w:ind w:firstLine="540"/>
        <w:jc w:val="both"/>
        <w:rPr>
          <w:sz w:val="28"/>
          <w:szCs w:val="28"/>
        </w:rPr>
      </w:pPr>
      <w:r>
        <w:rPr>
          <w:sz w:val="28"/>
          <w:szCs w:val="28"/>
        </w:rPr>
        <w:t>- контролировать достоверность данных об объектах муниципальной собственности.</w:t>
      </w:r>
    </w:p>
    <w:p w:rsidR="00B67422" w:rsidRDefault="00B67422" w:rsidP="00B67422">
      <w:pPr>
        <w:autoSpaceDE w:val="0"/>
        <w:autoSpaceDN w:val="0"/>
        <w:adjustRightInd w:val="0"/>
        <w:ind w:firstLine="540"/>
        <w:jc w:val="both"/>
        <w:rPr>
          <w:sz w:val="28"/>
          <w:szCs w:val="28"/>
        </w:rPr>
      </w:pPr>
    </w:p>
    <w:p w:rsidR="00D3044E" w:rsidRDefault="00D3044E" w:rsidP="00B67422">
      <w:pPr>
        <w:autoSpaceDE w:val="0"/>
        <w:autoSpaceDN w:val="0"/>
        <w:adjustRightInd w:val="0"/>
        <w:jc w:val="center"/>
        <w:outlineLvl w:val="0"/>
        <w:rPr>
          <w:sz w:val="28"/>
          <w:szCs w:val="28"/>
        </w:rPr>
      </w:pPr>
      <w:r>
        <w:rPr>
          <w:sz w:val="28"/>
          <w:szCs w:val="28"/>
        </w:rPr>
        <w:t>3. ОБЪЕКТЫ УЧЕТА</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3.1. Объектами учета в Реестре являются:</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3.1.1.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 xml:space="preserve">3.1.2.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w:t>
      </w:r>
      <w:r w:rsidRPr="00652E67">
        <w:rPr>
          <w:sz w:val="28"/>
          <w:szCs w:val="28"/>
        </w:rPr>
        <w:t>не относящееся к недвижим</w:t>
      </w:r>
      <w:r>
        <w:rPr>
          <w:sz w:val="28"/>
          <w:szCs w:val="28"/>
        </w:rPr>
        <w:t xml:space="preserve">ым и движимым вещам, стоимость которого превышает </w:t>
      </w:r>
      <w:r w:rsidRPr="00261628">
        <w:rPr>
          <w:sz w:val="28"/>
          <w:szCs w:val="28"/>
        </w:rPr>
        <w:t>40 000 (сорок тысяч) рублей</w:t>
      </w:r>
      <w:r>
        <w:rPr>
          <w:sz w:val="28"/>
          <w:szCs w:val="28"/>
        </w:rPr>
        <w:t xml:space="preserve">,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0" w:history="1">
        <w:r>
          <w:rPr>
            <w:color w:val="0000FF"/>
            <w:sz w:val="28"/>
            <w:szCs w:val="28"/>
          </w:rPr>
          <w:t>законом</w:t>
        </w:r>
      </w:hyperlink>
      <w:r>
        <w:rPr>
          <w:sz w:val="28"/>
          <w:szCs w:val="28"/>
        </w:rPr>
        <w:t xml:space="preserve"> от 3 ноября 2006 г. N 174-ФЗ "Об автономных учреждениях", Федеральным </w:t>
      </w:r>
      <w:hyperlink r:id="rId11" w:history="1">
        <w:r>
          <w:rPr>
            <w:color w:val="0000FF"/>
            <w:sz w:val="28"/>
            <w:szCs w:val="28"/>
          </w:rPr>
          <w:t>законом</w:t>
        </w:r>
      </w:hyperlink>
      <w:r>
        <w:rPr>
          <w:sz w:val="28"/>
          <w:szCs w:val="28"/>
        </w:rPr>
        <w:t xml:space="preserve"> от 12 января 1996 г. N 7-ФЗ "О некоммерческих организациях";</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67"/>
        <w:jc w:val="both"/>
        <w:rPr>
          <w:sz w:val="28"/>
          <w:szCs w:val="28"/>
        </w:rPr>
      </w:pPr>
      <w:r>
        <w:rPr>
          <w:sz w:val="28"/>
          <w:szCs w:val="28"/>
        </w:rPr>
        <w:t>3.1.3.муниципальные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B67422" w:rsidRDefault="00B67422" w:rsidP="00B67422">
      <w:pPr>
        <w:autoSpaceDE w:val="0"/>
        <w:autoSpaceDN w:val="0"/>
        <w:adjustRightInd w:val="0"/>
        <w:ind w:firstLine="540"/>
        <w:jc w:val="both"/>
        <w:rPr>
          <w:sz w:val="28"/>
          <w:szCs w:val="28"/>
        </w:rPr>
      </w:pPr>
    </w:p>
    <w:p w:rsidR="00B67422" w:rsidRDefault="00B67422" w:rsidP="00B67422">
      <w:pPr>
        <w:autoSpaceDE w:val="0"/>
        <w:autoSpaceDN w:val="0"/>
        <w:adjustRightInd w:val="0"/>
        <w:jc w:val="center"/>
        <w:outlineLvl w:val="0"/>
        <w:rPr>
          <w:sz w:val="28"/>
          <w:szCs w:val="28"/>
        </w:rPr>
      </w:pPr>
    </w:p>
    <w:p w:rsidR="00B67422" w:rsidRDefault="00B67422" w:rsidP="00B67422">
      <w:pPr>
        <w:autoSpaceDE w:val="0"/>
        <w:autoSpaceDN w:val="0"/>
        <w:adjustRightInd w:val="0"/>
        <w:jc w:val="center"/>
        <w:outlineLvl w:val="0"/>
        <w:rPr>
          <w:sz w:val="28"/>
          <w:szCs w:val="28"/>
        </w:rPr>
      </w:pPr>
    </w:p>
    <w:p w:rsidR="00B67422" w:rsidRDefault="00B67422" w:rsidP="00B67422">
      <w:pPr>
        <w:autoSpaceDE w:val="0"/>
        <w:autoSpaceDN w:val="0"/>
        <w:adjustRightInd w:val="0"/>
        <w:jc w:val="center"/>
        <w:outlineLvl w:val="0"/>
        <w:rPr>
          <w:sz w:val="28"/>
          <w:szCs w:val="28"/>
        </w:rPr>
      </w:pPr>
    </w:p>
    <w:p w:rsidR="00D3044E" w:rsidRDefault="00D3044E" w:rsidP="00B67422">
      <w:pPr>
        <w:autoSpaceDE w:val="0"/>
        <w:autoSpaceDN w:val="0"/>
        <w:adjustRightInd w:val="0"/>
        <w:jc w:val="center"/>
        <w:outlineLvl w:val="0"/>
        <w:rPr>
          <w:sz w:val="28"/>
          <w:szCs w:val="28"/>
        </w:rPr>
      </w:pPr>
      <w:r>
        <w:rPr>
          <w:sz w:val="28"/>
          <w:szCs w:val="28"/>
        </w:rPr>
        <w:lastRenderedPageBreak/>
        <w:t>4. СВЕДЕНИЯ, ХАРАКТЕРИЗУЮЩИЕ ОБЪЕКТЫ УЧЕТА И ПОДЛЕЖАЩИЕ ВНЕСЕНИЮ В РЕЕСТР ОБЪЕКТОВ</w:t>
      </w:r>
    </w:p>
    <w:p w:rsidR="00D3044E" w:rsidRDefault="00D3044E" w:rsidP="00B67422">
      <w:pPr>
        <w:autoSpaceDE w:val="0"/>
        <w:autoSpaceDN w:val="0"/>
        <w:adjustRightInd w:val="0"/>
        <w:jc w:val="center"/>
        <w:outlineLvl w:val="0"/>
        <w:rPr>
          <w:sz w:val="28"/>
          <w:szCs w:val="28"/>
        </w:rPr>
      </w:pPr>
      <w:r>
        <w:rPr>
          <w:sz w:val="28"/>
          <w:szCs w:val="28"/>
        </w:rPr>
        <w:t>МУНИЦИПАЛЬНОЙ СОБСТВЕННОСТИ</w:t>
      </w:r>
    </w:p>
    <w:p w:rsidR="00D3044E" w:rsidRDefault="00D3044E" w:rsidP="00B67422">
      <w:pPr>
        <w:autoSpaceDE w:val="0"/>
        <w:autoSpaceDN w:val="0"/>
        <w:adjustRightInd w:val="0"/>
        <w:jc w:val="both"/>
        <w:outlineLvl w:val="0"/>
        <w:rPr>
          <w:sz w:val="28"/>
          <w:szCs w:val="28"/>
        </w:rPr>
      </w:pPr>
    </w:p>
    <w:p w:rsidR="00D3044E" w:rsidRDefault="00D3044E" w:rsidP="00B67422">
      <w:pPr>
        <w:autoSpaceDE w:val="0"/>
        <w:autoSpaceDN w:val="0"/>
        <w:adjustRightInd w:val="0"/>
        <w:ind w:firstLine="540"/>
        <w:jc w:val="both"/>
        <w:rPr>
          <w:sz w:val="28"/>
          <w:szCs w:val="28"/>
        </w:rPr>
      </w:pPr>
      <w:r>
        <w:rPr>
          <w:sz w:val="28"/>
          <w:szCs w:val="28"/>
        </w:rPr>
        <w:t>4.1. Реестр состоит из 3 разделов.</w:t>
      </w:r>
    </w:p>
    <w:p w:rsidR="00D3044E" w:rsidRDefault="00D3044E" w:rsidP="00B67422">
      <w:pPr>
        <w:autoSpaceDE w:val="0"/>
        <w:autoSpaceDN w:val="0"/>
        <w:adjustRightInd w:val="0"/>
        <w:spacing w:before="280"/>
        <w:ind w:firstLine="540"/>
        <w:jc w:val="both"/>
        <w:rPr>
          <w:sz w:val="28"/>
          <w:szCs w:val="28"/>
        </w:rPr>
      </w:pPr>
      <w:r>
        <w:rPr>
          <w:sz w:val="28"/>
          <w:szCs w:val="28"/>
        </w:rPr>
        <w:t>4.2. В раздел 1 включаются сведения о муниципальном недвижимом имуществе, в том числе:</w:t>
      </w:r>
    </w:p>
    <w:p w:rsidR="00D3044E" w:rsidRDefault="00D3044E" w:rsidP="00B67422">
      <w:pPr>
        <w:autoSpaceDE w:val="0"/>
        <w:autoSpaceDN w:val="0"/>
        <w:adjustRightInd w:val="0"/>
        <w:ind w:firstLine="540"/>
        <w:jc w:val="both"/>
        <w:rPr>
          <w:sz w:val="28"/>
          <w:szCs w:val="28"/>
        </w:rPr>
      </w:pPr>
      <w:r>
        <w:rPr>
          <w:sz w:val="28"/>
          <w:szCs w:val="28"/>
        </w:rPr>
        <w:t>- наименование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адрес (местоположение)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кадастровый номер муниципального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площадь, протяженность и (или) иные параметры, характеризующие физические свойства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сведения о балансовой стоимости недвижимого имущества и начисленной амортизации (износе);</w:t>
      </w:r>
    </w:p>
    <w:p w:rsidR="00D3044E" w:rsidRDefault="00D3044E" w:rsidP="00B67422">
      <w:pPr>
        <w:autoSpaceDE w:val="0"/>
        <w:autoSpaceDN w:val="0"/>
        <w:adjustRightInd w:val="0"/>
        <w:ind w:firstLine="540"/>
        <w:jc w:val="both"/>
        <w:rPr>
          <w:sz w:val="28"/>
          <w:szCs w:val="28"/>
        </w:rPr>
      </w:pPr>
      <w:r>
        <w:rPr>
          <w:sz w:val="28"/>
          <w:szCs w:val="28"/>
        </w:rPr>
        <w:t>- сведения о кадастровой стоимости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даты возникновения и прекращения права муниципальной собственности муниципального образования поселок Березовка на недвижимое имущество;</w:t>
      </w:r>
    </w:p>
    <w:p w:rsidR="00D3044E" w:rsidRDefault="00D3044E" w:rsidP="00B67422">
      <w:pPr>
        <w:autoSpaceDE w:val="0"/>
        <w:autoSpaceDN w:val="0"/>
        <w:adjustRightInd w:val="0"/>
        <w:ind w:firstLine="540"/>
        <w:jc w:val="both"/>
        <w:rPr>
          <w:sz w:val="28"/>
          <w:szCs w:val="28"/>
        </w:rPr>
      </w:pPr>
      <w:r>
        <w:rPr>
          <w:sz w:val="28"/>
          <w:szCs w:val="28"/>
        </w:rPr>
        <w:t>- реквизиты документов - оснований возникновения (прекращения) права муниципальной собственности муниципального образования поселок Березовка на недвижимое имущество;</w:t>
      </w:r>
    </w:p>
    <w:p w:rsidR="00D3044E" w:rsidRDefault="00D3044E" w:rsidP="00B67422">
      <w:pPr>
        <w:autoSpaceDE w:val="0"/>
        <w:autoSpaceDN w:val="0"/>
        <w:adjustRightInd w:val="0"/>
        <w:ind w:firstLine="540"/>
        <w:jc w:val="both"/>
        <w:rPr>
          <w:sz w:val="28"/>
          <w:szCs w:val="28"/>
        </w:rPr>
      </w:pPr>
      <w:r>
        <w:rPr>
          <w:sz w:val="28"/>
          <w:szCs w:val="28"/>
        </w:rPr>
        <w:t>- сведения о правообладателе муниципального недвижимого имущества;</w:t>
      </w:r>
    </w:p>
    <w:p w:rsidR="00D3044E" w:rsidRDefault="00D3044E" w:rsidP="00B67422">
      <w:pPr>
        <w:autoSpaceDE w:val="0"/>
        <w:autoSpaceDN w:val="0"/>
        <w:adjustRightInd w:val="0"/>
        <w:ind w:firstLine="540"/>
        <w:jc w:val="both"/>
        <w:rPr>
          <w:sz w:val="28"/>
          <w:szCs w:val="28"/>
        </w:rPr>
      </w:pPr>
      <w:r>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3044E" w:rsidRDefault="00D3044E" w:rsidP="00B67422">
      <w:pPr>
        <w:autoSpaceDE w:val="0"/>
        <w:autoSpaceDN w:val="0"/>
        <w:adjustRightInd w:val="0"/>
        <w:ind w:firstLine="540"/>
        <w:jc w:val="both"/>
        <w:rPr>
          <w:sz w:val="28"/>
          <w:szCs w:val="28"/>
        </w:rPr>
      </w:pPr>
    </w:p>
    <w:p w:rsidR="00D3044E" w:rsidRPr="00784577" w:rsidRDefault="00D3044E" w:rsidP="00B67422">
      <w:pPr>
        <w:autoSpaceDE w:val="0"/>
        <w:autoSpaceDN w:val="0"/>
        <w:adjustRightInd w:val="0"/>
        <w:ind w:firstLine="540"/>
        <w:jc w:val="both"/>
        <w:rPr>
          <w:sz w:val="28"/>
          <w:szCs w:val="28"/>
        </w:rPr>
      </w:pPr>
      <w:r w:rsidRPr="00784577">
        <w:rPr>
          <w:sz w:val="28"/>
          <w:szCs w:val="28"/>
        </w:rPr>
        <w:t>4.3. В раздел 2 включаются сведения о муниципальном движимом имуществе и ином имуществе, не относящемся к недвижимым и движимым вещам, в том числе:</w:t>
      </w:r>
    </w:p>
    <w:p w:rsidR="00D3044E" w:rsidRPr="00784577" w:rsidRDefault="00D3044E" w:rsidP="00B67422">
      <w:pPr>
        <w:autoSpaceDE w:val="0"/>
        <w:autoSpaceDN w:val="0"/>
        <w:adjustRightInd w:val="0"/>
        <w:ind w:firstLine="540"/>
        <w:jc w:val="both"/>
        <w:rPr>
          <w:sz w:val="28"/>
          <w:szCs w:val="28"/>
        </w:rPr>
      </w:pPr>
      <w:r w:rsidRPr="00784577">
        <w:rPr>
          <w:sz w:val="28"/>
          <w:szCs w:val="28"/>
        </w:rPr>
        <w:t>- наименование движимого имущества;</w:t>
      </w:r>
    </w:p>
    <w:p w:rsidR="00D3044E" w:rsidRPr="00784577" w:rsidRDefault="00D3044E" w:rsidP="00B67422">
      <w:pPr>
        <w:autoSpaceDE w:val="0"/>
        <w:autoSpaceDN w:val="0"/>
        <w:adjustRightInd w:val="0"/>
        <w:ind w:firstLine="540"/>
        <w:jc w:val="both"/>
        <w:rPr>
          <w:sz w:val="28"/>
          <w:szCs w:val="28"/>
        </w:rPr>
      </w:pPr>
      <w:r w:rsidRPr="00784577">
        <w:rPr>
          <w:sz w:val="28"/>
          <w:szCs w:val="28"/>
        </w:rPr>
        <w:t>- сведения о балансовой стоимости движимого имущества и начисленной амортизации (износе);</w:t>
      </w:r>
    </w:p>
    <w:p w:rsidR="00D3044E" w:rsidRPr="00784577" w:rsidRDefault="00D3044E" w:rsidP="00B67422">
      <w:pPr>
        <w:autoSpaceDE w:val="0"/>
        <w:autoSpaceDN w:val="0"/>
        <w:adjustRightInd w:val="0"/>
        <w:ind w:firstLine="540"/>
        <w:jc w:val="both"/>
        <w:rPr>
          <w:sz w:val="28"/>
          <w:szCs w:val="28"/>
        </w:rPr>
      </w:pPr>
      <w:r w:rsidRPr="00784577">
        <w:rPr>
          <w:sz w:val="28"/>
          <w:szCs w:val="28"/>
        </w:rPr>
        <w:t>- даты возникновения и прекращения права муниципальной собственности муниципального образования поселок Березовка на движимое имущество;</w:t>
      </w:r>
    </w:p>
    <w:p w:rsidR="00D3044E" w:rsidRPr="00784577" w:rsidRDefault="00D3044E" w:rsidP="00B67422">
      <w:pPr>
        <w:autoSpaceDE w:val="0"/>
        <w:autoSpaceDN w:val="0"/>
        <w:adjustRightInd w:val="0"/>
        <w:ind w:firstLine="540"/>
        <w:jc w:val="both"/>
        <w:rPr>
          <w:sz w:val="28"/>
          <w:szCs w:val="28"/>
        </w:rPr>
      </w:pPr>
      <w:r w:rsidRPr="00784577">
        <w:rPr>
          <w:sz w:val="28"/>
          <w:szCs w:val="28"/>
        </w:rPr>
        <w:t>- реквизиты документов - оснований возникновения (прекращения) права муниципальной собственности муниципального образования поселок Березовка на движимое имущество;</w:t>
      </w:r>
    </w:p>
    <w:p w:rsidR="00D3044E" w:rsidRPr="00784577" w:rsidRDefault="00D3044E" w:rsidP="00B67422">
      <w:pPr>
        <w:autoSpaceDE w:val="0"/>
        <w:autoSpaceDN w:val="0"/>
        <w:adjustRightInd w:val="0"/>
        <w:ind w:firstLine="540"/>
        <w:jc w:val="both"/>
        <w:rPr>
          <w:sz w:val="28"/>
          <w:szCs w:val="28"/>
        </w:rPr>
      </w:pPr>
      <w:r w:rsidRPr="00784577">
        <w:rPr>
          <w:sz w:val="28"/>
          <w:szCs w:val="28"/>
        </w:rPr>
        <w:t>- сведения о правообладателе муниципального движимого имущества;</w:t>
      </w:r>
    </w:p>
    <w:p w:rsidR="00D3044E" w:rsidRPr="00784577" w:rsidRDefault="00D3044E" w:rsidP="00B67422">
      <w:pPr>
        <w:autoSpaceDE w:val="0"/>
        <w:autoSpaceDN w:val="0"/>
        <w:adjustRightInd w:val="0"/>
        <w:spacing w:after="240"/>
        <w:ind w:firstLine="540"/>
        <w:jc w:val="both"/>
        <w:rPr>
          <w:sz w:val="28"/>
          <w:szCs w:val="28"/>
        </w:rPr>
      </w:pPr>
      <w:r w:rsidRPr="00784577">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3044E" w:rsidRDefault="00D3044E" w:rsidP="00B67422">
      <w:pPr>
        <w:autoSpaceDE w:val="0"/>
        <w:autoSpaceDN w:val="0"/>
        <w:adjustRightInd w:val="0"/>
        <w:ind w:firstLine="540"/>
        <w:jc w:val="both"/>
        <w:rPr>
          <w:sz w:val="28"/>
          <w:szCs w:val="28"/>
        </w:rPr>
      </w:pPr>
      <w:r w:rsidRPr="00784577">
        <w:rPr>
          <w:sz w:val="28"/>
          <w:szCs w:val="28"/>
        </w:rPr>
        <w:lastRenderedPageBreak/>
        <w:t>В отношении иного имущества, не</w:t>
      </w:r>
      <w:r>
        <w:rPr>
          <w:sz w:val="28"/>
          <w:szCs w:val="28"/>
        </w:rPr>
        <w:t xml:space="preserve"> относящегося к недвижимым и движимым вещам, в раздел 2 реестра также включаются сведения о:</w:t>
      </w:r>
    </w:p>
    <w:p w:rsidR="00D3044E" w:rsidRDefault="00D3044E" w:rsidP="00B67422">
      <w:pPr>
        <w:autoSpaceDE w:val="0"/>
        <w:autoSpaceDN w:val="0"/>
        <w:adjustRightInd w:val="0"/>
        <w:ind w:firstLine="540"/>
        <w:jc w:val="both"/>
        <w:rPr>
          <w:sz w:val="28"/>
          <w:szCs w:val="28"/>
        </w:rPr>
      </w:pPr>
      <w:r>
        <w:rPr>
          <w:sz w:val="28"/>
          <w:szCs w:val="28"/>
        </w:rPr>
        <w:t>- виде и наименовании объекта имущественного права;</w:t>
      </w:r>
    </w:p>
    <w:p w:rsidR="00D3044E" w:rsidRDefault="00D3044E" w:rsidP="00B67422">
      <w:pPr>
        <w:autoSpaceDE w:val="0"/>
        <w:autoSpaceDN w:val="0"/>
        <w:adjustRightInd w:val="0"/>
        <w:ind w:firstLine="540"/>
        <w:jc w:val="both"/>
        <w:rPr>
          <w:sz w:val="28"/>
          <w:szCs w:val="28"/>
        </w:rPr>
      </w:pPr>
      <w:r>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3044E" w:rsidRPr="00784577" w:rsidRDefault="00D3044E" w:rsidP="00B67422">
      <w:pPr>
        <w:autoSpaceDE w:val="0"/>
        <w:autoSpaceDN w:val="0"/>
        <w:adjustRightInd w:val="0"/>
        <w:spacing w:before="280"/>
        <w:ind w:firstLine="540"/>
        <w:jc w:val="both"/>
        <w:rPr>
          <w:sz w:val="28"/>
          <w:szCs w:val="28"/>
        </w:rPr>
      </w:pPr>
      <w:r w:rsidRPr="00784577">
        <w:rPr>
          <w:sz w:val="28"/>
          <w:szCs w:val="28"/>
        </w:rPr>
        <w:t>В отношении акций акционерных обществ в раздел 2 реестра также включаются сведения о:</w:t>
      </w:r>
    </w:p>
    <w:p w:rsidR="00D3044E" w:rsidRPr="00784577" w:rsidRDefault="00D3044E" w:rsidP="00B67422">
      <w:pPr>
        <w:autoSpaceDE w:val="0"/>
        <w:autoSpaceDN w:val="0"/>
        <w:adjustRightInd w:val="0"/>
        <w:ind w:firstLine="540"/>
        <w:jc w:val="both"/>
        <w:rPr>
          <w:sz w:val="28"/>
          <w:szCs w:val="28"/>
        </w:rPr>
      </w:pPr>
      <w:r w:rsidRPr="00784577">
        <w:rPr>
          <w:sz w:val="28"/>
          <w:szCs w:val="28"/>
        </w:rPr>
        <w:t>- наименовании акционерного общества-эмитента, его основном государственном регистрационном номере;</w:t>
      </w:r>
    </w:p>
    <w:p w:rsidR="00D3044E" w:rsidRPr="00784577" w:rsidRDefault="00D3044E" w:rsidP="00B67422">
      <w:pPr>
        <w:autoSpaceDE w:val="0"/>
        <w:autoSpaceDN w:val="0"/>
        <w:adjustRightInd w:val="0"/>
        <w:ind w:firstLine="540"/>
        <w:jc w:val="both"/>
        <w:rPr>
          <w:sz w:val="28"/>
          <w:szCs w:val="28"/>
        </w:rPr>
      </w:pPr>
      <w:r w:rsidRPr="00784577">
        <w:rPr>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поселок Березовка, в процентах;</w:t>
      </w:r>
    </w:p>
    <w:p w:rsidR="00D3044E" w:rsidRDefault="00D3044E" w:rsidP="00B67422">
      <w:pPr>
        <w:autoSpaceDE w:val="0"/>
        <w:autoSpaceDN w:val="0"/>
        <w:adjustRightInd w:val="0"/>
        <w:ind w:firstLine="540"/>
        <w:jc w:val="both"/>
        <w:rPr>
          <w:sz w:val="28"/>
          <w:szCs w:val="28"/>
        </w:rPr>
      </w:pPr>
      <w:r w:rsidRPr="00784577">
        <w:rPr>
          <w:sz w:val="28"/>
          <w:szCs w:val="28"/>
        </w:rPr>
        <w:t>- номинальной стоимости акций.</w:t>
      </w:r>
    </w:p>
    <w:p w:rsidR="00D3044E" w:rsidRDefault="00D3044E" w:rsidP="00B67422">
      <w:pPr>
        <w:autoSpaceDE w:val="0"/>
        <w:autoSpaceDN w:val="0"/>
        <w:adjustRightInd w:val="0"/>
        <w:ind w:firstLine="540"/>
        <w:jc w:val="both"/>
        <w:rPr>
          <w:sz w:val="28"/>
          <w:szCs w:val="28"/>
        </w:rPr>
      </w:pPr>
    </w:p>
    <w:p w:rsidR="00D3044E" w:rsidRPr="00784577" w:rsidRDefault="00D3044E" w:rsidP="00B67422">
      <w:pPr>
        <w:autoSpaceDE w:val="0"/>
        <w:autoSpaceDN w:val="0"/>
        <w:adjustRightInd w:val="0"/>
        <w:ind w:firstLine="540"/>
        <w:jc w:val="both"/>
        <w:rPr>
          <w:sz w:val="28"/>
          <w:szCs w:val="28"/>
        </w:rPr>
      </w:pPr>
      <w:r w:rsidRPr="00784577">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3044E" w:rsidRPr="00784577" w:rsidRDefault="00D3044E" w:rsidP="00B67422">
      <w:pPr>
        <w:autoSpaceDE w:val="0"/>
        <w:autoSpaceDN w:val="0"/>
        <w:adjustRightInd w:val="0"/>
        <w:ind w:firstLine="540"/>
        <w:jc w:val="both"/>
        <w:rPr>
          <w:sz w:val="28"/>
          <w:szCs w:val="28"/>
        </w:rPr>
      </w:pPr>
      <w:r w:rsidRPr="00784577">
        <w:rPr>
          <w:sz w:val="28"/>
          <w:szCs w:val="28"/>
        </w:rPr>
        <w:t>- наименовании хозяйственного общества, товарищества, его основном государственном регистрационном номере;</w:t>
      </w:r>
    </w:p>
    <w:p w:rsidR="00D3044E" w:rsidRDefault="00D3044E" w:rsidP="00B67422">
      <w:pPr>
        <w:autoSpaceDE w:val="0"/>
        <w:autoSpaceDN w:val="0"/>
        <w:adjustRightInd w:val="0"/>
        <w:ind w:firstLine="540"/>
        <w:jc w:val="both"/>
        <w:rPr>
          <w:sz w:val="28"/>
          <w:szCs w:val="28"/>
        </w:rPr>
      </w:pPr>
      <w:r w:rsidRPr="00784577">
        <w:rPr>
          <w:sz w:val="28"/>
          <w:szCs w:val="28"/>
        </w:rPr>
        <w:t>- размере уставного (складочного) капитала хозяйственного общества, товарищества и доли муниципального образования поселок Березовка в уставном (складочном) капитале в процентах.</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4.4.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D3044E" w:rsidRDefault="00D3044E" w:rsidP="00B67422">
      <w:pPr>
        <w:autoSpaceDE w:val="0"/>
        <w:autoSpaceDN w:val="0"/>
        <w:adjustRightInd w:val="0"/>
        <w:ind w:firstLine="540"/>
        <w:jc w:val="both"/>
        <w:rPr>
          <w:sz w:val="28"/>
          <w:szCs w:val="28"/>
        </w:rPr>
      </w:pPr>
      <w:r>
        <w:rPr>
          <w:sz w:val="28"/>
          <w:szCs w:val="28"/>
        </w:rPr>
        <w:t>- полное наименование и организационно-правовая форма юридического лица;</w:t>
      </w:r>
    </w:p>
    <w:p w:rsidR="00D3044E" w:rsidRDefault="00D3044E" w:rsidP="00B67422">
      <w:pPr>
        <w:autoSpaceDE w:val="0"/>
        <w:autoSpaceDN w:val="0"/>
        <w:adjustRightInd w:val="0"/>
        <w:ind w:firstLine="540"/>
        <w:jc w:val="both"/>
        <w:rPr>
          <w:sz w:val="28"/>
          <w:szCs w:val="28"/>
        </w:rPr>
      </w:pPr>
      <w:r>
        <w:rPr>
          <w:sz w:val="28"/>
          <w:szCs w:val="28"/>
        </w:rPr>
        <w:t>- адрес (местонахождение);</w:t>
      </w:r>
    </w:p>
    <w:p w:rsidR="00D3044E" w:rsidRDefault="00D3044E" w:rsidP="00B67422">
      <w:pPr>
        <w:autoSpaceDE w:val="0"/>
        <w:autoSpaceDN w:val="0"/>
        <w:adjustRightInd w:val="0"/>
        <w:ind w:firstLine="540"/>
        <w:jc w:val="both"/>
        <w:rPr>
          <w:sz w:val="28"/>
          <w:szCs w:val="28"/>
        </w:rPr>
      </w:pPr>
      <w:r>
        <w:rPr>
          <w:sz w:val="28"/>
          <w:szCs w:val="28"/>
        </w:rPr>
        <w:t>- основной государственный регистрационный номер и дата государственной регистрации;</w:t>
      </w:r>
    </w:p>
    <w:p w:rsidR="00D3044E" w:rsidRDefault="00D3044E" w:rsidP="00B67422">
      <w:pPr>
        <w:autoSpaceDE w:val="0"/>
        <w:autoSpaceDN w:val="0"/>
        <w:adjustRightInd w:val="0"/>
        <w:ind w:firstLine="540"/>
        <w:jc w:val="both"/>
        <w:rPr>
          <w:sz w:val="28"/>
          <w:szCs w:val="28"/>
        </w:rPr>
      </w:pPr>
      <w:r>
        <w:rPr>
          <w:sz w:val="28"/>
          <w:szCs w:val="28"/>
        </w:rPr>
        <w:lastRenderedPageBreak/>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D3044E" w:rsidRDefault="00D3044E" w:rsidP="00B67422">
      <w:pPr>
        <w:autoSpaceDE w:val="0"/>
        <w:autoSpaceDN w:val="0"/>
        <w:adjustRightInd w:val="0"/>
        <w:ind w:firstLine="540"/>
        <w:jc w:val="both"/>
        <w:rPr>
          <w:sz w:val="28"/>
          <w:szCs w:val="28"/>
        </w:rPr>
      </w:pPr>
      <w:r>
        <w:rPr>
          <w:sz w:val="28"/>
          <w:szCs w:val="28"/>
        </w:rPr>
        <w:t>- размер уставного фонда (для муниципальных унитарных предприятий);</w:t>
      </w:r>
    </w:p>
    <w:p w:rsidR="00D3044E" w:rsidRDefault="00D3044E" w:rsidP="00B67422">
      <w:pPr>
        <w:autoSpaceDE w:val="0"/>
        <w:autoSpaceDN w:val="0"/>
        <w:adjustRightInd w:val="0"/>
        <w:ind w:firstLine="540"/>
        <w:jc w:val="both"/>
        <w:rPr>
          <w:sz w:val="28"/>
          <w:szCs w:val="28"/>
        </w:rPr>
      </w:pPr>
      <w:r>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D3044E" w:rsidRDefault="00D3044E" w:rsidP="00B67422">
      <w:pPr>
        <w:autoSpaceDE w:val="0"/>
        <w:autoSpaceDN w:val="0"/>
        <w:adjustRightInd w:val="0"/>
        <w:ind w:firstLine="540"/>
        <w:jc w:val="both"/>
        <w:rPr>
          <w:sz w:val="28"/>
          <w:szCs w:val="28"/>
        </w:rPr>
      </w:pPr>
      <w:r>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3044E" w:rsidRDefault="00D3044E" w:rsidP="00B67422">
      <w:pPr>
        <w:autoSpaceDE w:val="0"/>
        <w:autoSpaceDN w:val="0"/>
        <w:adjustRightInd w:val="0"/>
        <w:ind w:firstLine="540"/>
        <w:jc w:val="both"/>
        <w:rPr>
          <w:sz w:val="28"/>
          <w:szCs w:val="28"/>
        </w:rPr>
      </w:pPr>
      <w:r>
        <w:rPr>
          <w:sz w:val="28"/>
          <w:szCs w:val="28"/>
        </w:rPr>
        <w:t>- среднесписочная численность работников (для муниципальных учреждений и муниципальных унитарных предприятий).</w:t>
      </w:r>
    </w:p>
    <w:p w:rsidR="00D3044E" w:rsidRDefault="00D3044E" w:rsidP="00B67422">
      <w:pPr>
        <w:autoSpaceDE w:val="0"/>
        <w:autoSpaceDN w:val="0"/>
        <w:adjustRightInd w:val="0"/>
        <w:ind w:firstLine="540"/>
        <w:jc w:val="both"/>
        <w:rPr>
          <w:sz w:val="28"/>
          <w:szCs w:val="28"/>
        </w:rPr>
      </w:pPr>
      <w:r>
        <w:rPr>
          <w:sz w:val="28"/>
          <w:szCs w:val="28"/>
        </w:rPr>
        <w:t>4.5.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3044E" w:rsidRDefault="00D3044E" w:rsidP="00B67422">
      <w:pPr>
        <w:autoSpaceDE w:val="0"/>
        <w:autoSpaceDN w:val="0"/>
        <w:adjustRightInd w:val="0"/>
        <w:ind w:firstLine="540"/>
        <w:jc w:val="both"/>
        <w:rPr>
          <w:sz w:val="28"/>
          <w:szCs w:val="28"/>
        </w:rPr>
      </w:pPr>
    </w:p>
    <w:p w:rsidR="00B67422" w:rsidRDefault="00D3044E" w:rsidP="00B67422">
      <w:pPr>
        <w:autoSpaceDE w:val="0"/>
        <w:autoSpaceDN w:val="0"/>
        <w:adjustRightInd w:val="0"/>
        <w:jc w:val="center"/>
        <w:outlineLvl w:val="0"/>
        <w:rPr>
          <w:sz w:val="28"/>
          <w:szCs w:val="28"/>
        </w:rPr>
      </w:pPr>
      <w:r>
        <w:rPr>
          <w:sz w:val="28"/>
          <w:szCs w:val="28"/>
        </w:rPr>
        <w:t>5. ПОРЯДОК ОСУЩЕСТВЛЕНИЯ УЧЕТА</w:t>
      </w:r>
    </w:p>
    <w:p w:rsidR="00D3044E" w:rsidRDefault="00D3044E" w:rsidP="00B67422">
      <w:pPr>
        <w:autoSpaceDE w:val="0"/>
        <w:autoSpaceDN w:val="0"/>
        <w:adjustRightInd w:val="0"/>
        <w:jc w:val="center"/>
        <w:outlineLvl w:val="0"/>
        <w:rPr>
          <w:sz w:val="28"/>
          <w:szCs w:val="28"/>
        </w:rPr>
      </w:pPr>
      <w:r>
        <w:rPr>
          <w:sz w:val="28"/>
          <w:szCs w:val="28"/>
        </w:rPr>
        <w:t>И ВЕДЕНИЯ РЕЕСТРА</w:t>
      </w:r>
    </w:p>
    <w:p w:rsidR="00D3044E" w:rsidRDefault="00D3044E" w:rsidP="00B67422">
      <w:pPr>
        <w:autoSpaceDE w:val="0"/>
        <w:autoSpaceDN w:val="0"/>
        <w:adjustRightInd w:val="0"/>
        <w:jc w:val="both"/>
        <w:outlineLvl w:val="0"/>
        <w:rPr>
          <w:sz w:val="28"/>
          <w:szCs w:val="28"/>
        </w:rPr>
      </w:pPr>
    </w:p>
    <w:p w:rsidR="00D3044E" w:rsidRDefault="00D3044E" w:rsidP="00B67422">
      <w:pPr>
        <w:autoSpaceDE w:val="0"/>
        <w:autoSpaceDN w:val="0"/>
        <w:adjustRightInd w:val="0"/>
        <w:ind w:firstLine="567"/>
        <w:jc w:val="both"/>
        <w:outlineLvl w:val="0"/>
        <w:rPr>
          <w:sz w:val="28"/>
          <w:szCs w:val="28"/>
        </w:rPr>
      </w:pPr>
      <w:r>
        <w:rPr>
          <w:sz w:val="28"/>
          <w:szCs w:val="28"/>
        </w:rPr>
        <w:tab/>
      </w:r>
      <w:r>
        <w:rPr>
          <w:sz w:val="28"/>
          <w:szCs w:val="28"/>
        </w:rPr>
        <w:tab/>
        <w:t>5.1.Ведение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D3044E" w:rsidRDefault="00D3044E" w:rsidP="00B67422">
      <w:pPr>
        <w:autoSpaceDE w:val="0"/>
        <w:autoSpaceDN w:val="0"/>
        <w:adjustRightInd w:val="0"/>
        <w:ind w:firstLine="567"/>
        <w:jc w:val="both"/>
        <w:outlineLvl w:val="0"/>
        <w:rPr>
          <w:sz w:val="28"/>
          <w:szCs w:val="28"/>
        </w:rPr>
      </w:pPr>
    </w:p>
    <w:p w:rsidR="00D3044E" w:rsidRDefault="00D3044E" w:rsidP="00B67422">
      <w:pPr>
        <w:autoSpaceDE w:val="0"/>
        <w:autoSpaceDN w:val="0"/>
        <w:adjustRightInd w:val="0"/>
        <w:ind w:firstLine="567"/>
        <w:jc w:val="both"/>
        <w:outlineLvl w:val="0"/>
        <w:rPr>
          <w:sz w:val="28"/>
          <w:szCs w:val="28"/>
        </w:rPr>
      </w:pPr>
      <w:r>
        <w:rPr>
          <w:sz w:val="28"/>
          <w:szCs w:val="28"/>
        </w:rPr>
        <w:t>Внесение в Реестр объектов недвижимого имущества осуществляется после государственной регистрации в установленном действующим законодательством Российской Федерации порядке права муниципальной собственности на объекты недвижимости.</w:t>
      </w:r>
    </w:p>
    <w:p w:rsidR="00D3044E" w:rsidRDefault="00D3044E" w:rsidP="00B67422">
      <w:pPr>
        <w:autoSpaceDE w:val="0"/>
        <w:autoSpaceDN w:val="0"/>
        <w:adjustRightInd w:val="0"/>
        <w:ind w:firstLine="567"/>
        <w:jc w:val="both"/>
        <w:outlineLvl w:val="0"/>
        <w:rPr>
          <w:sz w:val="28"/>
          <w:szCs w:val="28"/>
        </w:rPr>
      </w:pPr>
    </w:p>
    <w:p w:rsidR="00D3044E" w:rsidRDefault="00D3044E" w:rsidP="00B67422">
      <w:pPr>
        <w:autoSpaceDE w:val="0"/>
        <w:autoSpaceDN w:val="0"/>
        <w:adjustRightInd w:val="0"/>
        <w:ind w:firstLine="567"/>
        <w:jc w:val="both"/>
        <w:outlineLvl w:val="0"/>
        <w:rPr>
          <w:sz w:val="28"/>
          <w:szCs w:val="28"/>
        </w:rPr>
      </w:pPr>
      <w:r>
        <w:rPr>
          <w:sz w:val="28"/>
          <w:szCs w:val="28"/>
        </w:rPr>
        <w:t>Внесение в Реестр юридических лиц муниципального образования осуществляется после государственной регистрации в установленном действующим законодательством Российской Федерации порядке.</w:t>
      </w:r>
    </w:p>
    <w:p w:rsidR="00D3044E" w:rsidRDefault="00D3044E" w:rsidP="00B67422">
      <w:pPr>
        <w:autoSpaceDE w:val="0"/>
        <w:autoSpaceDN w:val="0"/>
        <w:adjustRightInd w:val="0"/>
        <w:ind w:firstLine="567"/>
        <w:jc w:val="both"/>
        <w:outlineLvl w:val="0"/>
        <w:rPr>
          <w:sz w:val="28"/>
          <w:szCs w:val="28"/>
        </w:rPr>
      </w:pPr>
    </w:p>
    <w:p w:rsidR="00D3044E" w:rsidRDefault="00D3044E" w:rsidP="00B67422">
      <w:pPr>
        <w:autoSpaceDE w:val="0"/>
        <w:autoSpaceDN w:val="0"/>
        <w:adjustRightInd w:val="0"/>
        <w:ind w:firstLine="567"/>
        <w:jc w:val="both"/>
        <w:outlineLvl w:val="0"/>
        <w:rPr>
          <w:sz w:val="28"/>
          <w:szCs w:val="28"/>
        </w:rPr>
      </w:pPr>
      <w:r>
        <w:rPr>
          <w:sz w:val="28"/>
          <w:szCs w:val="28"/>
        </w:rPr>
        <w:t>Внесение объекта учета в Реестр означает первичное внесение в Реестр сведений об объекте учета, и сопровождается присвоением ему индивидуального номера муниципального имущества.</w:t>
      </w:r>
    </w:p>
    <w:p w:rsidR="00D3044E" w:rsidRDefault="00D3044E" w:rsidP="00B67422">
      <w:pPr>
        <w:autoSpaceDE w:val="0"/>
        <w:autoSpaceDN w:val="0"/>
        <w:adjustRightInd w:val="0"/>
        <w:ind w:firstLine="567"/>
        <w:jc w:val="both"/>
        <w:outlineLvl w:val="0"/>
        <w:rPr>
          <w:sz w:val="28"/>
          <w:szCs w:val="28"/>
        </w:rPr>
      </w:pPr>
    </w:p>
    <w:p w:rsidR="00D3044E" w:rsidRDefault="00D3044E" w:rsidP="00B67422">
      <w:pPr>
        <w:autoSpaceDE w:val="0"/>
        <w:autoSpaceDN w:val="0"/>
        <w:adjustRightInd w:val="0"/>
        <w:ind w:firstLine="567"/>
        <w:jc w:val="both"/>
        <w:outlineLvl w:val="0"/>
        <w:rPr>
          <w:sz w:val="28"/>
          <w:szCs w:val="28"/>
        </w:rPr>
      </w:pPr>
      <w:r>
        <w:rPr>
          <w:sz w:val="28"/>
          <w:szCs w:val="28"/>
        </w:rPr>
        <w:t>Основаниями для принятия решения о включении конкретного объекта в реестр являются:</w:t>
      </w:r>
    </w:p>
    <w:p w:rsidR="00D3044E" w:rsidRDefault="00D3044E" w:rsidP="00B67422">
      <w:pPr>
        <w:autoSpaceDE w:val="0"/>
        <w:autoSpaceDN w:val="0"/>
        <w:adjustRightInd w:val="0"/>
        <w:ind w:firstLine="567"/>
        <w:jc w:val="both"/>
        <w:outlineLvl w:val="0"/>
        <w:rPr>
          <w:sz w:val="28"/>
          <w:szCs w:val="28"/>
        </w:rPr>
      </w:pPr>
      <w:r>
        <w:rPr>
          <w:sz w:val="28"/>
          <w:szCs w:val="28"/>
        </w:rPr>
        <w:t>- документы, подтверждающие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3044E" w:rsidRDefault="00D3044E" w:rsidP="00B67422">
      <w:pPr>
        <w:autoSpaceDE w:val="0"/>
        <w:autoSpaceDN w:val="0"/>
        <w:adjustRightInd w:val="0"/>
        <w:ind w:firstLine="567"/>
        <w:jc w:val="both"/>
        <w:outlineLvl w:val="0"/>
        <w:rPr>
          <w:sz w:val="28"/>
          <w:szCs w:val="28"/>
        </w:rPr>
      </w:pPr>
      <w:r>
        <w:rPr>
          <w:sz w:val="28"/>
          <w:szCs w:val="28"/>
        </w:rPr>
        <w:lastRenderedPageBreak/>
        <w:t>- документы, устанавливающие в соответствии с действующим законодательством Российской Федерации право муниципальной собственности на соответствующее имущество;</w:t>
      </w:r>
    </w:p>
    <w:p w:rsidR="00D3044E" w:rsidRDefault="00D3044E" w:rsidP="00B67422">
      <w:pPr>
        <w:autoSpaceDE w:val="0"/>
        <w:autoSpaceDN w:val="0"/>
        <w:adjustRightInd w:val="0"/>
        <w:ind w:firstLine="567"/>
        <w:jc w:val="both"/>
        <w:outlineLvl w:val="0"/>
        <w:rPr>
          <w:sz w:val="28"/>
          <w:szCs w:val="28"/>
        </w:rPr>
      </w:pPr>
      <w:r>
        <w:rPr>
          <w:sz w:val="28"/>
          <w:szCs w:val="28"/>
        </w:rPr>
        <w:t>- обращение юридических лиц о внесении соответствующего имущества в Реестр.</w:t>
      </w:r>
    </w:p>
    <w:p w:rsidR="00D3044E" w:rsidRDefault="00D3044E" w:rsidP="00B67422">
      <w:pPr>
        <w:autoSpaceDE w:val="0"/>
        <w:autoSpaceDN w:val="0"/>
        <w:adjustRightInd w:val="0"/>
        <w:spacing w:before="280"/>
        <w:ind w:firstLine="540"/>
        <w:jc w:val="both"/>
        <w:rPr>
          <w:sz w:val="28"/>
          <w:szCs w:val="28"/>
        </w:rPr>
      </w:pPr>
      <w:r>
        <w:rPr>
          <w:sz w:val="28"/>
          <w:szCs w:val="28"/>
        </w:rPr>
        <w:t>5.2. Внесение в Реестр записей об изменении сведений об объекте учета производится по факту изменений характеристик объекта учета, получения дополнительной информации о нем, а также по факту движения муниципального имущества.</w:t>
      </w:r>
    </w:p>
    <w:p w:rsidR="00D3044E" w:rsidRDefault="00D3044E" w:rsidP="00B67422">
      <w:pPr>
        <w:autoSpaceDE w:val="0"/>
        <w:autoSpaceDN w:val="0"/>
        <w:adjustRightInd w:val="0"/>
        <w:spacing w:before="280"/>
        <w:ind w:firstLine="540"/>
        <w:jc w:val="both"/>
        <w:rPr>
          <w:sz w:val="28"/>
          <w:szCs w:val="28"/>
        </w:rPr>
      </w:pPr>
      <w:r>
        <w:rPr>
          <w:sz w:val="28"/>
          <w:szCs w:val="28"/>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D3044E" w:rsidRDefault="00D3044E" w:rsidP="00B67422">
      <w:pPr>
        <w:autoSpaceDE w:val="0"/>
        <w:autoSpaceDN w:val="0"/>
        <w:adjustRightInd w:val="0"/>
        <w:spacing w:before="280"/>
        <w:ind w:firstLine="540"/>
        <w:jc w:val="both"/>
        <w:rPr>
          <w:sz w:val="28"/>
          <w:szCs w:val="28"/>
        </w:rPr>
      </w:pPr>
      <w:r>
        <w:rPr>
          <w:sz w:val="28"/>
          <w:szCs w:val="28"/>
        </w:rPr>
        <w:t>5.3.Исключение из Реестра сведений об объекте учета означает прекращение наблюдения за объектом учета в связи с изменением его собственника или списания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D3044E" w:rsidRDefault="00D3044E" w:rsidP="00B67422">
      <w:pPr>
        <w:autoSpaceDE w:val="0"/>
        <w:autoSpaceDN w:val="0"/>
        <w:adjustRightInd w:val="0"/>
        <w:spacing w:before="280"/>
        <w:ind w:firstLine="540"/>
        <w:jc w:val="both"/>
        <w:rPr>
          <w:sz w:val="28"/>
          <w:szCs w:val="28"/>
        </w:rPr>
      </w:pPr>
      <w:r>
        <w:rPr>
          <w:sz w:val="28"/>
          <w:szCs w:val="28"/>
        </w:rPr>
        <w:t>Основаниям для исключения объекта из Реестра муниципальной собственности являются:</w:t>
      </w:r>
    </w:p>
    <w:p w:rsidR="00D3044E" w:rsidRDefault="00D3044E" w:rsidP="00B67422">
      <w:pPr>
        <w:autoSpaceDE w:val="0"/>
        <w:autoSpaceDN w:val="0"/>
        <w:adjustRightInd w:val="0"/>
        <w:ind w:firstLine="540"/>
        <w:jc w:val="both"/>
        <w:rPr>
          <w:sz w:val="28"/>
          <w:szCs w:val="28"/>
        </w:rPr>
      </w:pPr>
      <w:r>
        <w:rPr>
          <w:sz w:val="28"/>
          <w:szCs w:val="28"/>
        </w:rPr>
        <w:t>- передача имущества в государственную собственность (федеральную собственность или собственность Красноярского края) в порядке, установленном действующим законодательством;</w:t>
      </w:r>
    </w:p>
    <w:p w:rsidR="00D3044E" w:rsidRDefault="00D3044E" w:rsidP="00B67422">
      <w:pPr>
        <w:autoSpaceDE w:val="0"/>
        <w:autoSpaceDN w:val="0"/>
        <w:adjustRightInd w:val="0"/>
        <w:ind w:firstLine="540"/>
        <w:jc w:val="both"/>
        <w:rPr>
          <w:sz w:val="28"/>
          <w:szCs w:val="28"/>
        </w:rPr>
      </w:pPr>
      <w:r>
        <w:rPr>
          <w:sz w:val="28"/>
          <w:szCs w:val="28"/>
        </w:rPr>
        <w:t>- отчуждение имущества по договорам мены, купли-продажи, в том числе в порядке приватизации, и т.п.;</w:t>
      </w:r>
    </w:p>
    <w:p w:rsidR="00D3044E" w:rsidRDefault="00D3044E" w:rsidP="00B67422">
      <w:pPr>
        <w:autoSpaceDE w:val="0"/>
        <w:autoSpaceDN w:val="0"/>
        <w:adjustRightInd w:val="0"/>
        <w:ind w:firstLine="540"/>
        <w:jc w:val="both"/>
        <w:rPr>
          <w:sz w:val="28"/>
          <w:szCs w:val="28"/>
        </w:rPr>
      </w:pPr>
      <w:r>
        <w:rPr>
          <w:sz w:val="28"/>
          <w:szCs w:val="28"/>
        </w:rPr>
        <w:t>- списание имущества в связи с его с моральным, физическим износом и невозможностью его дальнейшего использования;</w:t>
      </w:r>
    </w:p>
    <w:p w:rsidR="00D3044E" w:rsidRDefault="00D3044E" w:rsidP="00B67422">
      <w:pPr>
        <w:autoSpaceDE w:val="0"/>
        <w:autoSpaceDN w:val="0"/>
        <w:adjustRightInd w:val="0"/>
        <w:ind w:firstLine="540"/>
        <w:jc w:val="both"/>
        <w:rPr>
          <w:sz w:val="28"/>
          <w:szCs w:val="28"/>
        </w:rPr>
      </w:pPr>
      <w:r>
        <w:rPr>
          <w:sz w:val="28"/>
          <w:szCs w:val="28"/>
        </w:rPr>
        <w:t>- списание имущества, утраченного в результате хищения;</w:t>
      </w:r>
    </w:p>
    <w:p w:rsidR="00D3044E" w:rsidRDefault="00D3044E" w:rsidP="00B67422">
      <w:pPr>
        <w:autoSpaceDE w:val="0"/>
        <w:autoSpaceDN w:val="0"/>
        <w:adjustRightInd w:val="0"/>
        <w:ind w:firstLine="540"/>
        <w:jc w:val="both"/>
        <w:rPr>
          <w:sz w:val="28"/>
          <w:szCs w:val="28"/>
        </w:rPr>
      </w:pPr>
      <w:r>
        <w:rPr>
          <w:sz w:val="28"/>
          <w:szCs w:val="28"/>
        </w:rPr>
        <w:t>- списание имущества, пришедшего в негодность в результате аварии, стихийного бедствия или иной чрезвычайной ситуации природного и техногенного характера;</w:t>
      </w:r>
    </w:p>
    <w:p w:rsidR="00D3044E" w:rsidRDefault="00D3044E" w:rsidP="00B67422">
      <w:pPr>
        <w:autoSpaceDE w:val="0"/>
        <w:autoSpaceDN w:val="0"/>
        <w:adjustRightInd w:val="0"/>
        <w:ind w:firstLine="540"/>
        <w:jc w:val="both"/>
        <w:rPr>
          <w:sz w:val="28"/>
          <w:szCs w:val="28"/>
        </w:rPr>
      </w:pPr>
      <w:r>
        <w:rPr>
          <w:sz w:val="28"/>
          <w:szCs w:val="28"/>
        </w:rPr>
        <w:t>- обращение взыскания на недвижимое имущество (в том числе являющееся предметом залога);</w:t>
      </w:r>
    </w:p>
    <w:p w:rsidR="00D3044E" w:rsidRDefault="00D3044E" w:rsidP="00B67422">
      <w:pPr>
        <w:autoSpaceDE w:val="0"/>
        <w:autoSpaceDN w:val="0"/>
        <w:adjustRightInd w:val="0"/>
        <w:ind w:firstLine="540"/>
        <w:jc w:val="both"/>
        <w:rPr>
          <w:sz w:val="28"/>
          <w:szCs w:val="28"/>
        </w:rPr>
      </w:pPr>
      <w:r>
        <w:rPr>
          <w:sz w:val="28"/>
          <w:szCs w:val="28"/>
        </w:rPr>
        <w:t>- исполнение судебных решений, налагающих взыскание на имущество.</w:t>
      </w:r>
    </w:p>
    <w:p w:rsidR="00D3044E" w:rsidRPr="003569F3" w:rsidRDefault="00D3044E" w:rsidP="00B67422">
      <w:pPr>
        <w:autoSpaceDE w:val="0"/>
        <w:autoSpaceDN w:val="0"/>
        <w:adjustRightInd w:val="0"/>
        <w:spacing w:before="280"/>
        <w:ind w:firstLine="540"/>
        <w:jc w:val="both"/>
        <w:rPr>
          <w:sz w:val="28"/>
          <w:szCs w:val="28"/>
        </w:rPr>
      </w:pPr>
      <w:r w:rsidRPr="003569F3">
        <w:rPr>
          <w:sz w:val="28"/>
          <w:szCs w:val="28"/>
        </w:rPr>
        <w:t xml:space="preserve">5.4. Внесение в Реестр сведений об объектах учета, записей об изменении сведений о них </w:t>
      </w:r>
      <w:r w:rsidRPr="004E1D5E">
        <w:rPr>
          <w:sz w:val="28"/>
          <w:szCs w:val="28"/>
        </w:rPr>
        <w:t>и исключении имущества из Реестра</w:t>
      </w:r>
      <w:r w:rsidRPr="003569F3">
        <w:rPr>
          <w:sz w:val="28"/>
          <w:szCs w:val="28"/>
        </w:rPr>
        <w:t xml:space="preserve"> осуществляется на основании </w:t>
      </w:r>
      <w:r w:rsidRPr="004E1D5E">
        <w:rPr>
          <w:sz w:val="28"/>
          <w:szCs w:val="28"/>
        </w:rPr>
        <w:t>распоряжения администрации поселка Березовка,</w:t>
      </w:r>
      <w:r w:rsidRPr="003569F3">
        <w:rPr>
          <w:sz w:val="28"/>
          <w:szCs w:val="28"/>
        </w:rPr>
        <w:t xml:space="preserve"> оформленного согласно письменно</w:t>
      </w:r>
      <w:r>
        <w:rPr>
          <w:sz w:val="28"/>
          <w:szCs w:val="28"/>
        </w:rPr>
        <w:t>го</w:t>
      </w:r>
      <w:r w:rsidRPr="003569F3">
        <w:rPr>
          <w:sz w:val="28"/>
          <w:szCs w:val="28"/>
        </w:rPr>
        <w:t xml:space="preserve"> заявлени</w:t>
      </w:r>
      <w:r>
        <w:rPr>
          <w:sz w:val="28"/>
          <w:szCs w:val="28"/>
        </w:rPr>
        <w:t>я</w:t>
      </w:r>
      <w:r w:rsidRPr="003569F3">
        <w:rPr>
          <w:sz w:val="28"/>
          <w:szCs w:val="28"/>
        </w:rPr>
        <w:t xml:space="preserve"> правообладателя недвижимого и (или) </w:t>
      </w:r>
      <w:r w:rsidRPr="003569F3">
        <w:rPr>
          <w:sz w:val="28"/>
          <w:szCs w:val="28"/>
        </w:rPr>
        <w:lastRenderedPageBreak/>
        <w:t>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D3044E" w:rsidRDefault="00D3044E" w:rsidP="00B67422">
      <w:pPr>
        <w:autoSpaceDE w:val="0"/>
        <w:autoSpaceDN w:val="0"/>
        <w:adjustRightInd w:val="0"/>
        <w:ind w:firstLine="540"/>
        <w:jc w:val="both"/>
        <w:rPr>
          <w:sz w:val="28"/>
          <w:szCs w:val="28"/>
        </w:rPr>
      </w:pPr>
      <w:r w:rsidRPr="003569F3">
        <w:rPr>
          <w:sz w:val="28"/>
          <w:szCs w:val="28"/>
        </w:rPr>
        <w:t>Заявление правообладателя на имя Главы поселка Березовка представляется с приложением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муниципального образования поселок Березовка на имущество, изменений</w:t>
      </w:r>
      <w:r>
        <w:rPr>
          <w:sz w:val="28"/>
          <w:szCs w:val="28"/>
        </w:rPr>
        <w:t xml:space="preserve"> сведений об объектах учета в 2-</w:t>
      </w:r>
      <w:r w:rsidRPr="003569F3">
        <w:rPr>
          <w:sz w:val="28"/>
          <w:szCs w:val="28"/>
        </w:rPr>
        <w:t>недельный срок с момента возникновения, изменения или прекращения права на объекты учета</w:t>
      </w:r>
      <w:r>
        <w:rPr>
          <w:sz w:val="28"/>
          <w:szCs w:val="28"/>
        </w:rPr>
        <w:t xml:space="preserve"> (изменения сведений об объектах учета)</w:t>
      </w:r>
      <w:r w:rsidRPr="003569F3">
        <w:rPr>
          <w:sz w:val="28"/>
          <w:szCs w:val="28"/>
        </w:rPr>
        <w:t>.</w:t>
      </w:r>
    </w:p>
    <w:p w:rsidR="00D3044E" w:rsidRDefault="00D3044E" w:rsidP="00B67422">
      <w:pPr>
        <w:autoSpaceDE w:val="0"/>
        <w:autoSpaceDN w:val="0"/>
        <w:adjustRightInd w:val="0"/>
        <w:ind w:firstLine="540"/>
        <w:jc w:val="both"/>
        <w:rPr>
          <w:sz w:val="28"/>
          <w:szCs w:val="28"/>
        </w:rPr>
      </w:pPr>
      <w:r>
        <w:rPr>
          <w:sz w:val="28"/>
          <w:szCs w:val="28"/>
        </w:rPr>
        <w:t>Сведения о создании муниципальным образованием поселок Березовка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поселок Березовка в юридических лицах вносятся в Реестр на сновании принятых решений о создании (участии в создании) таких юридических лиц.</w:t>
      </w:r>
    </w:p>
    <w:p w:rsidR="00D3044E" w:rsidRDefault="00D3044E" w:rsidP="00B67422">
      <w:pPr>
        <w:autoSpaceDE w:val="0"/>
        <w:autoSpaceDN w:val="0"/>
        <w:adjustRightInd w:val="0"/>
        <w:ind w:firstLine="540"/>
        <w:jc w:val="both"/>
        <w:rPr>
          <w:sz w:val="28"/>
          <w:szCs w:val="28"/>
        </w:rPr>
      </w:pPr>
      <w:r>
        <w:rPr>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поселка Березовка, в 2-недельный срок с момента изменения сведений об объектах учета.</w:t>
      </w:r>
    </w:p>
    <w:p w:rsidR="00D3044E" w:rsidRDefault="00D3044E" w:rsidP="00B67422">
      <w:pPr>
        <w:autoSpaceDE w:val="0"/>
        <w:autoSpaceDN w:val="0"/>
        <w:adjustRightInd w:val="0"/>
        <w:ind w:firstLine="540"/>
        <w:jc w:val="both"/>
        <w:rPr>
          <w:sz w:val="28"/>
          <w:szCs w:val="28"/>
        </w:rPr>
      </w:pPr>
      <w:r>
        <w:rPr>
          <w:sz w:val="28"/>
          <w:szCs w:val="28"/>
        </w:rPr>
        <w:t>В отношении объектов казны муниципального образования поселок Березовка сведения об объектах учета и записи об изменении сведений о них вносятся в Реестр на основании заявления с приложением надлежащим образом заверенных копий документов, подтверждающих приобретение муниципальным образованием поселок Березовка имущества, возникновение, изменение, прекращение права муниципальной собственности муниципального образования поселок Березовка на имущество, изменений сведений об объектах учета. Заявление с приложением копий указанных документов предоставляется в администрацию поселка Березовка в 2-недельный срок с момента возникновения, изменения или прекращения права муниципального образования поселок Березовка на имущество (изменения сведений об объекте учета) должностными лицами администрации поселка Березовка, ответственными за оформление соответствующих документов.</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sidRPr="003569F3">
        <w:rPr>
          <w:sz w:val="28"/>
          <w:szCs w:val="28"/>
        </w:rPr>
        <w:t>5.5. Специалист администрации поселка</w:t>
      </w:r>
      <w:r>
        <w:rPr>
          <w:sz w:val="28"/>
          <w:szCs w:val="28"/>
        </w:rPr>
        <w:t xml:space="preserve"> Березовка</w:t>
      </w:r>
      <w:r w:rsidRPr="003E68D5">
        <w:rPr>
          <w:sz w:val="28"/>
          <w:szCs w:val="28"/>
        </w:rPr>
        <w:t>:</w:t>
      </w:r>
    </w:p>
    <w:p w:rsidR="00D3044E" w:rsidRDefault="00D3044E" w:rsidP="00B67422">
      <w:pPr>
        <w:autoSpaceDE w:val="0"/>
        <w:autoSpaceDN w:val="0"/>
        <w:adjustRightInd w:val="0"/>
        <w:ind w:firstLine="540"/>
        <w:jc w:val="both"/>
        <w:rPr>
          <w:sz w:val="28"/>
          <w:szCs w:val="28"/>
        </w:rPr>
      </w:pPr>
      <w:r>
        <w:rPr>
          <w:sz w:val="28"/>
          <w:szCs w:val="28"/>
        </w:rPr>
        <w:t xml:space="preserve">- в течение 30 рабочих дней со дня письменного обращения правообладателя о приеме имущества в муниципальную собственность, при наличии документов, подтверждающих возникновение права муниципальной собственности муниципального образования поселок Березовка на принимаемое имущество, готовит и направляет на согласование проект </w:t>
      </w:r>
      <w:r>
        <w:rPr>
          <w:sz w:val="28"/>
          <w:szCs w:val="28"/>
        </w:rPr>
        <w:lastRenderedPageBreak/>
        <w:t>распоряжения администрации поселок Березовка о приемке объекта в муниципальную собственность и закреплении имущества на праве оперативного управления или хозяйственного ведения за правообладателем (казенными, автономными, муниципальными бюджетными учреждениями и муниципальными унитарными предприятиями);</w:t>
      </w:r>
    </w:p>
    <w:p w:rsidR="00D3044E" w:rsidRDefault="00D3044E" w:rsidP="00B67422">
      <w:pPr>
        <w:autoSpaceDE w:val="0"/>
        <w:autoSpaceDN w:val="0"/>
        <w:adjustRightInd w:val="0"/>
        <w:ind w:firstLine="540"/>
        <w:jc w:val="both"/>
        <w:rPr>
          <w:sz w:val="28"/>
          <w:szCs w:val="28"/>
        </w:rPr>
      </w:pPr>
      <w:r>
        <w:rPr>
          <w:sz w:val="28"/>
          <w:szCs w:val="28"/>
        </w:rPr>
        <w:t>- в течение 10 рабочих дней после издания распоряжения администрации поселок Березовка подписывает акты приемки-передачи с правообладателем в трех экземплярах, принимает объекты, включает в реестр муниципальной собственности;</w:t>
      </w:r>
    </w:p>
    <w:p w:rsidR="00D3044E" w:rsidRDefault="00D3044E" w:rsidP="00B67422">
      <w:pPr>
        <w:autoSpaceDE w:val="0"/>
        <w:autoSpaceDN w:val="0"/>
        <w:adjustRightInd w:val="0"/>
        <w:ind w:firstLine="540"/>
        <w:jc w:val="both"/>
        <w:rPr>
          <w:sz w:val="28"/>
          <w:szCs w:val="28"/>
        </w:rPr>
      </w:pPr>
      <w:r>
        <w:rPr>
          <w:sz w:val="28"/>
          <w:szCs w:val="28"/>
        </w:rPr>
        <w:t>- при необходимости организует государственную регистрацию права муниципальной собственности муниципального образования поселок Березовка на объекты недвижимости.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5.6. Исключение объекта из Реестра означает аннулирование его реестрового номера. Реестровый номер объекта, исключенного из Реестра, не может быть присвоен другому объекту.</w:t>
      </w:r>
    </w:p>
    <w:p w:rsidR="00D3044E" w:rsidRDefault="00D3044E" w:rsidP="00B67422">
      <w:pPr>
        <w:autoSpaceDE w:val="0"/>
        <w:autoSpaceDN w:val="0"/>
        <w:adjustRightInd w:val="0"/>
        <w:ind w:firstLine="540"/>
        <w:jc w:val="both"/>
        <w:rPr>
          <w:sz w:val="28"/>
          <w:szCs w:val="28"/>
        </w:rPr>
      </w:pPr>
      <w:r>
        <w:rPr>
          <w:sz w:val="28"/>
          <w:szCs w:val="28"/>
        </w:rPr>
        <w:t>Информация об исключенных из муниципальной собственности объектах не удаляется из базы данных Реестра на электронных носителях.</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5.7. Списание муниципального имущества балансовой стоимостью свыше 40 000 (сорок тысяч) рублей осуществляется казенными, автономными, муниципальными бюджетными учреждениями и муниципальными унитарными предприятиями на основании распоряжения администрации поселка Березовка. Для оформления данного распоряжения правообладатель обращается в администрацию поселка Березовка с письменным заявлением о получении разрешения на списание муниципального имущества и приложением следующих документов:</w:t>
      </w:r>
    </w:p>
    <w:p w:rsidR="00D3044E" w:rsidRDefault="00D3044E" w:rsidP="00B67422">
      <w:pPr>
        <w:autoSpaceDE w:val="0"/>
        <w:autoSpaceDN w:val="0"/>
        <w:adjustRightInd w:val="0"/>
        <w:ind w:firstLine="540"/>
        <w:jc w:val="both"/>
        <w:rPr>
          <w:sz w:val="28"/>
          <w:szCs w:val="28"/>
        </w:rPr>
      </w:pPr>
      <w:r>
        <w:rPr>
          <w:sz w:val="28"/>
          <w:szCs w:val="28"/>
        </w:rPr>
        <w:t>- заключения независимого эксперта (имеющего лицензию) о нецелесообразности ремонта списываемого имущества;</w:t>
      </w:r>
    </w:p>
    <w:p w:rsidR="00D3044E" w:rsidRDefault="00D3044E" w:rsidP="00B67422">
      <w:pPr>
        <w:autoSpaceDE w:val="0"/>
        <w:autoSpaceDN w:val="0"/>
        <w:adjustRightInd w:val="0"/>
        <w:ind w:firstLine="540"/>
        <w:jc w:val="both"/>
        <w:rPr>
          <w:sz w:val="28"/>
          <w:szCs w:val="28"/>
        </w:rPr>
      </w:pPr>
      <w:r>
        <w:rPr>
          <w:sz w:val="28"/>
          <w:szCs w:val="28"/>
        </w:rPr>
        <w:t>- заключения, подписанного комиссией учреждения или предприятия о непригодности имущества и целесообразности его списания.</w:t>
      </w:r>
    </w:p>
    <w:p w:rsidR="00D3044E" w:rsidRDefault="00D3044E" w:rsidP="00B67422">
      <w:pPr>
        <w:autoSpaceDE w:val="0"/>
        <w:autoSpaceDN w:val="0"/>
        <w:adjustRightInd w:val="0"/>
        <w:spacing w:before="280"/>
        <w:ind w:firstLine="540"/>
        <w:jc w:val="both"/>
        <w:rPr>
          <w:sz w:val="28"/>
          <w:szCs w:val="28"/>
        </w:rPr>
      </w:pPr>
      <w:r>
        <w:rPr>
          <w:sz w:val="28"/>
          <w:szCs w:val="28"/>
        </w:rPr>
        <w:t>Списание муниципального имущества балансовой стоимостью менее 40 000 (сорока тысяч) рублей включительно осуществляется казенными, автономными, муниципальными бюджетными учреждениями и муниципальными унитарными предприятиями самостоятельно, после чего в администрацию поселка Березовка направляется уведомление с копиями:</w:t>
      </w:r>
    </w:p>
    <w:p w:rsidR="00D3044E" w:rsidRDefault="00D3044E" w:rsidP="00B67422">
      <w:pPr>
        <w:autoSpaceDE w:val="0"/>
        <w:autoSpaceDN w:val="0"/>
        <w:adjustRightInd w:val="0"/>
        <w:ind w:firstLine="540"/>
        <w:jc w:val="both"/>
        <w:rPr>
          <w:sz w:val="28"/>
          <w:szCs w:val="28"/>
        </w:rPr>
      </w:pPr>
      <w:r>
        <w:rPr>
          <w:sz w:val="28"/>
          <w:szCs w:val="28"/>
        </w:rPr>
        <w:t>- заключения, подписанного комиссией учреждения или предприятия о непригодности имущества и целесообразности его списания;</w:t>
      </w:r>
    </w:p>
    <w:p w:rsidR="00D3044E" w:rsidRDefault="00D3044E" w:rsidP="00B67422">
      <w:pPr>
        <w:autoSpaceDE w:val="0"/>
        <w:autoSpaceDN w:val="0"/>
        <w:adjustRightInd w:val="0"/>
        <w:ind w:firstLine="540"/>
        <w:jc w:val="both"/>
        <w:rPr>
          <w:sz w:val="28"/>
          <w:szCs w:val="28"/>
        </w:rPr>
      </w:pPr>
      <w:r>
        <w:rPr>
          <w:sz w:val="28"/>
          <w:szCs w:val="28"/>
        </w:rPr>
        <w:t>- акта о списании основных средств, подписанного комиссией учреждения или предприятия.</w:t>
      </w:r>
    </w:p>
    <w:p w:rsidR="00D3044E" w:rsidRDefault="00D3044E" w:rsidP="00B67422">
      <w:pPr>
        <w:autoSpaceDE w:val="0"/>
        <w:autoSpaceDN w:val="0"/>
        <w:adjustRightInd w:val="0"/>
        <w:spacing w:before="280"/>
        <w:ind w:firstLine="540"/>
        <w:jc w:val="both"/>
        <w:rPr>
          <w:sz w:val="28"/>
          <w:szCs w:val="28"/>
        </w:rPr>
      </w:pPr>
      <w:r>
        <w:rPr>
          <w:sz w:val="28"/>
          <w:szCs w:val="28"/>
        </w:rPr>
        <w:t xml:space="preserve">5.8. Сведения о создании муниципальным образованием поселок Березовка муниципальных унитарных предприятий, муниципальных </w:t>
      </w:r>
      <w:r>
        <w:rPr>
          <w:sz w:val="28"/>
          <w:szCs w:val="28"/>
        </w:rPr>
        <w:lastRenderedPageBreak/>
        <w:t>учреждений, хозяйственных обществ и иных юридических лиц, а также об участии муниципального образования поселок Березовка в юридических лицах вносятся в Реестр на основании принятых решений о создании (участии в создании) таких юридических лиц.</w:t>
      </w:r>
    </w:p>
    <w:p w:rsidR="00D3044E" w:rsidRDefault="00D3044E" w:rsidP="00B67422">
      <w:pPr>
        <w:autoSpaceDE w:val="0"/>
        <w:autoSpaceDN w:val="0"/>
        <w:adjustRightInd w:val="0"/>
        <w:spacing w:before="280"/>
        <w:ind w:firstLine="540"/>
        <w:jc w:val="both"/>
        <w:rPr>
          <w:sz w:val="28"/>
          <w:szCs w:val="28"/>
        </w:rPr>
      </w:pPr>
      <w:r>
        <w:rPr>
          <w:sz w:val="28"/>
          <w:szCs w:val="28"/>
        </w:rPr>
        <w:t>5.9.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поселка Березовка в 2-недельный срок с момента изменения сведений об объектах учета.</w:t>
      </w:r>
    </w:p>
    <w:p w:rsidR="00D3044E" w:rsidRDefault="00D3044E" w:rsidP="00B67422">
      <w:pPr>
        <w:autoSpaceDE w:val="0"/>
        <w:autoSpaceDN w:val="0"/>
        <w:adjustRightInd w:val="0"/>
        <w:spacing w:before="280"/>
        <w:ind w:firstLine="540"/>
        <w:jc w:val="both"/>
        <w:rPr>
          <w:sz w:val="28"/>
          <w:szCs w:val="28"/>
        </w:rPr>
      </w:pPr>
      <w:r>
        <w:rPr>
          <w:sz w:val="28"/>
          <w:szCs w:val="28"/>
        </w:rPr>
        <w:t>5.10. В отношении объектов казны муниципального образования поселок Березовка сведения об объектах муниципальной собственности и записи об изменении сведений о них вносятся в Реестр на основании копий документов, подтверждающих приобретение муниципальным образованием поселок Березовка имущества, возникновение, изменение, прекращение права муниципальной собственности на имущество, изменение сведений об объектах муниципальной собственности, в 2-недельный срок с момента возникновения, изменения или прекращения права муниципального образования поселок Березовка на имущество (изменения сведений об объекте).</w:t>
      </w:r>
    </w:p>
    <w:p w:rsidR="00D3044E" w:rsidRDefault="00D3044E" w:rsidP="00B67422">
      <w:pPr>
        <w:autoSpaceDE w:val="0"/>
        <w:autoSpaceDN w:val="0"/>
        <w:adjustRightInd w:val="0"/>
        <w:spacing w:before="280"/>
        <w:ind w:firstLine="540"/>
        <w:jc w:val="both"/>
        <w:rPr>
          <w:sz w:val="28"/>
          <w:szCs w:val="28"/>
        </w:rPr>
      </w:pPr>
      <w:r>
        <w:rPr>
          <w:sz w:val="28"/>
          <w:szCs w:val="28"/>
        </w:rPr>
        <w:t>5.11. В случае, если установлено, что имущество не относится к объектам учета либо имущество не находится в собственности муниципального образования поселок Березовка,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поселка Березовка принимает решение об отказе включения сведений об имуществе в Реестр.</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5.12.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lastRenderedPageBreak/>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 xml:space="preserve">Документы Реестра хранятся в соответствии с Федеральным </w:t>
      </w:r>
      <w:hyperlink r:id="rId12" w:history="1">
        <w:r>
          <w:rPr>
            <w:color w:val="0000FF"/>
            <w:sz w:val="28"/>
            <w:szCs w:val="28"/>
          </w:rPr>
          <w:t>законом</w:t>
        </w:r>
      </w:hyperlink>
      <w:r>
        <w:rPr>
          <w:sz w:val="28"/>
          <w:szCs w:val="28"/>
        </w:rPr>
        <w:t xml:space="preserve"> от 22.10.2004 N 125-ФЗ "Об архивном деле в Российской Федерации".</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jc w:val="center"/>
        <w:outlineLvl w:val="0"/>
        <w:rPr>
          <w:sz w:val="28"/>
          <w:szCs w:val="28"/>
        </w:rPr>
      </w:pPr>
      <w:bookmarkStart w:id="0" w:name="Par108"/>
      <w:bookmarkEnd w:id="0"/>
      <w:r>
        <w:rPr>
          <w:sz w:val="28"/>
          <w:szCs w:val="28"/>
        </w:rPr>
        <w:t>6. ПОРЯДОК И УСЛОВИЯ ПРЕДОСТАВЛЕНИЯ ИНФОРМАЦИИ,</w:t>
      </w:r>
    </w:p>
    <w:p w:rsidR="00D3044E" w:rsidRDefault="00D3044E" w:rsidP="00B67422">
      <w:pPr>
        <w:autoSpaceDE w:val="0"/>
        <w:autoSpaceDN w:val="0"/>
        <w:adjustRightInd w:val="0"/>
        <w:jc w:val="center"/>
        <w:rPr>
          <w:sz w:val="28"/>
          <w:szCs w:val="28"/>
        </w:rPr>
      </w:pPr>
      <w:r>
        <w:rPr>
          <w:sz w:val="28"/>
          <w:szCs w:val="28"/>
        </w:rPr>
        <w:t>СОДЕРЖАЩЕЙСЯ В РЕЕСТРЕ</w:t>
      </w:r>
    </w:p>
    <w:p w:rsidR="00D3044E" w:rsidRDefault="00D3044E" w:rsidP="00B67422">
      <w:pPr>
        <w:autoSpaceDE w:val="0"/>
        <w:autoSpaceDN w:val="0"/>
        <w:adjustRightInd w:val="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6.1.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D3044E" w:rsidRDefault="00D3044E" w:rsidP="00B67422">
      <w:pPr>
        <w:autoSpaceDE w:val="0"/>
        <w:autoSpaceDN w:val="0"/>
        <w:adjustRightInd w:val="0"/>
        <w:ind w:firstLine="540"/>
        <w:jc w:val="both"/>
        <w:rPr>
          <w:sz w:val="28"/>
          <w:szCs w:val="28"/>
        </w:rPr>
      </w:pPr>
      <w:r>
        <w:rPr>
          <w:sz w:val="28"/>
          <w:szCs w:val="28"/>
        </w:rPr>
        <w:t>6.2. Предоставление сведений об объектах учета осуществляется на основании письменных запросов в 10-дневный срок со дня поступления запроса.</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jc w:val="center"/>
        <w:outlineLvl w:val="0"/>
        <w:rPr>
          <w:sz w:val="28"/>
          <w:szCs w:val="28"/>
        </w:rPr>
      </w:pPr>
      <w:r>
        <w:rPr>
          <w:sz w:val="28"/>
          <w:szCs w:val="28"/>
        </w:rPr>
        <w:t>7. ЗАКЛЮЧИТЕЛЬНЫЕ ПОЛОЖЕНИЯ</w:t>
      </w:r>
    </w:p>
    <w:p w:rsidR="00D3044E" w:rsidRDefault="00D3044E" w:rsidP="00B67422">
      <w:pPr>
        <w:autoSpaceDE w:val="0"/>
        <w:autoSpaceDN w:val="0"/>
        <w:adjustRightInd w:val="0"/>
        <w:ind w:firstLine="540"/>
        <w:jc w:val="both"/>
        <w:rPr>
          <w:sz w:val="28"/>
          <w:szCs w:val="28"/>
        </w:rPr>
      </w:pPr>
    </w:p>
    <w:p w:rsidR="00D3044E" w:rsidRDefault="00D3044E" w:rsidP="00B67422">
      <w:pPr>
        <w:autoSpaceDE w:val="0"/>
        <w:autoSpaceDN w:val="0"/>
        <w:adjustRightInd w:val="0"/>
        <w:ind w:firstLine="540"/>
        <w:jc w:val="both"/>
        <w:rPr>
          <w:sz w:val="28"/>
          <w:szCs w:val="28"/>
        </w:rPr>
      </w:pPr>
      <w:r>
        <w:rPr>
          <w:sz w:val="28"/>
          <w:szCs w:val="28"/>
        </w:rPr>
        <w:t>7.1. Ликвидация Реестра осуществляется в порядке, установленном действующим законодательством Российской Федерации.</w:t>
      </w:r>
    </w:p>
    <w:p w:rsidR="00D3044E" w:rsidRPr="00D720A6" w:rsidRDefault="00D3044E" w:rsidP="00B67422">
      <w:pPr>
        <w:pStyle w:val="ConsPlusTitle"/>
        <w:tabs>
          <w:tab w:val="left" w:pos="0"/>
        </w:tabs>
        <w:ind w:firstLine="567"/>
        <w:rPr>
          <w:sz w:val="26"/>
          <w:szCs w:val="26"/>
        </w:rPr>
      </w:pPr>
    </w:p>
    <w:p w:rsidR="007B22D2" w:rsidRPr="00D3044E" w:rsidRDefault="007B22D2" w:rsidP="00B67422">
      <w:pPr>
        <w:jc w:val="both"/>
      </w:pPr>
    </w:p>
    <w:sectPr w:rsidR="007B22D2" w:rsidRPr="00D3044E" w:rsidSect="00B67422">
      <w:headerReference w:type="even" r:id="rId13"/>
      <w:headerReference w:type="default" r:id="rId14"/>
      <w:footerReference w:type="even" r:id="rId15"/>
      <w:footerReference w:type="default" r:id="rId16"/>
      <w:pgSz w:w="11906" w:h="16838"/>
      <w:pgMar w:top="1135" w:right="991" w:bottom="14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FC" w:rsidRDefault="003445FC">
      <w:r>
        <w:separator/>
      </w:r>
    </w:p>
  </w:endnote>
  <w:endnote w:type="continuationSeparator" w:id="0">
    <w:p w:rsidR="003445FC" w:rsidRDefault="00344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EB" w:rsidRDefault="003C5DE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5DEB" w:rsidRDefault="003C5DE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EB" w:rsidRDefault="003C5DE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393A">
      <w:rPr>
        <w:rStyle w:val="a7"/>
        <w:noProof/>
      </w:rPr>
      <w:t>11</w:t>
    </w:r>
    <w:r>
      <w:rPr>
        <w:rStyle w:val="a7"/>
      </w:rPr>
      <w:fldChar w:fldCharType="end"/>
    </w:r>
  </w:p>
  <w:p w:rsidR="003C5DEB" w:rsidRDefault="003C5DE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FC" w:rsidRDefault="003445FC">
      <w:r>
        <w:separator/>
      </w:r>
    </w:p>
  </w:footnote>
  <w:footnote w:type="continuationSeparator" w:id="0">
    <w:p w:rsidR="003445FC" w:rsidRDefault="00344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EB" w:rsidRDefault="003C5DE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5DEB" w:rsidRDefault="003C5DE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EB" w:rsidRDefault="003C5DE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393A">
      <w:rPr>
        <w:rStyle w:val="a7"/>
        <w:noProof/>
      </w:rPr>
      <w:t>11</w:t>
    </w:r>
    <w:r>
      <w:rPr>
        <w:rStyle w:val="a7"/>
      </w:rPr>
      <w:fldChar w:fldCharType="end"/>
    </w:r>
  </w:p>
  <w:p w:rsidR="003C5DEB" w:rsidRDefault="003C5DEB">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34E"/>
    <w:multiLevelType w:val="multilevel"/>
    <w:tmpl w:val="5FB6268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E394D4B"/>
    <w:multiLevelType w:val="hybridMultilevel"/>
    <w:tmpl w:val="2668BCB4"/>
    <w:lvl w:ilvl="0" w:tplc="04190001">
      <w:start w:val="3"/>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114B7D"/>
    <w:multiLevelType w:val="multilevel"/>
    <w:tmpl w:val="F436666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391352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28EB7673"/>
    <w:multiLevelType w:val="singleLevel"/>
    <w:tmpl w:val="BBEE4BE4"/>
    <w:lvl w:ilvl="0">
      <w:start w:val="2"/>
      <w:numFmt w:val="bullet"/>
      <w:lvlText w:val="-"/>
      <w:lvlJc w:val="left"/>
      <w:pPr>
        <w:tabs>
          <w:tab w:val="num" w:pos="360"/>
        </w:tabs>
        <w:ind w:left="360" w:hanging="360"/>
      </w:pPr>
      <w:rPr>
        <w:rFonts w:hint="default"/>
      </w:rPr>
    </w:lvl>
  </w:abstractNum>
  <w:abstractNum w:abstractNumId="5">
    <w:nsid w:val="5B3830F5"/>
    <w:multiLevelType w:val="hybridMultilevel"/>
    <w:tmpl w:val="0A70BCA2"/>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792D32"/>
    <w:multiLevelType w:val="hybridMultilevel"/>
    <w:tmpl w:val="15FA90DC"/>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3"/>
    <w:lvlOverride w:ilvl="0">
      <w:startOverride w:val="1"/>
    </w:lvlOverride>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0887"/>
    <w:rsid w:val="0000484B"/>
    <w:rsid w:val="00026866"/>
    <w:rsid w:val="00032011"/>
    <w:rsid w:val="00040F3C"/>
    <w:rsid w:val="00055839"/>
    <w:rsid w:val="00076186"/>
    <w:rsid w:val="00091F4F"/>
    <w:rsid w:val="000A34ED"/>
    <w:rsid w:val="000C04B6"/>
    <w:rsid w:val="000D0C45"/>
    <w:rsid w:val="000D1A29"/>
    <w:rsid w:val="000D7D0D"/>
    <w:rsid w:val="000F05D3"/>
    <w:rsid w:val="00100F1C"/>
    <w:rsid w:val="001030AA"/>
    <w:rsid w:val="00133FF5"/>
    <w:rsid w:val="00146CD3"/>
    <w:rsid w:val="00156083"/>
    <w:rsid w:val="001633FC"/>
    <w:rsid w:val="00167028"/>
    <w:rsid w:val="00175D0A"/>
    <w:rsid w:val="00191BE3"/>
    <w:rsid w:val="001A0ECB"/>
    <w:rsid w:val="001A2E4E"/>
    <w:rsid w:val="00211AB0"/>
    <w:rsid w:val="00227957"/>
    <w:rsid w:val="00246019"/>
    <w:rsid w:val="00256D79"/>
    <w:rsid w:val="00261628"/>
    <w:rsid w:val="002769A5"/>
    <w:rsid w:val="002839FE"/>
    <w:rsid w:val="002C7D3E"/>
    <w:rsid w:val="002E59D1"/>
    <w:rsid w:val="003206F3"/>
    <w:rsid w:val="0033393A"/>
    <w:rsid w:val="003445FC"/>
    <w:rsid w:val="003560CC"/>
    <w:rsid w:val="003569F3"/>
    <w:rsid w:val="0037159E"/>
    <w:rsid w:val="003B21FF"/>
    <w:rsid w:val="003C5DEB"/>
    <w:rsid w:val="003E0D0D"/>
    <w:rsid w:val="003E68D5"/>
    <w:rsid w:val="003E6FB4"/>
    <w:rsid w:val="003F2174"/>
    <w:rsid w:val="003F2411"/>
    <w:rsid w:val="00403D90"/>
    <w:rsid w:val="00407AC7"/>
    <w:rsid w:val="004343E8"/>
    <w:rsid w:val="004456E2"/>
    <w:rsid w:val="00451291"/>
    <w:rsid w:val="0045708C"/>
    <w:rsid w:val="00482247"/>
    <w:rsid w:val="004B5D9B"/>
    <w:rsid w:val="004B6662"/>
    <w:rsid w:val="004C1965"/>
    <w:rsid w:val="004C32B0"/>
    <w:rsid w:val="004C6243"/>
    <w:rsid w:val="004C7A58"/>
    <w:rsid w:val="004E1D5E"/>
    <w:rsid w:val="004F27C7"/>
    <w:rsid w:val="00511881"/>
    <w:rsid w:val="00513661"/>
    <w:rsid w:val="00563461"/>
    <w:rsid w:val="005976D1"/>
    <w:rsid w:val="005A4347"/>
    <w:rsid w:val="005A734E"/>
    <w:rsid w:val="005B417A"/>
    <w:rsid w:val="005C208F"/>
    <w:rsid w:val="005C3500"/>
    <w:rsid w:val="005C4112"/>
    <w:rsid w:val="005C60A8"/>
    <w:rsid w:val="00604616"/>
    <w:rsid w:val="006172EF"/>
    <w:rsid w:val="00624BF6"/>
    <w:rsid w:val="006339FB"/>
    <w:rsid w:val="00652E67"/>
    <w:rsid w:val="00675915"/>
    <w:rsid w:val="00684379"/>
    <w:rsid w:val="00693748"/>
    <w:rsid w:val="00696B08"/>
    <w:rsid w:val="006D6B76"/>
    <w:rsid w:val="006E0FC0"/>
    <w:rsid w:val="006E2468"/>
    <w:rsid w:val="0070137A"/>
    <w:rsid w:val="007273D6"/>
    <w:rsid w:val="00752DD2"/>
    <w:rsid w:val="00762D8E"/>
    <w:rsid w:val="00766E99"/>
    <w:rsid w:val="00773DE4"/>
    <w:rsid w:val="00784577"/>
    <w:rsid w:val="007923FE"/>
    <w:rsid w:val="007962FA"/>
    <w:rsid w:val="007A3298"/>
    <w:rsid w:val="007B22D2"/>
    <w:rsid w:val="007B776A"/>
    <w:rsid w:val="007E7FCC"/>
    <w:rsid w:val="007F01A3"/>
    <w:rsid w:val="00842913"/>
    <w:rsid w:val="0084600E"/>
    <w:rsid w:val="0085025C"/>
    <w:rsid w:val="00874A86"/>
    <w:rsid w:val="008C5FCC"/>
    <w:rsid w:val="008E5A55"/>
    <w:rsid w:val="008E6E95"/>
    <w:rsid w:val="0090214E"/>
    <w:rsid w:val="009177B4"/>
    <w:rsid w:val="009320A1"/>
    <w:rsid w:val="00940B1C"/>
    <w:rsid w:val="00941268"/>
    <w:rsid w:val="00961EB9"/>
    <w:rsid w:val="009643F9"/>
    <w:rsid w:val="00976260"/>
    <w:rsid w:val="009A10A3"/>
    <w:rsid w:val="009B2773"/>
    <w:rsid w:val="009E454F"/>
    <w:rsid w:val="009F2556"/>
    <w:rsid w:val="00A2416A"/>
    <w:rsid w:val="00A27455"/>
    <w:rsid w:val="00A36FCD"/>
    <w:rsid w:val="00A37EF4"/>
    <w:rsid w:val="00A4043C"/>
    <w:rsid w:val="00A501F9"/>
    <w:rsid w:val="00A55E7C"/>
    <w:rsid w:val="00A648FB"/>
    <w:rsid w:val="00A64BDF"/>
    <w:rsid w:val="00A76C64"/>
    <w:rsid w:val="00A82604"/>
    <w:rsid w:val="00A8431F"/>
    <w:rsid w:val="00A94AA3"/>
    <w:rsid w:val="00AA49A9"/>
    <w:rsid w:val="00AB6932"/>
    <w:rsid w:val="00AC1258"/>
    <w:rsid w:val="00AC17E4"/>
    <w:rsid w:val="00AD5D3C"/>
    <w:rsid w:val="00AD659F"/>
    <w:rsid w:val="00AE7331"/>
    <w:rsid w:val="00B10F2D"/>
    <w:rsid w:val="00B142D4"/>
    <w:rsid w:val="00B31B9D"/>
    <w:rsid w:val="00B50EEB"/>
    <w:rsid w:val="00B54E28"/>
    <w:rsid w:val="00B67422"/>
    <w:rsid w:val="00B70A69"/>
    <w:rsid w:val="00B85590"/>
    <w:rsid w:val="00B964E8"/>
    <w:rsid w:val="00BB125D"/>
    <w:rsid w:val="00BC7AC9"/>
    <w:rsid w:val="00BD351D"/>
    <w:rsid w:val="00BE326A"/>
    <w:rsid w:val="00C001EF"/>
    <w:rsid w:val="00C21E74"/>
    <w:rsid w:val="00C270CD"/>
    <w:rsid w:val="00C4372D"/>
    <w:rsid w:val="00C82F6E"/>
    <w:rsid w:val="00CA4871"/>
    <w:rsid w:val="00CB3C33"/>
    <w:rsid w:val="00CE5944"/>
    <w:rsid w:val="00D10887"/>
    <w:rsid w:val="00D3044E"/>
    <w:rsid w:val="00D67E7B"/>
    <w:rsid w:val="00D720A6"/>
    <w:rsid w:val="00D80256"/>
    <w:rsid w:val="00D859E9"/>
    <w:rsid w:val="00D96DB1"/>
    <w:rsid w:val="00DD0EBE"/>
    <w:rsid w:val="00DE2A0D"/>
    <w:rsid w:val="00E12CE0"/>
    <w:rsid w:val="00E133DC"/>
    <w:rsid w:val="00E40C16"/>
    <w:rsid w:val="00E877C7"/>
    <w:rsid w:val="00EB6A12"/>
    <w:rsid w:val="00EC5EBA"/>
    <w:rsid w:val="00EC78DE"/>
    <w:rsid w:val="00EF0083"/>
    <w:rsid w:val="00EF2245"/>
    <w:rsid w:val="00F17E24"/>
    <w:rsid w:val="00F21663"/>
    <w:rsid w:val="00F268D1"/>
    <w:rsid w:val="00F35A33"/>
    <w:rsid w:val="00F45471"/>
    <w:rsid w:val="00F51BCB"/>
    <w:rsid w:val="00F64843"/>
    <w:rsid w:val="00F83263"/>
    <w:rsid w:val="00FB2510"/>
    <w:rsid w:val="00FF17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both"/>
      <w:outlineLvl w:val="0"/>
    </w:pPr>
    <w:rPr>
      <w:sz w:val="24"/>
    </w:rPr>
  </w:style>
  <w:style w:type="paragraph" w:styleId="2">
    <w:name w:val="heading 2"/>
    <w:basedOn w:val="a"/>
    <w:next w:val="a"/>
    <w:link w:val="20"/>
    <w:uiPriority w:val="9"/>
    <w:qFormat/>
    <w:pPr>
      <w:keepNext/>
      <w:jc w:val="center"/>
      <w:outlineLvl w:val="1"/>
    </w:pPr>
    <w:rPr>
      <w:b/>
      <w:sz w:val="2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jc w:val="center"/>
    </w:pPr>
    <w:rPr>
      <w:b/>
      <w:sz w:val="24"/>
    </w:rPr>
  </w:style>
  <w:style w:type="character" w:customStyle="1" w:styleId="a4">
    <w:name w:val="Основной текст Знак"/>
    <w:basedOn w:val="a0"/>
    <w:link w:val="a3"/>
    <w:uiPriority w:val="99"/>
    <w:semiHidden/>
    <w:locked/>
    <w:rPr>
      <w:rFonts w:cs="Times New Roman"/>
    </w:rPr>
  </w:style>
  <w:style w:type="paragraph" w:styleId="21">
    <w:name w:val="Body Text 2"/>
    <w:basedOn w:val="a"/>
    <w:link w:val="22"/>
    <w:uiPriority w:val="99"/>
    <w:pPr>
      <w:jc w:val="both"/>
    </w:pPr>
    <w:rPr>
      <w:sz w:val="24"/>
    </w:rPr>
  </w:style>
  <w:style w:type="character" w:customStyle="1" w:styleId="22">
    <w:name w:val="Основной текст 2 Знак"/>
    <w:basedOn w:val="a0"/>
    <w:link w:val="21"/>
    <w:uiPriority w:val="99"/>
    <w:semiHidden/>
    <w:locked/>
    <w:rPr>
      <w:rFonts w:cs="Times New Roman"/>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3">
    <w:name w:val="Body Text 3"/>
    <w:basedOn w:val="a"/>
    <w:link w:val="30"/>
    <w:uiPriority w:val="99"/>
    <w:pPr>
      <w:jc w:val="center"/>
    </w:pPr>
    <w:rPr>
      <w:sz w:val="24"/>
    </w:rPr>
  </w:style>
  <w:style w:type="character" w:customStyle="1" w:styleId="30">
    <w:name w:val="Основной текст 3 Знак"/>
    <w:basedOn w:val="a0"/>
    <w:link w:val="3"/>
    <w:uiPriority w:val="99"/>
    <w:semiHidden/>
    <w:locked/>
    <w:rPr>
      <w:rFonts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locked/>
    <w:rPr>
      <w:rFonts w:cs="Times New Roman"/>
    </w:rPr>
  </w:style>
  <w:style w:type="paragraph" w:styleId="aa">
    <w:name w:val="Balloon Text"/>
    <w:basedOn w:val="a"/>
    <w:link w:val="ab"/>
    <w:uiPriority w:val="99"/>
    <w:semiHidden/>
    <w:rsid w:val="00A4043C"/>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table" w:styleId="ac">
    <w:name w:val="Table Grid"/>
    <w:basedOn w:val="a1"/>
    <w:uiPriority w:val="59"/>
    <w:rsid w:val="005C3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044E"/>
    <w:pPr>
      <w:widowControl w:val="0"/>
      <w:autoSpaceDE w:val="0"/>
      <w:autoSpaceDN w:val="0"/>
      <w:jc w:val="both"/>
    </w:pPr>
    <w:rPr>
      <w:rFonts w:ascii="Calibri" w:hAnsi="Calibri" w:cs="Calibri"/>
      <w:sz w:val="22"/>
    </w:rPr>
  </w:style>
  <w:style w:type="paragraph" w:customStyle="1" w:styleId="ConsPlusTitle">
    <w:name w:val="ConsPlusTitle"/>
    <w:rsid w:val="00D3044E"/>
    <w:pPr>
      <w:widowControl w:val="0"/>
      <w:autoSpaceDE w:val="0"/>
      <w:autoSpaceDN w:val="0"/>
      <w:jc w:val="both"/>
    </w:pPr>
    <w:rPr>
      <w:rFonts w:ascii="Calibri" w:hAnsi="Calibri" w:cs="Calibri"/>
      <w:b/>
      <w:sz w:val="22"/>
    </w:rPr>
  </w:style>
  <w:style w:type="paragraph" w:styleId="ad">
    <w:name w:val="List Paragraph"/>
    <w:basedOn w:val="a"/>
    <w:uiPriority w:val="99"/>
    <w:qFormat/>
    <w:rsid w:val="00D3044E"/>
    <w:pPr>
      <w:ind w:left="720"/>
      <w:contextualSpacing/>
      <w:jc w:val="both"/>
    </w:pPr>
    <w:rPr>
      <w:sz w:val="24"/>
      <w:szCs w:val="24"/>
    </w:rPr>
  </w:style>
</w:styles>
</file>

<file path=word/webSettings.xml><?xml version="1.0" encoding="utf-8"?>
<w:webSettings xmlns:r="http://schemas.openxmlformats.org/officeDocument/2006/relationships" xmlns:w="http://schemas.openxmlformats.org/wordprocessingml/2006/main">
  <w:divs>
    <w:div w:id="552280710">
      <w:marLeft w:val="0"/>
      <w:marRight w:val="0"/>
      <w:marTop w:val="0"/>
      <w:marBottom w:val="0"/>
      <w:divBdr>
        <w:top w:val="none" w:sz="0" w:space="0" w:color="auto"/>
        <w:left w:val="none" w:sz="0" w:space="0" w:color="auto"/>
        <w:bottom w:val="none" w:sz="0" w:space="0" w:color="auto"/>
        <w:right w:val="none" w:sz="0" w:space="0" w:color="auto"/>
      </w:divBdr>
    </w:div>
    <w:div w:id="552280711">
      <w:marLeft w:val="0"/>
      <w:marRight w:val="0"/>
      <w:marTop w:val="0"/>
      <w:marBottom w:val="0"/>
      <w:divBdr>
        <w:top w:val="none" w:sz="0" w:space="0" w:color="auto"/>
        <w:left w:val="none" w:sz="0" w:space="0" w:color="auto"/>
        <w:bottom w:val="none" w:sz="0" w:space="0" w:color="auto"/>
        <w:right w:val="none" w:sz="0" w:space="0" w:color="auto"/>
      </w:divBdr>
    </w:div>
    <w:div w:id="552280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5F6B1466FDB6DC6BC34F61E54AFC4D0B75CEE9457D9F51FC30E4A79F093195E7DFEFCD6CA188572C4B979E8SF2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5F6B1466FDB6DC6BC34F61E54AFC4D1BC52ED9159D9F51FC30E4A79F093195E7DFEFCD6CA188572C4B979E8SF22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115F6B1466FDB6DC6BC34F61E54AFC4D0BE5DE39F57D9F51FC30E4A79F093195E7DFEFCD6CA188572C4B979E8SF22H" TargetMode="External"/><Relationship Id="rId4" Type="http://schemas.openxmlformats.org/officeDocument/2006/relationships/settings" Target="settings.xml"/><Relationship Id="rId9" Type="http://schemas.openxmlformats.org/officeDocument/2006/relationships/hyperlink" Target="consultantplus://offline/ref=3115F6B1466FDB6DC6BC34F61E54AFC4D1BC5FEF9E58D9F51FC30E4A79F093194C7DA6F0D7CA068671D1EF28ADAEF5804E816E308FEB8BCFS12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4B7C-775E-45FB-AE28-1F585DE3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3287</Words>
  <Characters>18739</Characters>
  <Application>Microsoft Office Word</Application>
  <DocSecurity>0</DocSecurity>
  <Lines>156</Lines>
  <Paragraphs>43</Paragraphs>
  <ScaleCrop>false</ScaleCrop>
  <Company>SPecialiST RePack</Company>
  <LinksUpToDate>false</LinksUpToDate>
  <CharactersWithSpaces>21983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Нижнеингашский районный Совет депутатов</dc:title>
  <dc:creator>МАМА</dc:creator>
  <cp:lastModifiedBy>1</cp:lastModifiedBy>
  <cp:revision>2</cp:revision>
  <cp:lastPrinted>2007-05-30T02:48:00Z</cp:lastPrinted>
  <dcterms:created xsi:type="dcterms:W3CDTF">2020-06-04T07:26:00Z</dcterms:created>
  <dcterms:modified xsi:type="dcterms:W3CDTF">2020-06-04T07:26:00Z</dcterms:modified>
</cp:coreProperties>
</file>