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F8" w:rsidRDefault="00B966F8" w:rsidP="003A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F8" w:rsidRDefault="00B966F8" w:rsidP="003A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AE" w:rsidRDefault="00855C94" w:rsidP="003A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E5CAE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.08.2019</w:t>
      </w:r>
    </w:p>
    <w:p w:rsidR="000E5CAE" w:rsidRDefault="000E5CAE" w:rsidP="003A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AE" w:rsidRPr="00737719" w:rsidRDefault="00E25BD7" w:rsidP="003A29C7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37719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Г</w:t>
      </w:r>
      <w:r w:rsidR="000E5CAE" w:rsidRPr="00737719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раницы Красноярского края </w:t>
      </w:r>
      <w:r w:rsidRPr="00737719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внесены в </w:t>
      </w:r>
      <w:r w:rsidR="004A4402" w:rsidRPr="00737719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Единый государственный реестр недвижимости</w:t>
      </w:r>
      <w:r w:rsidR="000E5CAE" w:rsidRPr="00737719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</w:p>
    <w:p w:rsidR="0032408B" w:rsidRPr="00737719" w:rsidRDefault="000E5CAE" w:rsidP="0073771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Единый государственный реестр недвижимости (ЕГРН) </w:t>
      </w:r>
      <w:r w:rsidR="004A4402"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пополнился сведениями </w:t>
      </w:r>
      <w:r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="00CA3F10"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>б участках</w:t>
      </w:r>
      <w:r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границ</w:t>
      </w:r>
      <w:r w:rsidR="00CA3F10"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>ы</w:t>
      </w:r>
      <w:r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Красноярского края </w:t>
      </w:r>
      <w:r w:rsidR="00CA3F10"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 </w:t>
      </w:r>
      <w:proofErr w:type="spellStart"/>
      <w:r w:rsidR="00CA3F10"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>смежеству</w:t>
      </w:r>
      <w:proofErr w:type="spellEnd"/>
      <w:r w:rsidR="00CA3F10"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>с тремя субъектами РФ: Ханты-Мансийский автономный округ – Югра, Ямало-Ненецкий автономный округ, республика Саха (Якутия)</w:t>
      </w:r>
      <w:r w:rsidR="00A35041"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32408B" w:rsidRPr="00737719" w:rsidRDefault="0032408B" w:rsidP="0073771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Управлением </w:t>
      </w:r>
      <w:proofErr w:type="spellStart"/>
      <w:r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 Красноярскому краю совместно с Правительством края была проделана большая работа, в процесс были вовлечены различные ведомства и учреждения. </w:t>
      </w:r>
    </w:p>
    <w:p w:rsidR="00737719" w:rsidRDefault="00737719" w:rsidP="0073771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Функция установления границ между субъектами Российской Федерации возложена на региональные органы государственной власти, которые должны согласовать между собой прохождение общей границы, подготовить необходимый пакет документов и передать его в </w:t>
      </w:r>
      <w:proofErr w:type="spellStart"/>
      <w:r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</w:t>
      </w:r>
      <w:proofErr w:type="spellEnd"/>
      <w:r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737719" w:rsidRPr="00737719" w:rsidRDefault="00737719" w:rsidP="0073771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37719">
        <w:rPr>
          <w:rFonts w:asciiTheme="majorHAnsi" w:hAnsiTheme="majorHAnsi"/>
          <w:sz w:val="28"/>
          <w:szCs w:val="28"/>
        </w:rPr>
        <w:t>Наличие в ЕГРН сведений о границах способствует более эффективному управлению земельными ресурсами и объектами недвижимости, как следствие, стимулирует поступление инвестиций в регион.</w:t>
      </w:r>
    </w:p>
    <w:p w:rsidR="0032408B" w:rsidRPr="00737719" w:rsidRDefault="0032408B" w:rsidP="0073771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>В соответствии с целевой моделью «Постановка на кадастровый учет земельных участков и объектов недвижимого имущества», утвержденной распоряжением Правительства РФ 31.01.2017 № 147-р, до 2021 года предстоит внести в ЕГРН сведения о границ</w:t>
      </w:r>
      <w:r w:rsidR="000D2149">
        <w:rPr>
          <w:rFonts w:asciiTheme="majorHAnsi" w:eastAsia="Times New Roman" w:hAnsiTheme="majorHAnsi" w:cs="Times New Roman"/>
          <w:sz w:val="28"/>
          <w:szCs w:val="28"/>
          <w:lang w:eastAsia="ru-RU"/>
        </w:rPr>
        <w:t>ах</w:t>
      </w:r>
      <w:r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Красноярск</w:t>
      </w:r>
      <w:r w:rsidR="000D2149">
        <w:rPr>
          <w:rFonts w:asciiTheme="majorHAnsi" w:eastAsia="Times New Roman" w:hAnsiTheme="majorHAnsi" w:cs="Times New Roman"/>
          <w:sz w:val="28"/>
          <w:szCs w:val="28"/>
          <w:lang w:eastAsia="ru-RU"/>
        </w:rPr>
        <w:t>ого</w:t>
      </w:r>
      <w:r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кра</w:t>
      </w:r>
      <w:r w:rsidR="000D214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я с пятью субъектами РФ: </w:t>
      </w:r>
      <w:r w:rsidRPr="00737719">
        <w:rPr>
          <w:rFonts w:asciiTheme="majorHAnsi" w:eastAsia="Times New Roman" w:hAnsiTheme="majorHAnsi" w:cs="Times New Roman"/>
          <w:sz w:val="28"/>
          <w:szCs w:val="28"/>
          <w:lang w:eastAsia="ru-RU"/>
        </w:rPr>
        <w:t>Иркутской, Томской, Кемеровской областями, Республиками Хакасия и Тыва.</w:t>
      </w:r>
    </w:p>
    <w:p w:rsidR="00A35041" w:rsidRDefault="0032408B" w:rsidP="00737719">
      <w:pPr>
        <w:pStyle w:val="alignjustify"/>
        <w:jc w:val="both"/>
        <w:rPr>
          <w:rFonts w:asciiTheme="majorHAnsi" w:hAnsiTheme="majorHAnsi"/>
          <w:sz w:val="28"/>
          <w:szCs w:val="28"/>
        </w:rPr>
      </w:pPr>
      <w:r w:rsidRPr="00737719">
        <w:rPr>
          <w:rFonts w:asciiTheme="majorHAnsi" w:hAnsiTheme="majorHAnsi"/>
          <w:sz w:val="28"/>
          <w:szCs w:val="28"/>
        </w:rPr>
        <w:t> </w:t>
      </w:r>
    </w:p>
    <w:p w:rsidR="00A35041" w:rsidRPr="00FF708C" w:rsidRDefault="00B966F8" w:rsidP="00FF708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966F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A35041" w:rsidRPr="00886DB7">
        <w:rPr>
          <w:rFonts w:ascii="Cambria" w:hAnsi="Cambria"/>
          <w:sz w:val="24"/>
          <w:szCs w:val="24"/>
        </w:rPr>
        <w:t>Пресс-служба</w:t>
      </w:r>
    </w:p>
    <w:p w:rsidR="00A35041" w:rsidRPr="00886DB7" w:rsidRDefault="00A35041" w:rsidP="00A35041">
      <w:pPr>
        <w:pStyle w:val="1"/>
        <w:rPr>
          <w:rFonts w:ascii="Cambria" w:hAnsi="Cambria"/>
          <w:sz w:val="24"/>
          <w:szCs w:val="24"/>
        </w:rPr>
      </w:pPr>
      <w:r w:rsidRPr="00886DB7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886DB7">
        <w:rPr>
          <w:rFonts w:ascii="Cambria" w:hAnsi="Cambria"/>
          <w:sz w:val="24"/>
          <w:szCs w:val="24"/>
        </w:rPr>
        <w:t>Росреестра</w:t>
      </w:r>
      <w:proofErr w:type="spellEnd"/>
      <w:r w:rsidRPr="00886DB7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A35041" w:rsidRPr="00886DB7" w:rsidRDefault="00A35041" w:rsidP="00A35041">
      <w:pPr>
        <w:pStyle w:val="1"/>
        <w:rPr>
          <w:rFonts w:ascii="Cambria" w:hAnsi="Cambria"/>
          <w:sz w:val="24"/>
          <w:szCs w:val="24"/>
        </w:rPr>
      </w:pPr>
      <w:r w:rsidRPr="00886DB7">
        <w:rPr>
          <w:rFonts w:ascii="Cambria" w:hAnsi="Cambria"/>
          <w:sz w:val="24"/>
          <w:szCs w:val="24"/>
        </w:rPr>
        <w:t>тел.: (391) 2-226-767, (391)2-226-756</w:t>
      </w:r>
    </w:p>
    <w:p w:rsidR="00A35041" w:rsidRPr="00A35041" w:rsidRDefault="00A35041" w:rsidP="00A35041">
      <w:pPr>
        <w:pStyle w:val="1"/>
        <w:rPr>
          <w:rFonts w:ascii="Cambria" w:hAnsi="Cambria"/>
          <w:sz w:val="24"/>
          <w:szCs w:val="24"/>
        </w:rPr>
      </w:pPr>
      <w:r w:rsidRPr="00886DB7">
        <w:rPr>
          <w:rFonts w:ascii="Cambria" w:hAnsi="Cambria"/>
          <w:sz w:val="24"/>
          <w:szCs w:val="24"/>
        </w:rPr>
        <w:t>е</w:t>
      </w:r>
      <w:r w:rsidRPr="00A35041">
        <w:rPr>
          <w:rFonts w:ascii="Cambria" w:hAnsi="Cambria"/>
          <w:sz w:val="24"/>
          <w:szCs w:val="24"/>
        </w:rPr>
        <w:t>-</w:t>
      </w:r>
      <w:r w:rsidRPr="00886DB7">
        <w:rPr>
          <w:rFonts w:ascii="Cambria" w:hAnsi="Cambria"/>
          <w:sz w:val="24"/>
          <w:szCs w:val="24"/>
          <w:lang w:val="en-US"/>
        </w:rPr>
        <w:t>mail</w:t>
      </w:r>
      <w:r w:rsidRPr="00A35041">
        <w:rPr>
          <w:rFonts w:ascii="Cambria" w:hAnsi="Cambria"/>
          <w:sz w:val="24"/>
          <w:szCs w:val="24"/>
        </w:rPr>
        <w:t xml:space="preserve">: </w:t>
      </w:r>
      <w:proofErr w:type="spellStart"/>
      <w:r w:rsidRPr="00886DB7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A35041">
        <w:rPr>
          <w:rFonts w:ascii="Cambria" w:hAnsi="Cambria"/>
          <w:sz w:val="24"/>
          <w:szCs w:val="24"/>
        </w:rPr>
        <w:t>@</w:t>
      </w:r>
      <w:r w:rsidRPr="00886DB7">
        <w:rPr>
          <w:rFonts w:ascii="Cambria" w:hAnsi="Cambria"/>
          <w:sz w:val="24"/>
          <w:szCs w:val="24"/>
          <w:lang w:val="en-US"/>
        </w:rPr>
        <w:t>r</w:t>
      </w:r>
      <w:r w:rsidRPr="00A35041">
        <w:rPr>
          <w:rFonts w:ascii="Cambria" w:hAnsi="Cambria"/>
          <w:sz w:val="24"/>
          <w:szCs w:val="24"/>
        </w:rPr>
        <w:t>24.</w:t>
      </w:r>
      <w:proofErr w:type="spellStart"/>
      <w:r w:rsidRPr="00886DB7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A35041">
        <w:rPr>
          <w:rFonts w:ascii="Cambria" w:hAnsi="Cambria"/>
          <w:sz w:val="24"/>
          <w:szCs w:val="24"/>
        </w:rPr>
        <w:t>.</w:t>
      </w:r>
      <w:proofErr w:type="spellStart"/>
      <w:r w:rsidRPr="00886DB7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A35041" w:rsidRPr="00886DB7" w:rsidRDefault="00A35041" w:rsidP="00A35041">
      <w:pPr>
        <w:pStyle w:val="1"/>
        <w:rPr>
          <w:rFonts w:ascii="Cambria" w:hAnsi="Cambria"/>
          <w:sz w:val="24"/>
          <w:szCs w:val="24"/>
        </w:rPr>
      </w:pPr>
      <w:r w:rsidRPr="00886DB7">
        <w:rPr>
          <w:rFonts w:ascii="Cambria" w:hAnsi="Cambria"/>
          <w:sz w:val="24"/>
          <w:szCs w:val="24"/>
        </w:rPr>
        <w:t xml:space="preserve">сайт: https://www.rosreestr.ru </w:t>
      </w:r>
    </w:p>
    <w:p w:rsidR="00A35041" w:rsidRPr="00886DB7" w:rsidRDefault="00A35041" w:rsidP="00A35041">
      <w:pPr>
        <w:pStyle w:val="1"/>
        <w:rPr>
          <w:rFonts w:ascii="Cambria" w:hAnsi="Cambria"/>
          <w:sz w:val="24"/>
          <w:szCs w:val="24"/>
        </w:rPr>
      </w:pPr>
      <w:r w:rsidRPr="00886DB7">
        <w:rPr>
          <w:rFonts w:ascii="Cambria" w:hAnsi="Cambria"/>
          <w:sz w:val="24"/>
          <w:szCs w:val="24"/>
        </w:rPr>
        <w:t>«</w:t>
      </w:r>
      <w:proofErr w:type="spellStart"/>
      <w:r w:rsidRPr="00886DB7">
        <w:rPr>
          <w:rFonts w:ascii="Cambria" w:hAnsi="Cambria"/>
          <w:sz w:val="24"/>
          <w:szCs w:val="24"/>
        </w:rPr>
        <w:t>ВКонтакте</w:t>
      </w:r>
      <w:proofErr w:type="spellEnd"/>
      <w:r w:rsidRPr="00886DB7">
        <w:rPr>
          <w:rFonts w:ascii="Cambria" w:hAnsi="Cambria"/>
          <w:sz w:val="24"/>
          <w:szCs w:val="24"/>
        </w:rPr>
        <w:t xml:space="preserve">» </w:t>
      </w:r>
      <w:hyperlink r:id="rId5" w:history="1">
        <w:r w:rsidRPr="00886DB7">
          <w:rPr>
            <w:rStyle w:val="a3"/>
            <w:rFonts w:ascii="Cambria" w:hAnsi="Cambria"/>
            <w:sz w:val="24"/>
            <w:szCs w:val="24"/>
          </w:rPr>
          <w:t>http://vk.com/to24.rosreestr</w:t>
        </w:r>
      </w:hyperlink>
    </w:p>
    <w:p w:rsidR="003A29C7" w:rsidRPr="000E5CAE" w:rsidRDefault="00A35041" w:rsidP="000D2149">
      <w:pPr>
        <w:pStyle w:val="1"/>
      </w:pPr>
      <w:r w:rsidRPr="00886DB7">
        <w:rPr>
          <w:rFonts w:ascii="Cambria" w:hAnsi="Cambria"/>
          <w:sz w:val="24"/>
          <w:szCs w:val="24"/>
        </w:rPr>
        <w:t>«</w:t>
      </w:r>
      <w:r w:rsidRPr="00886DB7">
        <w:rPr>
          <w:rFonts w:ascii="Cambria" w:hAnsi="Cambria"/>
          <w:sz w:val="24"/>
          <w:szCs w:val="24"/>
          <w:lang w:val="en-US"/>
        </w:rPr>
        <w:t>Instagram</w:t>
      </w:r>
      <w:r w:rsidRPr="00886DB7">
        <w:rPr>
          <w:rFonts w:ascii="Cambria" w:hAnsi="Cambria"/>
          <w:sz w:val="24"/>
          <w:szCs w:val="24"/>
        </w:rPr>
        <w:t xml:space="preserve">»: </w:t>
      </w:r>
      <w:r w:rsidRPr="00886DB7">
        <w:rPr>
          <w:rFonts w:ascii="Cambria" w:hAnsi="Cambria"/>
          <w:sz w:val="24"/>
          <w:szCs w:val="24"/>
          <w:lang w:val="en-US"/>
        </w:rPr>
        <w:t xml:space="preserve">rosreestr_krsk24 </w:t>
      </w:r>
      <w:bookmarkStart w:id="0" w:name="_GoBack"/>
      <w:bookmarkEnd w:id="0"/>
    </w:p>
    <w:sectPr w:rsidR="003A29C7" w:rsidRPr="000E5CAE" w:rsidSect="00B966F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9C7"/>
    <w:rsid w:val="000D2149"/>
    <w:rsid w:val="000E5CAE"/>
    <w:rsid w:val="0032408B"/>
    <w:rsid w:val="00341CA7"/>
    <w:rsid w:val="003A29C7"/>
    <w:rsid w:val="003D7E0E"/>
    <w:rsid w:val="004A4402"/>
    <w:rsid w:val="005833E4"/>
    <w:rsid w:val="00736EFA"/>
    <w:rsid w:val="00737719"/>
    <w:rsid w:val="007B2B3B"/>
    <w:rsid w:val="00855C94"/>
    <w:rsid w:val="008D0A5F"/>
    <w:rsid w:val="008D5034"/>
    <w:rsid w:val="00A35041"/>
    <w:rsid w:val="00AE523B"/>
    <w:rsid w:val="00B966F8"/>
    <w:rsid w:val="00C2266F"/>
    <w:rsid w:val="00CA3F10"/>
    <w:rsid w:val="00E25BD7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041"/>
    <w:rPr>
      <w:color w:val="0563C1"/>
      <w:u w:val="single"/>
    </w:rPr>
  </w:style>
  <w:style w:type="paragraph" w:customStyle="1" w:styleId="1">
    <w:name w:val="Без интервала1"/>
    <w:rsid w:val="00A3504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A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F10"/>
    <w:rPr>
      <w:rFonts w:ascii="Tahoma" w:hAnsi="Tahoma" w:cs="Tahoma"/>
      <w:sz w:val="16"/>
      <w:szCs w:val="16"/>
    </w:rPr>
  </w:style>
  <w:style w:type="paragraph" w:customStyle="1" w:styleId="alignjustify">
    <w:name w:val="alignjustify"/>
    <w:basedOn w:val="a"/>
    <w:rsid w:val="0032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240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7</cp:revision>
  <cp:lastPrinted>2019-08-19T03:56:00Z</cp:lastPrinted>
  <dcterms:created xsi:type="dcterms:W3CDTF">2019-08-16T08:36:00Z</dcterms:created>
  <dcterms:modified xsi:type="dcterms:W3CDTF">2019-08-19T04:21:00Z</dcterms:modified>
</cp:coreProperties>
</file>