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25D" w:rsidRDefault="0063325D" w:rsidP="00C11C26">
      <w:pPr>
        <w:spacing w:after="0"/>
        <w:jc w:val="center"/>
        <w:rPr>
          <w:rFonts w:ascii="Times New Roman" w:hAnsi="Times New Roman"/>
          <w:b/>
          <w:sz w:val="28"/>
          <w:szCs w:val="28"/>
        </w:rPr>
      </w:pPr>
    </w:p>
    <w:p w:rsidR="00343BEB" w:rsidRDefault="00343BEB" w:rsidP="00C11C26">
      <w:pPr>
        <w:jc w:val="center"/>
      </w:pPr>
      <w:r w:rsidRPr="003C6782">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343BEB" w:rsidRPr="00A34D7D" w:rsidRDefault="00343BEB" w:rsidP="00C11C26">
      <w:pPr>
        <w:jc w:val="center"/>
        <w:rPr>
          <w:rFonts w:ascii="Times New Roman" w:hAnsi="Times New Roman" w:cs="Times New Roman"/>
          <w:sz w:val="32"/>
          <w:szCs w:val="26"/>
        </w:rPr>
      </w:pPr>
      <w:r w:rsidRPr="00A34D7D">
        <w:rPr>
          <w:rFonts w:ascii="Times New Roman" w:hAnsi="Times New Roman" w:cs="Times New Roman"/>
          <w:sz w:val="32"/>
          <w:szCs w:val="26"/>
        </w:rPr>
        <w:t>БЕРЕЗОВСКИЙ ПОСЕЛКОВЫЙ СОВЕТ ДЕПУТАТОВ</w:t>
      </w:r>
    </w:p>
    <w:p w:rsidR="00343BEB" w:rsidRPr="00A34D7D" w:rsidRDefault="003A0810" w:rsidP="00C11C26">
      <w:pPr>
        <w:jc w:val="center"/>
        <w:rPr>
          <w:rFonts w:ascii="Times New Roman" w:hAnsi="Times New Roman" w:cs="Times New Roman"/>
          <w:b/>
          <w:sz w:val="48"/>
          <w:szCs w:val="26"/>
        </w:rPr>
      </w:pPr>
      <w:r>
        <w:rPr>
          <w:rFonts w:ascii="Times New Roman" w:hAnsi="Times New Roman" w:cs="Times New Roman"/>
          <w:b/>
          <w:sz w:val="48"/>
          <w:szCs w:val="26"/>
        </w:rPr>
        <w:t xml:space="preserve">ПРОЕКТ </w:t>
      </w:r>
      <w:r w:rsidR="00343BEB" w:rsidRPr="00A34D7D">
        <w:rPr>
          <w:rFonts w:ascii="Times New Roman" w:hAnsi="Times New Roman" w:cs="Times New Roman"/>
          <w:b/>
          <w:sz w:val="48"/>
          <w:szCs w:val="26"/>
        </w:rPr>
        <w:t>РЕШЕНИ</w:t>
      </w:r>
      <w:r>
        <w:rPr>
          <w:rFonts w:ascii="Times New Roman" w:hAnsi="Times New Roman" w:cs="Times New Roman"/>
          <w:b/>
          <w:sz w:val="48"/>
          <w:szCs w:val="26"/>
        </w:rPr>
        <w:t>Я</w:t>
      </w:r>
    </w:p>
    <w:p w:rsidR="00343BEB" w:rsidRPr="00A34D7D" w:rsidRDefault="00343BEB" w:rsidP="00C11C26">
      <w:pPr>
        <w:jc w:val="center"/>
        <w:rPr>
          <w:rFonts w:ascii="Times New Roman" w:hAnsi="Times New Roman" w:cs="Times New Roman"/>
          <w:sz w:val="28"/>
          <w:szCs w:val="26"/>
        </w:rPr>
      </w:pPr>
      <w:r w:rsidRPr="00A34D7D">
        <w:rPr>
          <w:rFonts w:ascii="Times New Roman" w:hAnsi="Times New Roman" w:cs="Times New Roman"/>
          <w:sz w:val="28"/>
          <w:szCs w:val="26"/>
        </w:rPr>
        <w:t>п. Березовка</w:t>
      </w:r>
    </w:p>
    <w:p w:rsidR="00343BEB" w:rsidRPr="00713CE0" w:rsidRDefault="00343BEB" w:rsidP="00C11C26">
      <w:pPr>
        <w:pStyle w:val="a6"/>
        <w:spacing w:line="276" w:lineRule="auto"/>
        <w:jc w:val="both"/>
        <w:rPr>
          <w:rFonts w:ascii="Times New Roman" w:hAnsi="Times New Roman" w:cs="Times New Roman"/>
          <w:sz w:val="24"/>
          <w:szCs w:val="26"/>
        </w:rPr>
      </w:pPr>
      <w:r w:rsidRPr="00713CE0">
        <w:rPr>
          <w:rFonts w:ascii="Times New Roman" w:hAnsi="Times New Roman" w:cs="Times New Roman"/>
          <w:sz w:val="24"/>
          <w:szCs w:val="26"/>
        </w:rPr>
        <w:t>«О внесении изменений</w:t>
      </w:r>
      <w:r w:rsidR="00A34D7D" w:rsidRPr="00713CE0">
        <w:rPr>
          <w:rFonts w:ascii="Times New Roman" w:hAnsi="Times New Roman" w:cs="Times New Roman"/>
          <w:sz w:val="24"/>
          <w:szCs w:val="26"/>
        </w:rPr>
        <w:t xml:space="preserve"> и дополнений </w:t>
      </w:r>
      <w:r w:rsidRPr="00713CE0">
        <w:rPr>
          <w:rFonts w:ascii="Times New Roman" w:hAnsi="Times New Roman" w:cs="Times New Roman"/>
          <w:sz w:val="24"/>
          <w:szCs w:val="26"/>
        </w:rPr>
        <w:t>в Правила Благоустройства территории муниципального образования поселка Березовка Березовского района Красноярского края, утвержденные Решением Березовского поселкового Совета депутатов от 26.09.2017 №21-1»</w:t>
      </w:r>
    </w:p>
    <w:p w:rsidR="009F041A" w:rsidRPr="00A34D7D" w:rsidRDefault="009F041A" w:rsidP="00C11C26">
      <w:pPr>
        <w:spacing w:after="0"/>
        <w:rPr>
          <w:rFonts w:ascii="Times New Roman" w:hAnsi="Times New Roman" w:cs="Times New Roman"/>
          <w:sz w:val="28"/>
          <w:szCs w:val="26"/>
        </w:rPr>
      </w:pPr>
    </w:p>
    <w:p w:rsidR="009F041A" w:rsidRPr="00713CE0" w:rsidRDefault="009F041A" w:rsidP="00713CE0">
      <w:pPr>
        <w:spacing w:after="0"/>
        <w:ind w:firstLine="567"/>
        <w:jc w:val="both"/>
        <w:rPr>
          <w:rFonts w:ascii="Times New Roman" w:hAnsi="Times New Roman" w:cs="Times New Roman"/>
          <w:b/>
          <w:sz w:val="24"/>
          <w:szCs w:val="24"/>
        </w:rPr>
      </w:pPr>
      <w:r w:rsidRPr="00713CE0">
        <w:rPr>
          <w:rFonts w:ascii="Times New Roman" w:hAnsi="Times New Roman" w:cs="Times New Roman"/>
          <w:sz w:val="24"/>
          <w:szCs w:val="24"/>
        </w:rPr>
        <w:t>В соответствии с Федеральным законом от 06.10.2003 № 131-ФЗ " Об общих принципах организации местного самоуправления в Российской Федерации",</w:t>
      </w:r>
      <w:r w:rsidR="00715F8B" w:rsidRPr="00713CE0">
        <w:rPr>
          <w:rFonts w:ascii="Times New Roman" w:hAnsi="Times New Roman" w:cs="Times New Roman"/>
          <w:sz w:val="24"/>
          <w:szCs w:val="24"/>
        </w:rPr>
        <w:t xml:space="preserve"> Законом Красноярского края от 23.05.2019 № 7-2784 «О порядке определения границ прилегающих территорий в Красноярском крае»,</w:t>
      </w:r>
      <w:r w:rsidR="00A34D7D" w:rsidRPr="00713CE0">
        <w:rPr>
          <w:rFonts w:ascii="Times New Roman" w:hAnsi="Times New Roman" w:cs="Times New Roman"/>
          <w:sz w:val="24"/>
          <w:szCs w:val="24"/>
        </w:rPr>
        <w:t xml:space="preserve"> Правилами Благоустройства территории муниципального образования поселка Березовка Березовского района Красноярского края, утвержденными Решением Березовского поселкового Совета депутатов от 26.09.2017 №21-1, руководствуясь Уставом поселка Березовка, утвержденный Березовским поселковым Советом депутатов от 22.11.1999 г. № 13,</w:t>
      </w:r>
      <w:r w:rsidRPr="00713CE0">
        <w:rPr>
          <w:rFonts w:ascii="Times New Roman" w:hAnsi="Times New Roman" w:cs="Times New Roman"/>
          <w:sz w:val="24"/>
          <w:szCs w:val="24"/>
        </w:rPr>
        <w:t xml:space="preserve"> </w:t>
      </w:r>
      <w:r w:rsidR="00A34D7D" w:rsidRPr="00713CE0">
        <w:rPr>
          <w:rFonts w:ascii="Times New Roman" w:hAnsi="Times New Roman" w:cs="Times New Roman"/>
          <w:sz w:val="24"/>
          <w:szCs w:val="24"/>
        </w:rPr>
        <w:t xml:space="preserve"> </w:t>
      </w:r>
      <w:r w:rsidR="00343BEB" w:rsidRPr="00713CE0">
        <w:rPr>
          <w:rFonts w:ascii="Times New Roman" w:hAnsi="Times New Roman" w:cs="Times New Roman"/>
          <w:sz w:val="24"/>
          <w:szCs w:val="24"/>
        </w:rPr>
        <w:t>Березовский поселковый Совет депутатов</w:t>
      </w:r>
      <w:r w:rsidRPr="00713CE0">
        <w:rPr>
          <w:rFonts w:ascii="Times New Roman" w:hAnsi="Times New Roman" w:cs="Times New Roman"/>
          <w:sz w:val="24"/>
          <w:szCs w:val="24"/>
        </w:rPr>
        <w:t xml:space="preserve"> </w:t>
      </w:r>
      <w:r w:rsidRPr="00713CE0">
        <w:rPr>
          <w:rFonts w:ascii="Times New Roman" w:hAnsi="Times New Roman" w:cs="Times New Roman"/>
          <w:b/>
          <w:sz w:val="24"/>
          <w:szCs w:val="24"/>
        </w:rPr>
        <w:t>РЕШИЛ:</w:t>
      </w:r>
    </w:p>
    <w:p w:rsidR="00B5188D" w:rsidRPr="00713CE0" w:rsidRDefault="00B5188D" w:rsidP="00713CE0">
      <w:pPr>
        <w:spacing w:after="0"/>
        <w:ind w:firstLine="567"/>
        <w:jc w:val="both"/>
        <w:rPr>
          <w:rFonts w:ascii="Times New Roman" w:hAnsi="Times New Roman" w:cs="Times New Roman"/>
          <w:sz w:val="24"/>
          <w:szCs w:val="24"/>
        </w:rPr>
      </w:pPr>
    </w:p>
    <w:p w:rsidR="00D009C8" w:rsidRPr="00713CE0" w:rsidRDefault="004C4315" w:rsidP="00713CE0">
      <w:pPr>
        <w:pStyle w:val="a3"/>
        <w:numPr>
          <w:ilvl w:val="0"/>
          <w:numId w:val="1"/>
        </w:numPr>
        <w:spacing w:after="0" w:line="276" w:lineRule="auto"/>
        <w:ind w:left="0" w:firstLine="567"/>
        <w:jc w:val="both"/>
        <w:rPr>
          <w:rFonts w:ascii="Times New Roman" w:hAnsi="Times New Roman"/>
          <w:sz w:val="24"/>
          <w:szCs w:val="24"/>
        </w:rPr>
      </w:pPr>
      <w:r w:rsidRPr="00713CE0">
        <w:rPr>
          <w:rFonts w:ascii="Times New Roman" w:hAnsi="Times New Roman"/>
          <w:sz w:val="24"/>
          <w:szCs w:val="24"/>
        </w:rPr>
        <w:t xml:space="preserve">Внести </w:t>
      </w:r>
      <w:r w:rsidR="00343BEB" w:rsidRPr="00713CE0">
        <w:rPr>
          <w:rFonts w:ascii="Times New Roman" w:hAnsi="Times New Roman"/>
          <w:sz w:val="24"/>
          <w:szCs w:val="24"/>
        </w:rPr>
        <w:t>изменени</w:t>
      </w:r>
      <w:r w:rsidRPr="00713CE0">
        <w:rPr>
          <w:rFonts w:ascii="Times New Roman" w:hAnsi="Times New Roman"/>
          <w:sz w:val="24"/>
          <w:szCs w:val="24"/>
        </w:rPr>
        <w:t>я</w:t>
      </w:r>
      <w:r w:rsidR="00343BEB" w:rsidRPr="00713CE0">
        <w:rPr>
          <w:rFonts w:ascii="Times New Roman" w:hAnsi="Times New Roman"/>
          <w:sz w:val="24"/>
          <w:szCs w:val="24"/>
        </w:rPr>
        <w:t xml:space="preserve"> в Правила Благоустройства территории муниципального образования поселка Березовка Березовского района Красноярского края, утвержденные Решением Березовского поселкового Совета депутатов от 26.09.2017 №21-1</w:t>
      </w:r>
      <w:r w:rsidR="009F041A" w:rsidRPr="00713CE0">
        <w:rPr>
          <w:rFonts w:ascii="Times New Roman" w:hAnsi="Times New Roman"/>
          <w:sz w:val="24"/>
          <w:szCs w:val="24"/>
        </w:rPr>
        <w:t>:</w:t>
      </w:r>
    </w:p>
    <w:p w:rsidR="004C4315" w:rsidRPr="00713CE0" w:rsidRDefault="004C4315"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sz w:val="24"/>
          <w:szCs w:val="24"/>
        </w:rPr>
        <w:t>Дополнить статью 1.4 после слов «элементы</w:t>
      </w:r>
      <w:r w:rsidR="00834111" w:rsidRPr="00713CE0">
        <w:rPr>
          <w:rFonts w:ascii="Times New Roman" w:hAnsi="Times New Roman"/>
          <w:sz w:val="24"/>
          <w:szCs w:val="24"/>
        </w:rPr>
        <w:t xml:space="preserve"> объектов</w:t>
      </w:r>
      <w:r w:rsidRPr="00713CE0">
        <w:rPr>
          <w:rFonts w:ascii="Times New Roman" w:hAnsi="Times New Roman"/>
          <w:sz w:val="24"/>
          <w:szCs w:val="24"/>
        </w:rPr>
        <w:t xml:space="preserve"> капитального строительства» абзацем следующего содержания: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rsidR="00D009C8" w:rsidRPr="00713CE0">
        <w:rPr>
          <w:rFonts w:ascii="Times New Roman" w:hAnsi="Times New Roman"/>
          <w:sz w:val="24"/>
          <w:szCs w:val="24"/>
        </w:rPr>
        <w:t>границы</w:t>
      </w:r>
      <w:r w:rsidRPr="00713CE0">
        <w:rPr>
          <w:rFonts w:ascii="Times New Roman" w:hAnsi="Times New Roman"/>
          <w:sz w:val="24"/>
          <w:szCs w:val="24"/>
        </w:rPr>
        <w:t xml:space="preserve"> которой определены настоящими правилами благоустройства территории поселка Березовка в соответствии с порядком, установленным </w:t>
      </w:r>
      <w:r w:rsidR="00715F8B" w:rsidRPr="00713CE0">
        <w:rPr>
          <w:rFonts w:ascii="Times New Roman" w:hAnsi="Times New Roman"/>
          <w:sz w:val="24"/>
          <w:szCs w:val="24"/>
        </w:rPr>
        <w:t>З</w:t>
      </w:r>
      <w:r w:rsidRPr="00713CE0">
        <w:rPr>
          <w:rFonts w:ascii="Times New Roman" w:hAnsi="Times New Roman"/>
          <w:sz w:val="24"/>
          <w:szCs w:val="24"/>
        </w:rPr>
        <w:t>аконом Красноярского края от 23.05.2019 № 7-2784 «О порядке определения границ прилегающих территорий в Красноярском крае»</w:t>
      </w:r>
      <w:r w:rsidR="00F0598B" w:rsidRPr="00713CE0">
        <w:rPr>
          <w:rFonts w:ascii="Times New Roman" w:hAnsi="Times New Roman"/>
          <w:sz w:val="24"/>
          <w:szCs w:val="24"/>
        </w:rPr>
        <w:t>;</w:t>
      </w:r>
    </w:p>
    <w:p w:rsidR="00F0598B" w:rsidRPr="00713CE0" w:rsidRDefault="00D009C8"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sz w:val="24"/>
          <w:szCs w:val="24"/>
        </w:rPr>
        <w:t>Дополнить статью 1.4 после вышеуказанного термина абзацем следующего содержания: «стоки ливневых вод – система по сбору и выведению с территории</w:t>
      </w:r>
      <w:r w:rsidR="00834111" w:rsidRPr="00713CE0">
        <w:rPr>
          <w:rFonts w:ascii="Times New Roman" w:hAnsi="Times New Roman"/>
          <w:sz w:val="24"/>
          <w:szCs w:val="24"/>
        </w:rPr>
        <w:t xml:space="preserve"> подтопления</w:t>
      </w:r>
      <w:r w:rsidR="00715F8B" w:rsidRPr="00713CE0">
        <w:rPr>
          <w:rFonts w:ascii="Times New Roman" w:hAnsi="Times New Roman"/>
          <w:sz w:val="24"/>
          <w:szCs w:val="24"/>
        </w:rPr>
        <w:t xml:space="preserve"> поселка Березовка сточных вод»</w:t>
      </w:r>
      <w:r w:rsidR="00F0598B" w:rsidRPr="00713CE0">
        <w:rPr>
          <w:rFonts w:ascii="Times New Roman" w:hAnsi="Times New Roman"/>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sz w:val="24"/>
          <w:szCs w:val="24"/>
          <w:shd w:val="clear" w:color="auto" w:fill="FFFFFF"/>
        </w:rPr>
        <w:t>Н</w:t>
      </w:r>
      <w:r w:rsidR="00834111" w:rsidRPr="00713CE0">
        <w:rPr>
          <w:rFonts w:ascii="Times New Roman" w:hAnsi="Times New Roman"/>
          <w:bCs/>
          <w:sz w:val="24"/>
          <w:szCs w:val="24"/>
          <w:shd w:val="clear" w:color="auto" w:fill="FFFFFF"/>
        </w:rPr>
        <w:t xml:space="preserve">аименование главы 4.1. изложить в следующей редакции: </w:t>
      </w:r>
      <w:r w:rsidR="00C11C26" w:rsidRPr="00713CE0">
        <w:rPr>
          <w:rFonts w:ascii="Times New Roman" w:hAnsi="Times New Roman"/>
          <w:sz w:val="24"/>
          <w:szCs w:val="24"/>
        </w:rPr>
        <w:t>«</w:t>
      </w:r>
      <w:r w:rsidR="00834111" w:rsidRPr="00713CE0">
        <w:rPr>
          <w:rFonts w:ascii="Times New Roman" w:hAnsi="Times New Roman"/>
          <w:sz w:val="24"/>
          <w:szCs w:val="24"/>
        </w:rPr>
        <w:t xml:space="preserve">Уборка территорий. </w:t>
      </w:r>
      <w:r w:rsidR="00C11C26" w:rsidRPr="00713CE0">
        <w:rPr>
          <w:rFonts w:ascii="Times New Roman" w:hAnsi="Times New Roman"/>
          <w:sz w:val="24"/>
          <w:szCs w:val="24"/>
        </w:rPr>
        <w:t>Определение границ прилегающих территорий»</w:t>
      </w:r>
      <w:r w:rsidR="00F0598B" w:rsidRPr="00713CE0">
        <w:rPr>
          <w:rFonts w:ascii="Times New Roman" w:hAnsi="Times New Roman"/>
          <w:sz w:val="24"/>
          <w:szCs w:val="24"/>
        </w:rPr>
        <w:t>;</w:t>
      </w:r>
    </w:p>
    <w:p w:rsidR="00F0598B" w:rsidRPr="00713CE0" w:rsidRDefault="00834111"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sz w:val="24"/>
          <w:szCs w:val="24"/>
        </w:rPr>
        <w:t>Пункт 4.1.1. дополнить абзацем следующего содержания:</w:t>
      </w:r>
      <w:r w:rsidR="00C11C26" w:rsidRPr="00713CE0">
        <w:rPr>
          <w:rFonts w:ascii="Times New Roman" w:hAnsi="Times New Roman"/>
          <w:sz w:val="24"/>
          <w:szCs w:val="24"/>
        </w:rPr>
        <w:t xml:space="preserve"> </w:t>
      </w:r>
      <w:r w:rsidR="0038278C"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Границы прилегающих территорий для следующих субъектов устанавливаются следующим образом:</w:t>
      </w:r>
      <w:r w:rsidR="00391BEB" w:rsidRPr="00713CE0">
        <w:rPr>
          <w:rFonts w:ascii="Times New Roman" w:hAnsi="Times New Roman"/>
          <w:bCs/>
          <w:color w:val="000000"/>
          <w:sz w:val="24"/>
          <w:szCs w:val="24"/>
        </w:rPr>
        <w:t>»</w:t>
      </w:r>
      <w:r w:rsidR="00F0598B"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 изложить в следующей редакции: «</w:t>
      </w:r>
      <w:r w:rsidR="00F0598B" w:rsidRPr="00713CE0">
        <w:rPr>
          <w:rFonts w:ascii="Times New Roman" w:hAnsi="Times New Roman"/>
          <w:bCs/>
          <w:color w:val="000000"/>
          <w:sz w:val="24"/>
          <w:szCs w:val="24"/>
        </w:rPr>
        <w:t>М</w:t>
      </w:r>
      <w:r w:rsidR="00C11C26" w:rsidRPr="00713CE0">
        <w:rPr>
          <w:rFonts w:ascii="Times New Roman" w:hAnsi="Times New Roman"/>
          <w:bCs/>
          <w:color w:val="000000"/>
          <w:sz w:val="24"/>
          <w:szCs w:val="24"/>
        </w:rPr>
        <w:t xml:space="preserve">ногоквартирные дома </w:t>
      </w:r>
      <w:r w:rsidRPr="00713CE0">
        <w:rPr>
          <w:rFonts w:ascii="Times New Roman" w:hAnsi="Times New Roman"/>
          <w:bCs/>
          <w:color w:val="000000"/>
          <w:sz w:val="24"/>
          <w:szCs w:val="24"/>
        </w:rPr>
        <w:t>– за ЖК, ЖСК, ТСЖ и организациями, уполномоченными обслуживать жилищный фонд, а также перед территорией жилого дома</w:t>
      </w:r>
      <w:r w:rsidR="00C11C26" w:rsidRPr="00713CE0">
        <w:rPr>
          <w:rFonts w:ascii="Times New Roman" w:hAnsi="Times New Roman"/>
          <w:bCs/>
          <w:color w:val="000000"/>
          <w:sz w:val="24"/>
          <w:szCs w:val="24"/>
        </w:rPr>
        <w:t xml:space="preserve"> на расстоянии 30 м по всему периметру от границ земельного участка многоквартирного дома,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lastRenderedPageBreak/>
        <w:t>Подпункт 4.1.1.2. изложить в следующей редакции: «</w:t>
      </w:r>
      <w:r w:rsidR="00F0598B" w:rsidRPr="00713CE0">
        <w:rPr>
          <w:rFonts w:ascii="Times New Roman" w:hAnsi="Times New Roman"/>
          <w:bCs/>
          <w:color w:val="000000"/>
          <w:sz w:val="24"/>
          <w:szCs w:val="24"/>
        </w:rPr>
        <w:t>У</w:t>
      </w:r>
      <w:r w:rsidR="00C11C26" w:rsidRPr="00713CE0">
        <w:rPr>
          <w:rFonts w:ascii="Times New Roman" w:hAnsi="Times New Roman"/>
          <w:bCs/>
          <w:color w:val="000000"/>
          <w:sz w:val="24"/>
          <w:szCs w:val="24"/>
        </w:rPr>
        <w:t>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4.1.1.3. изложить в следующей редакции: «</w:t>
      </w:r>
      <w:r w:rsidR="00F0598B" w:rsidRPr="00713CE0">
        <w:rPr>
          <w:rFonts w:ascii="Times New Roman" w:hAnsi="Times New Roman"/>
          <w:bCs/>
          <w:color w:val="000000"/>
          <w:sz w:val="24"/>
          <w:szCs w:val="24"/>
        </w:rPr>
        <w:t>В</w:t>
      </w:r>
      <w:r w:rsidR="00C11C26" w:rsidRPr="00713CE0">
        <w:rPr>
          <w:rFonts w:ascii="Times New Roman" w:hAnsi="Times New Roman"/>
          <w:bCs/>
          <w:color w:val="000000"/>
          <w:sz w:val="24"/>
          <w:szCs w:val="24"/>
        </w:rPr>
        <w:t>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4.1.1.4. изложить в следующей редакции: «</w:t>
      </w:r>
      <w:r w:rsidR="00F0598B" w:rsidRPr="00713CE0">
        <w:rPr>
          <w:rFonts w:ascii="Times New Roman" w:hAnsi="Times New Roman"/>
          <w:bCs/>
          <w:color w:val="000000"/>
          <w:sz w:val="24"/>
          <w:szCs w:val="24"/>
        </w:rPr>
        <w:t>П</w:t>
      </w:r>
      <w:r w:rsidR="00C11C26" w:rsidRPr="00713CE0">
        <w:rPr>
          <w:rFonts w:ascii="Times New Roman" w:hAnsi="Times New Roman"/>
          <w:bCs/>
          <w:color w:val="000000"/>
          <w:sz w:val="24"/>
          <w:szCs w:val="24"/>
        </w:rPr>
        <w:t>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4.1.1.5. изложить в следующей редакции: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391BEB"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4.1.1.6. изложить в следующей редакции: «</w:t>
      </w:r>
      <w:r w:rsidR="00F0598B" w:rsidRPr="00713CE0">
        <w:rPr>
          <w:rFonts w:ascii="Times New Roman" w:hAnsi="Times New Roman"/>
          <w:bCs/>
          <w:color w:val="000000"/>
          <w:sz w:val="24"/>
          <w:szCs w:val="24"/>
        </w:rPr>
        <w:t>И</w:t>
      </w:r>
      <w:r w:rsidR="00C11C26" w:rsidRPr="00713CE0">
        <w:rPr>
          <w:rFonts w:ascii="Times New Roman" w:hAnsi="Times New Roman"/>
          <w:bCs/>
          <w:color w:val="000000"/>
          <w:sz w:val="24"/>
          <w:szCs w:val="24"/>
        </w:rPr>
        <w:t>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4.1.1.7. изложить в следующей редакции:</w:t>
      </w:r>
      <w:r w:rsidRPr="00713CE0">
        <w:rPr>
          <w:rFonts w:ascii="Times New Roman" w:hAnsi="Times New Roman"/>
          <w:bCs/>
          <w:color w:val="FF0000"/>
          <w:sz w:val="24"/>
          <w:szCs w:val="24"/>
        </w:rPr>
        <w:t xml:space="preserve"> </w:t>
      </w:r>
      <w:r w:rsidRPr="00713CE0">
        <w:rPr>
          <w:rFonts w:ascii="Times New Roman" w:hAnsi="Times New Roman"/>
          <w:bCs/>
          <w:sz w:val="24"/>
          <w:szCs w:val="24"/>
        </w:rPr>
        <w:t>«</w:t>
      </w:r>
      <w:r w:rsidR="00F0598B" w:rsidRPr="00713CE0">
        <w:rPr>
          <w:rFonts w:ascii="Times New Roman" w:hAnsi="Times New Roman"/>
          <w:bCs/>
          <w:sz w:val="24"/>
          <w:szCs w:val="24"/>
        </w:rPr>
        <w:t>Н</w:t>
      </w:r>
      <w:r w:rsidR="00C11C26" w:rsidRPr="00713CE0">
        <w:rPr>
          <w:rFonts w:ascii="Times New Roman" w:hAnsi="Times New Roman"/>
          <w:bCs/>
          <w:sz w:val="24"/>
          <w:szCs w:val="24"/>
        </w:rPr>
        <w:t xml:space="preserve">естационарные объекты (лотки, киоски, павильоны и другие нестационарные торговые объекты) и сезонные кафе – прилегающая территория по периметру на расстоянии </w:t>
      </w:r>
      <w:smartTag w:uri="urn:schemas-microsoft-com:office:smarttags" w:element="metricconverter">
        <w:smartTagPr>
          <w:attr w:name="ProductID" w:val="25 м"/>
        </w:smartTagPr>
        <w:r w:rsidR="00C11C26" w:rsidRPr="00713CE0">
          <w:rPr>
            <w:rFonts w:ascii="Times New Roman" w:hAnsi="Times New Roman"/>
            <w:bCs/>
            <w:sz w:val="24"/>
            <w:szCs w:val="24"/>
          </w:rPr>
          <w:t>25 м</w:t>
        </w:r>
      </w:smartTag>
      <w:r w:rsidR="00C11C26" w:rsidRPr="00713CE0">
        <w:rPr>
          <w:rFonts w:ascii="Times New Roman" w:hAnsi="Times New Roman"/>
          <w:bCs/>
          <w:sz w:val="24"/>
          <w:szCs w:val="24"/>
        </w:rPr>
        <w:t xml:space="preserve"> от внешней границы отведенного земельного участка, но не далее границы проезжей части улицы</w:t>
      </w:r>
      <w:r w:rsidRPr="00713CE0">
        <w:rPr>
          <w:rFonts w:ascii="Times New Roman" w:hAnsi="Times New Roman"/>
          <w:bCs/>
          <w:sz w:val="24"/>
          <w:szCs w:val="24"/>
        </w:rPr>
        <w:t>»</w:t>
      </w:r>
      <w:r w:rsidR="00C11C26" w:rsidRPr="00713CE0">
        <w:rPr>
          <w:rFonts w:ascii="Times New Roman" w:hAnsi="Times New Roman"/>
          <w:bCs/>
          <w:sz w:val="24"/>
          <w:szCs w:val="24"/>
        </w:rPr>
        <w:t>;</w:t>
      </w:r>
    </w:p>
    <w:p w:rsidR="00F0598B" w:rsidRPr="00713CE0" w:rsidRDefault="00004AB1"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4.1.1.8. изложить в следующей редакции: «</w:t>
      </w:r>
      <w:r w:rsidR="00F0598B" w:rsidRPr="00713CE0">
        <w:rPr>
          <w:rFonts w:ascii="Times New Roman" w:hAnsi="Times New Roman"/>
          <w:bCs/>
          <w:color w:val="000000"/>
          <w:sz w:val="24"/>
          <w:szCs w:val="24"/>
        </w:rPr>
        <w:t>Р</w:t>
      </w:r>
      <w:r w:rsidR="00C11C26" w:rsidRPr="00713CE0">
        <w:rPr>
          <w:rFonts w:ascii="Times New Roman" w:hAnsi="Times New Roman"/>
          <w:bCs/>
          <w:color w:val="000000"/>
          <w:sz w:val="24"/>
          <w:szCs w:val="24"/>
        </w:rPr>
        <w:t xml:space="preserve">ынки, организации торговли и общественного питания (рестораны, кафе, магазины) – прилегающая территория на расстоянии </w:t>
      </w:r>
      <w:smartTag w:uri="urn:schemas-microsoft-com:office:smarttags" w:element="metricconverter">
        <w:smartTagPr>
          <w:attr w:name="ProductID" w:val="100 м"/>
        </w:smartTagPr>
        <w:r w:rsidR="00C11C26" w:rsidRPr="00713CE0">
          <w:rPr>
            <w:rFonts w:ascii="Times New Roman" w:hAnsi="Times New Roman"/>
            <w:bCs/>
            <w:color w:val="000000"/>
            <w:sz w:val="24"/>
            <w:szCs w:val="24"/>
          </w:rPr>
          <w:t>100 м</w:t>
        </w:r>
      </w:smartTag>
      <w:r w:rsidR="00C11C26" w:rsidRPr="00713CE0">
        <w:rPr>
          <w:rFonts w:ascii="Times New Roman" w:hAnsi="Times New Roman"/>
          <w:bCs/>
          <w:color w:val="000000"/>
          <w:sz w:val="24"/>
          <w:szCs w:val="24"/>
        </w:rPr>
        <w:t xml:space="preserve"> по периметру от границ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4.1.1.9. изложить в следующей редакции: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004AB1"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4.1.1.10. изложить в следующей редакции: «</w:t>
      </w:r>
      <w:r w:rsidR="00F0598B" w:rsidRPr="00713CE0">
        <w:rPr>
          <w:rFonts w:ascii="Times New Roman" w:hAnsi="Times New Roman"/>
          <w:bCs/>
          <w:color w:val="000000"/>
          <w:sz w:val="24"/>
          <w:szCs w:val="24"/>
        </w:rPr>
        <w:t>С</w:t>
      </w:r>
      <w:r w:rsidR="00C11C26" w:rsidRPr="00713CE0">
        <w:rPr>
          <w:rFonts w:ascii="Times New Roman" w:hAnsi="Times New Roman"/>
          <w:bCs/>
          <w:color w:val="000000"/>
          <w:sz w:val="24"/>
          <w:szCs w:val="24"/>
        </w:rPr>
        <w:t>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Подпункт 4.1.1.11. изложить в следующей редакции: «</w:t>
      </w:r>
      <w:r w:rsidR="00F0598B" w:rsidRPr="00713CE0">
        <w:rPr>
          <w:rFonts w:ascii="Times New Roman" w:hAnsi="Times New Roman"/>
          <w:bCs/>
          <w:color w:val="000000"/>
          <w:sz w:val="24"/>
          <w:szCs w:val="24"/>
        </w:rPr>
        <w:t>М</w:t>
      </w:r>
      <w:r w:rsidRPr="00713CE0">
        <w:rPr>
          <w:rFonts w:ascii="Times New Roman" w:hAnsi="Times New Roman"/>
          <w:bCs/>
          <w:color w:val="000000"/>
          <w:sz w:val="24"/>
          <w:szCs w:val="24"/>
        </w:rPr>
        <w:t>еста захоронения (кладбища) – прилегающая территория на расстоянии 10 метров по периметру от внешней границы земельного участка»</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lastRenderedPageBreak/>
        <w:t>Подпункт 4.1.1.12. изложить в следующей редакции: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 xml:space="preserve">тдельно стоящие объекты рекламы – территория в радиусе </w:t>
      </w:r>
      <w:smartTag w:uri="urn:schemas-microsoft-com:office:smarttags" w:element="metricconverter">
        <w:smartTagPr>
          <w:attr w:name="ProductID" w:val="10 метров"/>
        </w:smartTagPr>
        <w:r w:rsidR="00C11C26" w:rsidRPr="00713CE0">
          <w:rPr>
            <w:rFonts w:ascii="Times New Roman" w:hAnsi="Times New Roman"/>
            <w:bCs/>
            <w:color w:val="000000"/>
            <w:sz w:val="24"/>
            <w:szCs w:val="24"/>
          </w:rPr>
          <w:t>10 метров</w:t>
        </w:r>
      </w:smartTag>
      <w:r w:rsidR="00C11C26" w:rsidRPr="00713CE0">
        <w:rPr>
          <w:rFonts w:ascii="Times New Roman" w:hAnsi="Times New Roman"/>
          <w:bCs/>
          <w:color w:val="000000"/>
          <w:sz w:val="24"/>
          <w:szCs w:val="24"/>
        </w:rPr>
        <w:t xml:space="preserve"> от основания объекта,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4.1.1.13. следующего содержания:  «</w:t>
      </w:r>
      <w:r w:rsidR="00F0598B" w:rsidRPr="00713CE0">
        <w:rPr>
          <w:rFonts w:ascii="Times New Roman" w:hAnsi="Times New Roman"/>
          <w:bCs/>
          <w:color w:val="000000"/>
          <w:sz w:val="24"/>
          <w:szCs w:val="24"/>
        </w:rPr>
        <w:t>Ж</w:t>
      </w:r>
      <w:r w:rsidR="00C11C26" w:rsidRPr="00713CE0">
        <w:rPr>
          <w:rFonts w:ascii="Times New Roman" w:hAnsi="Times New Roman"/>
          <w:bCs/>
          <w:color w:val="000000"/>
          <w:sz w:val="24"/>
          <w:szCs w:val="24"/>
        </w:rPr>
        <w:t xml:space="preserve">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w:t>
      </w:r>
      <w:smartTag w:uri="urn:schemas-microsoft-com:office:smarttags" w:element="metricconverter">
        <w:smartTagPr>
          <w:attr w:name="ProductID" w:val="20 м"/>
        </w:smartTagPr>
        <w:r w:rsidR="00C11C26" w:rsidRPr="00713CE0">
          <w:rPr>
            <w:rFonts w:ascii="Times New Roman" w:hAnsi="Times New Roman"/>
            <w:bCs/>
            <w:color w:val="000000"/>
            <w:sz w:val="24"/>
            <w:szCs w:val="24"/>
          </w:rPr>
          <w:t>20 м</w:t>
        </w:r>
      </w:smartTag>
      <w:r w:rsidR="00C11C26" w:rsidRPr="00713CE0">
        <w:rPr>
          <w:rFonts w:ascii="Times New Roman" w:hAnsi="Times New Roman"/>
          <w:bCs/>
          <w:color w:val="000000"/>
          <w:sz w:val="24"/>
          <w:szCs w:val="24"/>
        </w:rPr>
        <w:t xml:space="preserve"> от границ отведенного земельного участка по всему периметру</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4.1.1.14. следующего содержания:  «</w:t>
      </w:r>
      <w:r w:rsidR="00F0598B" w:rsidRPr="00713CE0">
        <w:rPr>
          <w:rFonts w:ascii="Times New Roman" w:hAnsi="Times New Roman"/>
          <w:bCs/>
          <w:color w:val="000000"/>
          <w:sz w:val="24"/>
          <w:szCs w:val="24"/>
        </w:rPr>
        <w:t>Л</w:t>
      </w:r>
      <w:r w:rsidR="00C11C26" w:rsidRPr="00713CE0">
        <w:rPr>
          <w:rFonts w:ascii="Times New Roman" w:hAnsi="Times New Roman"/>
          <w:bCs/>
          <w:color w:val="000000"/>
          <w:sz w:val="24"/>
          <w:szCs w:val="24"/>
        </w:rPr>
        <w:t>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4.1.1.15. следующего содержания: «</w:t>
      </w:r>
      <w:r w:rsidR="00F0598B" w:rsidRPr="00713CE0">
        <w:rPr>
          <w:rFonts w:ascii="Times New Roman" w:hAnsi="Times New Roman"/>
          <w:bCs/>
          <w:color w:val="000000"/>
          <w:sz w:val="24"/>
          <w:szCs w:val="24"/>
        </w:rPr>
        <w:t>О</w:t>
      </w:r>
      <w:r w:rsidR="00C11C26" w:rsidRPr="00713CE0">
        <w:rPr>
          <w:rFonts w:ascii="Times New Roman" w:hAnsi="Times New Roman"/>
          <w:bCs/>
          <w:color w:val="000000"/>
          <w:sz w:val="24"/>
          <w:szCs w:val="24"/>
        </w:rPr>
        <w:t xml:space="preserve">тдельно стояще тепловые, трансформаторные подстанции, здания и сооружения инженерно-технического назначения </w:t>
      </w:r>
      <w:r w:rsidRPr="00713CE0">
        <w:rPr>
          <w:rFonts w:ascii="Times New Roman" w:hAnsi="Times New Roman"/>
          <w:bCs/>
          <w:color w:val="000000"/>
          <w:sz w:val="24"/>
          <w:szCs w:val="24"/>
        </w:rPr>
        <w:t>– прилегающая территория</w:t>
      </w:r>
      <w:r w:rsidR="00C11C26" w:rsidRPr="00713CE0">
        <w:rPr>
          <w:rFonts w:ascii="Times New Roman" w:hAnsi="Times New Roman"/>
          <w:bCs/>
          <w:color w:val="000000"/>
          <w:sz w:val="24"/>
          <w:szCs w:val="24"/>
        </w:rPr>
        <w:t xml:space="preserve"> в пределах санитарно-защитной зоны, но не менее </w:t>
      </w:r>
      <w:smartTag w:uri="urn:schemas-microsoft-com:office:smarttags" w:element="metricconverter">
        <w:smartTagPr>
          <w:attr w:name="ProductID" w:val="15 м"/>
        </w:smartTagPr>
        <w:r w:rsidR="00C11C26" w:rsidRPr="00713CE0">
          <w:rPr>
            <w:rFonts w:ascii="Times New Roman" w:hAnsi="Times New Roman"/>
            <w:bCs/>
            <w:color w:val="000000"/>
            <w:sz w:val="24"/>
            <w:szCs w:val="24"/>
          </w:rPr>
          <w:t>15 м</w:t>
        </w:r>
      </w:smartTag>
      <w:r w:rsidR="00C11C26" w:rsidRPr="00713CE0">
        <w:rPr>
          <w:rFonts w:ascii="Times New Roman" w:hAnsi="Times New Roman"/>
          <w:bCs/>
          <w:color w:val="000000"/>
          <w:sz w:val="24"/>
          <w:szCs w:val="24"/>
        </w:rPr>
        <w:t xml:space="preserve"> по периметру и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4.1.1.16. следующего содержания: «</w:t>
      </w:r>
      <w:r w:rsidR="00F0598B" w:rsidRPr="00713CE0">
        <w:rPr>
          <w:rFonts w:ascii="Times New Roman" w:hAnsi="Times New Roman"/>
          <w:bCs/>
          <w:color w:val="000000"/>
          <w:sz w:val="24"/>
          <w:szCs w:val="24"/>
        </w:rPr>
        <w:t>П</w:t>
      </w:r>
      <w:r w:rsidR="00C11C26" w:rsidRPr="00713CE0">
        <w:rPr>
          <w:rFonts w:ascii="Times New Roman" w:hAnsi="Times New Roman"/>
          <w:bCs/>
          <w:color w:val="000000"/>
          <w:sz w:val="24"/>
          <w:szCs w:val="24"/>
        </w:rPr>
        <w:t xml:space="preserve">лощадки, предназначенные для размещения мусорных контейнеров - на расстоянии </w:t>
      </w:r>
      <w:smartTag w:uri="urn:schemas-microsoft-com:office:smarttags" w:element="metricconverter">
        <w:smartTagPr>
          <w:attr w:name="ProductID" w:val="20 м"/>
        </w:smartTagPr>
        <w:r w:rsidR="00C11C26" w:rsidRPr="00713CE0">
          <w:rPr>
            <w:rFonts w:ascii="Times New Roman" w:hAnsi="Times New Roman"/>
            <w:bCs/>
            <w:color w:val="000000"/>
            <w:sz w:val="24"/>
            <w:szCs w:val="24"/>
          </w:rPr>
          <w:t>20 м</w:t>
        </w:r>
      </w:smartTag>
      <w:r w:rsidR="00C11C26" w:rsidRPr="00713CE0">
        <w:rPr>
          <w:rFonts w:ascii="Times New Roman" w:hAnsi="Times New Roman"/>
          <w:bCs/>
          <w:color w:val="000000"/>
          <w:sz w:val="24"/>
          <w:szCs w:val="24"/>
        </w:rPr>
        <w:t xml:space="preserve"> по периметру</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4.1.1.17. следующего содержания: «</w:t>
      </w:r>
      <w:r w:rsidR="00F0598B" w:rsidRPr="00713CE0">
        <w:rPr>
          <w:rFonts w:ascii="Times New Roman" w:hAnsi="Times New Roman"/>
          <w:bCs/>
          <w:color w:val="000000"/>
          <w:sz w:val="24"/>
          <w:szCs w:val="24"/>
        </w:rPr>
        <w:t>И</w:t>
      </w:r>
      <w:r w:rsidR="00C11C26" w:rsidRPr="00713CE0">
        <w:rPr>
          <w:rFonts w:ascii="Times New Roman" w:hAnsi="Times New Roman"/>
          <w:bCs/>
          <w:color w:val="000000"/>
          <w:sz w:val="24"/>
          <w:szCs w:val="24"/>
        </w:rPr>
        <w:t>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4.1.1.18. «</w:t>
      </w:r>
      <w:r w:rsidR="00F0598B" w:rsidRPr="00713CE0">
        <w:rPr>
          <w:rFonts w:ascii="Times New Roman" w:hAnsi="Times New Roman"/>
          <w:bCs/>
          <w:color w:val="000000"/>
          <w:sz w:val="24"/>
          <w:szCs w:val="24"/>
        </w:rPr>
        <w:t>С</w:t>
      </w:r>
      <w:r w:rsidRPr="00713CE0">
        <w:rPr>
          <w:rFonts w:ascii="Times New Roman" w:hAnsi="Times New Roman"/>
          <w:bCs/>
          <w:color w:val="000000"/>
          <w:sz w:val="24"/>
          <w:szCs w:val="24"/>
        </w:rPr>
        <w:t xml:space="preserve">ледующего содержания: </w:t>
      </w:r>
      <w:r w:rsidR="00C11C26" w:rsidRPr="00713CE0">
        <w:rPr>
          <w:rFonts w:ascii="Times New Roman" w:hAnsi="Times New Roman"/>
          <w:bCs/>
          <w:color w:val="000000"/>
          <w:sz w:val="24"/>
          <w:szCs w:val="24"/>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4.1.1.19. следующего содержания: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F0598B" w:rsidRPr="00713CE0" w:rsidRDefault="006E02E0"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4.1.1.20. следующего содержания: «</w:t>
      </w:r>
      <w:r w:rsidR="00F0598B" w:rsidRPr="00713CE0">
        <w:rPr>
          <w:rFonts w:ascii="Times New Roman" w:hAnsi="Times New Roman"/>
          <w:bCs/>
          <w:color w:val="000000"/>
          <w:sz w:val="24"/>
          <w:szCs w:val="24"/>
        </w:rPr>
        <w:t>З</w:t>
      </w:r>
      <w:r w:rsidR="00C11C26" w:rsidRPr="00713CE0">
        <w:rPr>
          <w:rFonts w:ascii="Times New Roman" w:hAnsi="Times New Roman"/>
          <w:bCs/>
          <w:color w:val="000000"/>
          <w:sz w:val="24"/>
          <w:szCs w:val="24"/>
        </w:rPr>
        <w:t xml:space="preserve">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w:t>
      </w:r>
      <w:r w:rsidR="00C11C26" w:rsidRPr="00713CE0">
        <w:rPr>
          <w:rFonts w:ascii="Times New Roman" w:hAnsi="Times New Roman"/>
          <w:bCs/>
          <w:color w:val="000000"/>
          <w:sz w:val="24"/>
          <w:szCs w:val="24"/>
        </w:rPr>
        <w:lastRenderedPageBreak/>
        <w:t>всему периметру от границы земельного участка, но не далее границы проезжей части улицы</w:t>
      </w:r>
      <w:r w:rsidRPr="00713CE0">
        <w:rPr>
          <w:rFonts w:ascii="Times New Roman" w:hAnsi="Times New Roman"/>
          <w:bCs/>
          <w:color w:val="000000"/>
          <w:sz w:val="24"/>
          <w:szCs w:val="24"/>
        </w:rPr>
        <w:t>»</w:t>
      </w:r>
      <w:r w:rsidR="00C11C26" w:rsidRPr="00713CE0">
        <w:rPr>
          <w:rFonts w:ascii="Times New Roman" w:hAnsi="Times New Roman"/>
          <w:bCs/>
          <w:color w:val="000000"/>
          <w:sz w:val="24"/>
          <w:szCs w:val="24"/>
        </w:rPr>
        <w:t>;</w:t>
      </w:r>
    </w:p>
    <w:p w:rsidR="00C11C26" w:rsidRPr="00713CE0" w:rsidRDefault="00DA5329" w:rsidP="00713CE0">
      <w:pPr>
        <w:pStyle w:val="a3"/>
        <w:numPr>
          <w:ilvl w:val="1"/>
          <w:numId w:val="1"/>
        </w:numPr>
        <w:spacing w:after="0" w:line="276" w:lineRule="auto"/>
        <w:ind w:left="0" w:firstLine="567"/>
        <w:jc w:val="both"/>
        <w:rPr>
          <w:rFonts w:ascii="Times New Roman" w:hAnsi="Times New Roman"/>
          <w:sz w:val="24"/>
          <w:szCs w:val="24"/>
        </w:rPr>
      </w:pPr>
      <w:r w:rsidRPr="00713CE0">
        <w:rPr>
          <w:rFonts w:ascii="Times New Roman" w:hAnsi="Times New Roman"/>
          <w:bCs/>
          <w:color w:val="000000"/>
          <w:sz w:val="24"/>
          <w:szCs w:val="24"/>
        </w:rPr>
        <w:t>Пункт 4.1.1. дополнить подпунктом 4.1.1.21. следующего содержания:</w:t>
      </w:r>
      <w:r w:rsidR="00C11C26" w:rsidRPr="00713CE0">
        <w:rPr>
          <w:rFonts w:ascii="Times New Roman" w:hAnsi="Times New Roman"/>
          <w:sz w:val="24"/>
          <w:szCs w:val="24"/>
        </w:rPr>
        <w:t xml:space="preserve"> </w:t>
      </w:r>
      <w:r w:rsidRPr="00713CE0">
        <w:rPr>
          <w:rFonts w:ascii="Times New Roman" w:hAnsi="Times New Roman"/>
          <w:sz w:val="24"/>
          <w:szCs w:val="24"/>
        </w:rPr>
        <w:t>«</w:t>
      </w:r>
      <w:r w:rsidR="00C11C26" w:rsidRPr="00713CE0">
        <w:rPr>
          <w:rFonts w:ascii="Times New Roman" w:hAnsi="Times New Roman"/>
          <w:sz w:val="24"/>
          <w:szCs w:val="24"/>
        </w:rPr>
        <w:t>На прилегающей территории не допускается:</w:t>
      </w:r>
    </w:p>
    <w:p w:rsidR="00C11C26" w:rsidRPr="00713CE0" w:rsidRDefault="00C11C26"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наличие либо складирование мусора;</w:t>
      </w:r>
    </w:p>
    <w:p w:rsidR="00C11C26" w:rsidRPr="00713CE0" w:rsidRDefault="00C11C26"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наличие нескошенного травяного покрова высотой более </w:t>
      </w:r>
      <w:smartTag w:uri="urn:schemas-microsoft-com:office:smarttags" w:element="metricconverter">
        <w:smartTagPr>
          <w:attr w:name="ProductID" w:val="15 см"/>
        </w:smartTagPr>
        <w:r w:rsidRPr="00713CE0">
          <w:rPr>
            <w:rFonts w:ascii="Times New Roman" w:hAnsi="Times New Roman" w:cs="Times New Roman"/>
            <w:color w:val="000000"/>
            <w:sz w:val="24"/>
            <w:szCs w:val="24"/>
          </w:rPr>
          <w:t>15 см</w:t>
        </w:r>
      </w:smartTag>
      <w:r w:rsidRPr="00713CE0">
        <w:rPr>
          <w:rFonts w:ascii="Times New Roman" w:hAnsi="Times New Roman" w:cs="Times New Roman"/>
          <w:color w:val="000000"/>
          <w:sz w:val="24"/>
          <w:szCs w:val="24"/>
        </w:rPr>
        <w:t>, наличие сорняков, засохшей травы, опавших листьев, срезанных веток и спиленных (срубленных) стволов деревьев;</w:t>
      </w:r>
    </w:p>
    <w:p w:rsidR="00C11C26" w:rsidRPr="00713CE0" w:rsidRDefault="00E93EB3"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наличие </w:t>
      </w:r>
      <w:r w:rsidR="00C11C26" w:rsidRPr="00713CE0">
        <w:rPr>
          <w:rFonts w:ascii="Times New Roman" w:hAnsi="Times New Roman" w:cs="Times New Roman"/>
          <w:color w:val="000000"/>
          <w:sz w:val="24"/>
          <w:szCs w:val="24"/>
        </w:rPr>
        <w:t>засохших деревьев и кустарников;</w:t>
      </w:r>
    </w:p>
    <w:p w:rsidR="00C11C26" w:rsidRPr="00713CE0" w:rsidRDefault="00C11C26"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отсутствие травяного покрова неблагоустроенной почвы;</w:t>
      </w:r>
    </w:p>
    <w:p w:rsidR="00C11C26" w:rsidRPr="00713CE0" w:rsidRDefault="00C11C26"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отсутствие формовочной обрезки крон деревьев, неподстриженных кустарников;</w:t>
      </w:r>
    </w:p>
    <w:p w:rsidR="00DA5329" w:rsidRPr="00713CE0" w:rsidRDefault="00C11C26"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складирование строительных материалов и отходов</w:t>
      </w:r>
      <w:r w:rsidR="00DA5329" w:rsidRPr="00713CE0">
        <w:rPr>
          <w:rFonts w:ascii="Times New Roman" w:hAnsi="Times New Roman" w:cs="Times New Roman"/>
          <w:color w:val="000000"/>
          <w:sz w:val="24"/>
          <w:szCs w:val="24"/>
        </w:rPr>
        <w:t>;</w:t>
      </w:r>
    </w:p>
    <w:p w:rsidR="00F0598B" w:rsidRPr="00713CE0" w:rsidRDefault="00F0598B"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складирование дров и угля.»;</w:t>
      </w:r>
    </w:p>
    <w:p w:rsidR="00F0598B" w:rsidRPr="00713CE0" w:rsidRDefault="00F0598B" w:rsidP="00713CE0">
      <w:pPr>
        <w:pStyle w:val="a4"/>
        <w:numPr>
          <w:ilvl w:val="1"/>
          <w:numId w:val="1"/>
        </w:numPr>
        <w:shd w:val="clear" w:color="auto" w:fill="FFFFFF"/>
        <w:spacing w:before="0" w:beforeAutospacing="0" w:after="0" w:afterAutospacing="0" w:line="276" w:lineRule="auto"/>
        <w:ind w:left="0" w:firstLine="567"/>
        <w:jc w:val="both"/>
        <w:rPr>
          <w:bCs/>
          <w:shd w:val="clear" w:color="auto" w:fill="FFFFFF"/>
        </w:rPr>
      </w:pPr>
      <w:r w:rsidRPr="00713CE0">
        <w:rPr>
          <w:bCs/>
          <w:shd w:val="clear" w:color="auto" w:fill="FFFFFF"/>
        </w:rPr>
        <w:t xml:space="preserve">Правила </w:t>
      </w:r>
      <w:r w:rsidRPr="00713CE0">
        <w:t>благоустройства территории муниципального образования поселка Березовка Березовского района Красноярского края</w:t>
      </w:r>
      <w:r w:rsidRPr="00713CE0">
        <w:rPr>
          <w:bCs/>
          <w:shd w:val="clear" w:color="auto" w:fill="FFFFFF"/>
        </w:rPr>
        <w:t xml:space="preserve"> дополнить Главой 4.10 «Организация стоков ливневых вод» следующего содержания: </w:t>
      </w:r>
    </w:p>
    <w:p w:rsidR="00F0598B" w:rsidRPr="00713CE0" w:rsidRDefault="00F0598B" w:rsidP="00713CE0">
      <w:pPr>
        <w:pStyle w:val="a4"/>
        <w:spacing w:before="0" w:beforeAutospacing="0" w:after="0" w:afterAutospacing="0" w:line="276" w:lineRule="auto"/>
        <w:ind w:firstLine="567"/>
        <w:jc w:val="both"/>
        <w:textAlignment w:val="baseline"/>
        <w:rPr>
          <w:color w:val="000000"/>
        </w:rPr>
      </w:pPr>
      <w:r w:rsidRPr="00713CE0">
        <w:rPr>
          <w:color w:val="000000"/>
        </w:rPr>
        <w:t>«4.10.1. Закрытые и открытые </w:t>
      </w:r>
      <w:hyperlink r:id="rId8" w:tooltip="Водосток" w:history="1">
        <w:r w:rsidRPr="00713CE0">
          <w:rPr>
            <w:color w:val="000000"/>
            <w:bdr w:val="none" w:sz="0" w:space="0" w:color="auto" w:frame="1"/>
          </w:rPr>
          <w:t>водостоки</w:t>
        </w:r>
      </w:hyperlink>
      <w:r w:rsidRPr="00713CE0">
        <w:rPr>
          <w:color w:val="000000"/>
        </w:rPr>
        <w:t> должны содержаться в исправности и постоянной готовности к приему и отводу талых и дождевых вод.</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4.10.2. По содержанию открытых и закрытых водостоков необходимо производить следующие виды работ:</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прочистка и промывка закрытых водостоков и колодцев (при необходимости с прогревом);</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прочистка и промывка дождеприемных решеток и колодцев;</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от мусора, снега и наледей лотков, кюветов, каналов, водоотводных канав, крышек перепадных, смотровых и дождеприемных колодцев;</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замена поврежденных крышек и люков, </w:t>
      </w:r>
      <w:hyperlink r:id="rId9" w:tooltip="Утеплители" w:history="1">
        <w:r w:rsidRPr="00713CE0">
          <w:rPr>
            <w:rFonts w:ascii="Times New Roman" w:hAnsi="Times New Roman" w:cs="Times New Roman"/>
            <w:color w:val="000000"/>
            <w:sz w:val="24"/>
            <w:szCs w:val="24"/>
            <w:bdr w:val="none" w:sz="0" w:space="0" w:color="auto" w:frame="1"/>
          </w:rPr>
          <w:t>утепление</w:t>
        </w:r>
      </w:hyperlink>
      <w:r w:rsidRPr="00713CE0">
        <w:rPr>
          <w:rFonts w:ascii="Times New Roman" w:hAnsi="Times New Roman" w:cs="Times New Roman"/>
          <w:color w:val="000000"/>
          <w:sz w:val="24"/>
          <w:szCs w:val="24"/>
        </w:rPr>
        <w:t> (при необходимости) на зимний период смотровых и дождеприемных колодцев, снятие утепления в весенний период;</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устранение размывов вдоль дорог;</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скашивание и удаление растительности в грунтовых каналах;</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и промывка водопропускных труб под дорогами;</w:t>
      </w:r>
    </w:p>
    <w:p w:rsidR="00F0598B" w:rsidRPr="00713CE0" w:rsidRDefault="00F0598B" w:rsidP="00713CE0">
      <w:pPr>
        <w:spacing w:after="0"/>
        <w:ind w:firstLine="567"/>
        <w:jc w:val="both"/>
        <w:textAlignment w:val="baseline"/>
        <w:rPr>
          <w:rFonts w:ascii="Times New Roman" w:hAnsi="Times New Roman" w:cs="Times New Roman"/>
          <w:color w:val="000000"/>
          <w:sz w:val="24"/>
          <w:szCs w:val="24"/>
        </w:rPr>
      </w:pPr>
      <w:r w:rsidRPr="00713CE0">
        <w:rPr>
          <w:rFonts w:ascii="Times New Roman" w:hAnsi="Times New Roman" w:cs="Times New Roman"/>
          <w:color w:val="000000"/>
          <w:sz w:val="24"/>
          <w:szCs w:val="24"/>
        </w:rPr>
        <w:t>очистка водовыпусков от иловых отложений.</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4.10.3. Уборка и очистка водоотводных канав, водоперепускных труб, предназначенных для отвода поверхностных и грунтовых вод обеспечивается собственником таких объектов или уполномоченным им лицом.</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4.10.4. Очистка канав, труб, дренажей, предназначенных для отвода ливневых и грунтовых вод осуществляется один раз весной и далее по мере накопления. </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4.10.5.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 </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4.10.6. Содержание, очистка и поддержание в исправном техническом состоянии приемных, тупиковых, смотровых и других колодцев и камер (в том числе своевременное закрытие люков, решеток) возлагается на их владельцев.</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4.10.7. В целях сохранности колодцев устанавливается охранная зона </w:t>
      </w:r>
      <w:smartTag w:uri="urn:schemas-microsoft-com:office:smarttags" w:element="metricconverter">
        <w:smartTagPr>
          <w:attr w:name="ProductID" w:val="2 м"/>
        </w:smartTagPr>
        <w:r w:rsidRPr="00713CE0">
          <w:rPr>
            <w:rFonts w:ascii="Times New Roman" w:hAnsi="Times New Roman" w:cs="Times New Roman"/>
            <w:sz w:val="24"/>
            <w:szCs w:val="24"/>
          </w:rPr>
          <w:t>2 м</w:t>
        </w:r>
      </w:smartTag>
      <w:r w:rsidRPr="00713CE0">
        <w:rPr>
          <w:rFonts w:ascii="Times New Roman" w:hAnsi="Times New Roman" w:cs="Times New Roman"/>
          <w:sz w:val="24"/>
          <w:szCs w:val="24"/>
        </w:rPr>
        <w:t xml:space="preserve"> в каждую сторону от оси колодца.</w:t>
      </w:r>
    </w:p>
    <w:p w:rsidR="00F0598B" w:rsidRPr="00713CE0" w:rsidRDefault="00F0598B" w:rsidP="00713CE0">
      <w:pPr>
        <w:autoSpaceDE w:val="0"/>
        <w:autoSpaceDN w:val="0"/>
        <w:adjustRightInd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В пределах охранной зоны колодцев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rsidR="00F0598B" w:rsidRPr="00713CE0" w:rsidRDefault="00F0598B" w:rsidP="00713CE0">
      <w:pPr>
        <w:autoSpaceDE w:val="0"/>
        <w:autoSpaceDN w:val="0"/>
        <w:adjustRightInd w:val="0"/>
        <w:spacing w:after="0"/>
        <w:ind w:firstLine="567"/>
        <w:jc w:val="both"/>
        <w:rPr>
          <w:rFonts w:ascii="Times New Roman" w:hAnsi="Times New Roman" w:cs="Times New Roman"/>
          <w:color w:val="000000"/>
          <w:sz w:val="24"/>
          <w:szCs w:val="24"/>
        </w:rPr>
      </w:pPr>
      <w:r w:rsidRPr="00713CE0">
        <w:rPr>
          <w:rFonts w:ascii="Times New Roman" w:hAnsi="Times New Roman" w:cs="Times New Roman"/>
          <w:sz w:val="24"/>
          <w:szCs w:val="24"/>
        </w:rPr>
        <w:t xml:space="preserve">4.10.8.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 </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lastRenderedPageBreak/>
        <w:t xml:space="preserve">4.10.9. Коммуникационные колодцы, на которых разрушены крышки или решетки, должны быть в течение часа ограждены собственниками (пользователями, владельцами)  сетей, обозначены соответствующими предупреждающими знаками и заменены в минимальные сроки не более трех часов. </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4.10.10.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4.10.11. Не допускается:</w:t>
      </w:r>
    </w:p>
    <w:p w:rsidR="00F0598B" w:rsidRPr="00713CE0" w:rsidRDefault="00F0598B" w:rsidP="00713CE0">
      <w:pPr>
        <w:autoSpaceDE w:val="0"/>
        <w:autoSpaceDN w:val="0"/>
        <w:adjustRightInd w:val="0"/>
        <w:spacing w:after="0"/>
        <w:ind w:firstLine="567"/>
        <w:rPr>
          <w:rFonts w:ascii="Times New Roman" w:hAnsi="Times New Roman" w:cs="Times New Roman"/>
          <w:sz w:val="24"/>
          <w:szCs w:val="24"/>
        </w:rPr>
      </w:pPr>
      <w:r w:rsidRPr="00713CE0">
        <w:rPr>
          <w:rFonts w:ascii="Times New Roman" w:hAnsi="Times New Roman" w:cs="Times New Roman"/>
          <w:sz w:val="24"/>
          <w:szCs w:val="24"/>
        </w:rPr>
        <w:t>повреждение колодцев, водоприемных люков, сброс в них мусора,</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засорение, заливание решеток и колодцев, ограничивающие их пропускную способность,</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сброс воды на дорогу,</w:t>
      </w:r>
    </w:p>
    <w:p w:rsidR="00F0598B"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 xml:space="preserve">сброс в колодцы сточных вод, содержащих вещества, ухудшающие их техническое состояние,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газы;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w:t>
      </w:r>
    </w:p>
    <w:p w:rsidR="00713CE0" w:rsidRPr="00713CE0" w:rsidRDefault="00F0598B" w:rsidP="00713CE0">
      <w:pPr>
        <w:widowControl w:val="0"/>
        <w:autoSpaceDE w:val="0"/>
        <w:autoSpaceDN w:val="0"/>
        <w:spacing w:after="0"/>
        <w:ind w:firstLine="567"/>
        <w:jc w:val="both"/>
        <w:rPr>
          <w:rFonts w:ascii="Times New Roman" w:hAnsi="Times New Roman" w:cs="Times New Roman"/>
          <w:sz w:val="24"/>
          <w:szCs w:val="24"/>
        </w:rPr>
      </w:pPr>
      <w:r w:rsidRPr="00713CE0">
        <w:rPr>
          <w:rFonts w:ascii="Times New Roman" w:hAnsi="Times New Roman" w:cs="Times New Roman"/>
          <w:sz w:val="24"/>
          <w:szCs w:val="24"/>
        </w:rPr>
        <w:t>4.10.12. Ликвидация последствий утечек выполняется силами и за счет собственников (пользователей, владельцев) поврежденных сетей»</w:t>
      </w:r>
      <w:r w:rsidR="00713CE0" w:rsidRPr="00713CE0">
        <w:rPr>
          <w:rFonts w:ascii="Times New Roman" w:hAnsi="Times New Roman" w:cs="Times New Roman"/>
          <w:sz w:val="24"/>
          <w:szCs w:val="24"/>
        </w:rPr>
        <w:t>.</w:t>
      </w:r>
    </w:p>
    <w:p w:rsidR="00713CE0" w:rsidRPr="00713CE0" w:rsidRDefault="00713CE0" w:rsidP="00713CE0">
      <w:pPr>
        <w:widowControl w:val="0"/>
        <w:autoSpaceDE w:val="0"/>
        <w:autoSpaceDN w:val="0"/>
        <w:spacing w:after="0"/>
        <w:ind w:firstLine="567"/>
        <w:jc w:val="both"/>
        <w:rPr>
          <w:rFonts w:ascii="Times New Roman" w:hAnsi="Times New Roman" w:cs="Times New Roman"/>
          <w:bCs/>
          <w:sz w:val="24"/>
          <w:szCs w:val="24"/>
          <w:shd w:val="clear" w:color="auto" w:fill="FFFFFF"/>
        </w:rPr>
      </w:pPr>
      <w:r w:rsidRPr="00713CE0">
        <w:rPr>
          <w:rFonts w:ascii="Times New Roman" w:hAnsi="Times New Roman" w:cs="Times New Roman"/>
          <w:bCs/>
          <w:sz w:val="24"/>
          <w:szCs w:val="24"/>
          <w:shd w:val="clear" w:color="auto" w:fill="FFFFFF"/>
        </w:rPr>
        <w:t xml:space="preserve">1.27    Правила </w:t>
      </w:r>
      <w:r w:rsidRPr="00713CE0">
        <w:rPr>
          <w:rFonts w:ascii="Times New Roman" w:hAnsi="Times New Roman" w:cs="Times New Roman"/>
          <w:sz w:val="24"/>
          <w:szCs w:val="24"/>
        </w:rPr>
        <w:t>благоустройства территории муниципального образования поселка Березовка Березовского района Красноярского края дополнить главой 4.11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следующего содержания:</w:t>
      </w:r>
    </w:p>
    <w:p w:rsidR="00713CE0" w:rsidRPr="00713CE0" w:rsidRDefault="00713CE0" w:rsidP="00713CE0">
      <w:pPr>
        <w:autoSpaceDE w:val="0"/>
        <w:autoSpaceDN w:val="0"/>
        <w:adjustRightInd w:val="0"/>
        <w:spacing w:after="0"/>
        <w:ind w:firstLine="709"/>
        <w:jc w:val="both"/>
        <w:rPr>
          <w:rFonts w:ascii="Times New Roman" w:hAnsi="Times New Roman" w:cs="Times New Roman"/>
          <w:sz w:val="24"/>
          <w:szCs w:val="24"/>
        </w:rPr>
      </w:pPr>
      <w:r w:rsidRPr="00713CE0">
        <w:rPr>
          <w:rFonts w:ascii="Times New Roman" w:hAnsi="Times New Roman" w:cs="Times New Roman"/>
          <w:sz w:val="24"/>
          <w:szCs w:val="24"/>
        </w:rPr>
        <w:t>«4.11.1.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713CE0" w:rsidRPr="00713CE0" w:rsidRDefault="00713CE0" w:rsidP="00713CE0">
      <w:pPr>
        <w:autoSpaceDE w:val="0"/>
        <w:autoSpaceDN w:val="0"/>
        <w:adjustRightInd w:val="0"/>
        <w:spacing w:after="0"/>
        <w:ind w:firstLine="709"/>
        <w:jc w:val="both"/>
        <w:rPr>
          <w:rFonts w:ascii="Times New Roman" w:hAnsi="Times New Roman" w:cs="Times New Roman"/>
          <w:sz w:val="24"/>
          <w:szCs w:val="24"/>
        </w:rPr>
      </w:pPr>
      <w:r w:rsidRPr="00713CE0">
        <w:rPr>
          <w:rFonts w:ascii="Times New Roman" w:hAnsi="Times New Roman" w:cs="Times New Roman"/>
          <w:color w:val="000000"/>
          <w:sz w:val="24"/>
          <w:szCs w:val="24"/>
        </w:rPr>
        <w:t>4.11.2. Физические и юридические лица,</w:t>
      </w:r>
      <w:r w:rsidRPr="00713CE0">
        <w:rPr>
          <w:rFonts w:ascii="Times New Roman" w:hAnsi="Times New Roman" w:cs="Times New Roman"/>
          <w:sz w:val="24"/>
          <w:szCs w:val="24"/>
        </w:rPr>
        <w:t xml:space="preserve"> индивидуальные предприниматели</w:t>
      </w:r>
      <w:r w:rsidRPr="00713CE0">
        <w:rPr>
          <w:rFonts w:ascii="Times New Roman" w:hAnsi="Times New Roman" w:cs="Times New Roman"/>
          <w:color w:val="000000"/>
          <w:sz w:val="24"/>
          <w:szCs w:val="24"/>
        </w:rPr>
        <w:t xml:space="preserve"> обязаны сохранять зеленый фонд поселка, бережно относиться к зеленым насаждениям.</w:t>
      </w:r>
    </w:p>
    <w:p w:rsidR="00713CE0" w:rsidRPr="00713CE0" w:rsidRDefault="00713CE0" w:rsidP="00713CE0">
      <w:pPr>
        <w:spacing w:after="0"/>
        <w:ind w:firstLine="709"/>
        <w:jc w:val="both"/>
        <w:rPr>
          <w:rFonts w:ascii="Times New Roman" w:hAnsi="Times New Roman" w:cs="Times New Roman"/>
          <w:color w:val="0070C0"/>
          <w:sz w:val="24"/>
          <w:szCs w:val="24"/>
          <w:highlight w:val="yellow"/>
        </w:rPr>
      </w:pPr>
      <w:r w:rsidRPr="00713CE0">
        <w:rPr>
          <w:rFonts w:ascii="Times New Roman" w:hAnsi="Times New Roman" w:cs="Times New Roman"/>
          <w:sz w:val="24"/>
          <w:szCs w:val="24"/>
        </w:rPr>
        <w:t>4.11.3.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713CE0">
        <w:rPr>
          <w:rFonts w:ascii="Times New Roman" w:hAnsi="Times New Roman" w:cs="Times New Roman"/>
          <w:color w:val="0070C0"/>
          <w:sz w:val="24"/>
          <w:szCs w:val="24"/>
        </w:rPr>
        <w:t xml:space="preserve"> </w:t>
      </w:r>
      <w:r w:rsidRPr="00713CE0">
        <w:rPr>
          <w:rFonts w:ascii="Times New Roman" w:hAnsi="Times New Roman" w:cs="Times New Roman"/>
          <w:sz w:val="24"/>
          <w:szCs w:val="24"/>
        </w:rPr>
        <w:t>контроль за состоянием соответствующих зеленых насаждений, обеспечивать их удовлетворительное состояние и развитие.</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4.11.4. Содержание зеленых насаждений включает в себя:</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полив зеленых насаждений;</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дождевание и обмыв крон деревьев и кустарников;</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санитарную, омолаживающую, формовочную обрезку крон деревьев, стрижку «живой» изгороди, цветников, газонов;</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устройство приствольных кругов;</w:t>
      </w:r>
    </w:p>
    <w:p w:rsidR="00713CE0" w:rsidRPr="00713CE0" w:rsidRDefault="00713CE0"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скашивание травяного покрова на газонах высотой более </w:t>
      </w:r>
      <w:smartTag w:uri="urn:schemas-microsoft-com:office:smarttags" w:element="metricconverter">
        <w:smartTagPr>
          <w:attr w:name="ProductID" w:val="15 см"/>
        </w:smartTagPr>
        <w:r w:rsidRPr="00713CE0">
          <w:rPr>
            <w:rFonts w:ascii="Times New Roman" w:hAnsi="Times New Roman" w:cs="Times New Roman"/>
            <w:color w:val="000000"/>
            <w:sz w:val="24"/>
            <w:szCs w:val="24"/>
          </w:rPr>
          <w:t>15 см</w:t>
        </w:r>
      </w:smartTag>
      <w:r w:rsidRPr="00713CE0">
        <w:rPr>
          <w:rFonts w:ascii="Times New Roman" w:hAnsi="Times New Roman" w:cs="Times New Roman"/>
          <w:color w:val="000000"/>
          <w:sz w:val="24"/>
          <w:szCs w:val="24"/>
        </w:rPr>
        <w:t>, борьбу с сорняками, удаление опавших листьев;</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lastRenderedPageBreak/>
        <w:t>иные мероприятия по уходу за зелеными насаждениями.</w:t>
      </w:r>
    </w:p>
    <w:p w:rsidR="00713CE0" w:rsidRPr="00713CE0" w:rsidRDefault="00713CE0" w:rsidP="00713CE0">
      <w:pPr>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713CE0" w:rsidRPr="00713CE0" w:rsidRDefault="00713CE0" w:rsidP="00713CE0">
      <w:pPr>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4.11.6.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w:t>
      </w:r>
    </w:p>
    <w:p w:rsidR="00713CE0" w:rsidRPr="00713CE0" w:rsidRDefault="00713CE0" w:rsidP="00713CE0">
      <w:pPr>
        <w:autoSpaceDE w:val="0"/>
        <w:autoSpaceDN w:val="0"/>
        <w:adjustRightInd w:val="0"/>
        <w:spacing w:after="0"/>
        <w:ind w:firstLine="709"/>
        <w:jc w:val="both"/>
        <w:rPr>
          <w:rFonts w:ascii="Times New Roman" w:hAnsi="Times New Roman" w:cs="Times New Roman"/>
          <w:color w:val="000000"/>
          <w:sz w:val="24"/>
          <w:szCs w:val="24"/>
          <w:highlight w:val="yellow"/>
        </w:rPr>
      </w:pPr>
      <w:r w:rsidRPr="00713CE0">
        <w:rPr>
          <w:rFonts w:ascii="Times New Roman" w:hAnsi="Times New Roman" w:cs="Times New Roman"/>
          <w:color w:val="000000"/>
          <w:sz w:val="24"/>
          <w:szCs w:val="24"/>
        </w:rPr>
        <w:t>4.11.7. При создании новых объектов озеленения на территории муниципальных образований не осуществляется посадка растений инвазионного вида, в том числе клена ясенелистного (американского).</w:t>
      </w:r>
    </w:p>
    <w:p w:rsidR="00713CE0" w:rsidRPr="00713CE0" w:rsidRDefault="00713CE0" w:rsidP="00713CE0">
      <w:pPr>
        <w:autoSpaceDE w:val="0"/>
        <w:autoSpaceDN w:val="0"/>
        <w:adjustRightInd w:val="0"/>
        <w:spacing w:after="0"/>
        <w:ind w:firstLine="709"/>
        <w:jc w:val="both"/>
        <w:rPr>
          <w:rFonts w:ascii="Times New Roman" w:hAnsi="Times New Roman" w:cs="Times New Roman"/>
          <w:color w:val="000000"/>
          <w:sz w:val="24"/>
          <w:szCs w:val="24"/>
        </w:rPr>
      </w:pPr>
      <w:r w:rsidRPr="00713CE0">
        <w:rPr>
          <w:rFonts w:ascii="Times New Roman" w:hAnsi="Times New Roman" w:cs="Times New Roman"/>
          <w:color w:val="000000"/>
          <w:sz w:val="24"/>
          <w:szCs w:val="24"/>
        </w:rPr>
        <w:t xml:space="preserve">4.11.8. Обязательства по уборке и содержанию прилегающих территорий, перечень работ и определение границ прилегающей территории устанавливаются настоящими Правилами». </w:t>
      </w:r>
    </w:p>
    <w:p w:rsidR="00713CE0" w:rsidRPr="00713CE0" w:rsidRDefault="00713CE0" w:rsidP="00713CE0">
      <w:pPr>
        <w:pStyle w:val="a3"/>
        <w:numPr>
          <w:ilvl w:val="0"/>
          <w:numId w:val="1"/>
        </w:numPr>
        <w:autoSpaceDE w:val="0"/>
        <w:autoSpaceDN w:val="0"/>
        <w:adjustRightInd w:val="0"/>
        <w:spacing w:after="0" w:line="276" w:lineRule="auto"/>
        <w:ind w:left="0" w:firstLine="567"/>
        <w:jc w:val="both"/>
        <w:rPr>
          <w:rFonts w:ascii="Times New Roman" w:hAnsi="Times New Roman"/>
          <w:color w:val="000000"/>
          <w:sz w:val="24"/>
          <w:szCs w:val="24"/>
        </w:rPr>
      </w:pPr>
      <w:r w:rsidRPr="00713CE0">
        <w:rPr>
          <w:rFonts w:ascii="Times New Roman" w:hAnsi="Times New Roman"/>
          <w:color w:val="000000"/>
          <w:sz w:val="24"/>
          <w:szCs w:val="24"/>
        </w:rPr>
        <w:t xml:space="preserve">Решение вступает в силу со следующего дня после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10" w:history="1">
        <w:r w:rsidRPr="00713CE0">
          <w:rPr>
            <w:rStyle w:val="a5"/>
            <w:rFonts w:ascii="Times New Roman" w:hAnsi="Times New Roman"/>
            <w:sz w:val="24"/>
            <w:szCs w:val="24"/>
            <w:lang w:val="en-US"/>
          </w:rPr>
          <w:t>www</w:t>
        </w:r>
        <w:r w:rsidRPr="00713CE0">
          <w:rPr>
            <w:rStyle w:val="a5"/>
            <w:rFonts w:ascii="Times New Roman" w:hAnsi="Times New Roman"/>
            <w:sz w:val="24"/>
            <w:szCs w:val="24"/>
          </w:rPr>
          <w:t>.</w:t>
        </w:r>
        <w:r w:rsidRPr="00713CE0">
          <w:rPr>
            <w:rStyle w:val="a5"/>
            <w:rFonts w:ascii="Times New Roman" w:hAnsi="Times New Roman"/>
            <w:sz w:val="24"/>
            <w:szCs w:val="24"/>
            <w:lang w:val="en-US"/>
          </w:rPr>
          <w:t>pgt</w:t>
        </w:r>
        <w:r w:rsidRPr="00713CE0">
          <w:rPr>
            <w:rStyle w:val="a5"/>
            <w:rFonts w:ascii="Times New Roman" w:hAnsi="Times New Roman"/>
            <w:sz w:val="24"/>
            <w:szCs w:val="24"/>
          </w:rPr>
          <w:t>-</w:t>
        </w:r>
        <w:r w:rsidRPr="00713CE0">
          <w:rPr>
            <w:rStyle w:val="a5"/>
            <w:rFonts w:ascii="Times New Roman" w:hAnsi="Times New Roman"/>
            <w:sz w:val="24"/>
            <w:szCs w:val="24"/>
            <w:lang w:val="en-US"/>
          </w:rPr>
          <w:t>berezovka</w:t>
        </w:r>
        <w:r w:rsidRPr="00713CE0">
          <w:rPr>
            <w:rStyle w:val="a5"/>
            <w:rFonts w:ascii="Times New Roman" w:hAnsi="Times New Roman"/>
            <w:sz w:val="24"/>
            <w:szCs w:val="24"/>
          </w:rPr>
          <w:t>.</w:t>
        </w:r>
        <w:r w:rsidRPr="00713CE0">
          <w:rPr>
            <w:rStyle w:val="a5"/>
            <w:rFonts w:ascii="Times New Roman" w:hAnsi="Times New Roman"/>
            <w:sz w:val="24"/>
            <w:szCs w:val="24"/>
            <w:lang w:val="en-US"/>
          </w:rPr>
          <w:t>ru</w:t>
        </w:r>
      </w:hyperlink>
      <w:r w:rsidRPr="00713CE0">
        <w:rPr>
          <w:rFonts w:ascii="Times New Roman" w:hAnsi="Times New Roman"/>
          <w:color w:val="000000"/>
          <w:sz w:val="24"/>
          <w:szCs w:val="24"/>
        </w:rPr>
        <w:t>.</w:t>
      </w:r>
    </w:p>
    <w:p w:rsidR="00713CE0" w:rsidRPr="00713CE0" w:rsidRDefault="00713CE0" w:rsidP="00713CE0">
      <w:pPr>
        <w:pStyle w:val="a3"/>
        <w:numPr>
          <w:ilvl w:val="0"/>
          <w:numId w:val="1"/>
        </w:numPr>
        <w:autoSpaceDE w:val="0"/>
        <w:autoSpaceDN w:val="0"/>
        <w:adjustRightInd w:val="0"/>
        <w:spacing w:after="0" w:line="276" w:lineRule="auto"/>
        <w:ind w:left="0" w:firstLine="567"/>
        <w:jc w:val="both"/>
        <w:rPr>
          <w:rFonts w:ascii="Times New Roman" w:hAnsi="Times New Roman"/>
          <w:color w:val="000000"/>
          <w:sz w:val="24"/>
          <w:szCs w:val="24"/>
        </w:rPr>
      </w:pPr>
      <w:r w:rsidRPr="00713CE0">
        <w:rPr>
          <w:rFonts w:ascii="Times New Roman" w:hAnsi="Times New Roman"/>
          <w:color w:val="000000"/>
          <w:sz w:val="24"/>
          <w:szCs w:val="24"/>
        </w:rPr>
        <w:t xml:space="preserve">Контроль за исполнением настоящего Решения возложить на </w:t>
      </w:r>
      <w:r w:rsidRPr="00713CE0">
        <w:rPr>
          <w:rFonts w:ascii="Times New Roman" w:hAnsi="Times New Roman"/>
          <w:sz w:val="24"/>
          <w:szCs w:val="24"/>
        </w:rPr>
        <w:t>заместителя Главы поселка Березовка по благоустройству  А.А. Кузнецова.</w:t>
      </w:r>
    </w:p>
    <w:p w:rsidR="00713CE0" w:rsidRDefault="00713CE0" w:rsidP="00713CE0">
      <w:pPr>
        <w:widowControl w:val="0"/>
        <w:autoSpaceDE w:val="0"/>
        <w:autoSpaceDN w:val="0"/>
        <w:spacing w:after="0"/>
        <w:ind w:firstLine="567"/>
        <w:jc w:val="both"/>
        <w:rPr>
          <w:rFonts w:ascii="Times New Roman" w:hAnsi="Times New Roman" w:cs="Times New Roman"/>
          <w:sz w:val="24"/>
          <w:szCs w:val="24"/>
        </w:rPr>
      </w:pPr>
    </w:p>
    <w:p w:rsidR="009B441F" w:rsidRPr="00A34D7D" w:rsidRDefault="009B441F" w:rsidP="00C11C26">
      <w:pPr>
        <w:pStyle w:val="a3"/>
        <w:spacing w:after="0" w:line="276" w:lineRule="auto"/>
        <w:ind w:left="0" w:firstLine="567"/>
        <w:jc w:val="both"/>
        <w:rPr>
          <w:rFonts w:ascii="Times New Roman" w:hAnsi="Times New Roman"/>
          <w:bCs/>
          <w:sz w:val="28"/>
          <w:szCs w:val="26"/>
        </w:rPr>
      </w:pPr>
    </w:p>
    <w:sectPr w:rsidR="009B441F" w:rsidRPr="00A34D7D" w:rsidSect="00355D21">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5DB" w:rsidRDefault="008405DB" w:rsidP="003A0810">
      <w:pPr>
        <w:spacing w:after="0" w:line="240" w:lineRule="auto"/>
      </w:pPr>
      <w:r>
        <w:separator/>
      </w:r>
    </w:p>
  </w:endnote>
  <w:endnote w:type="continuationSeparator" w:id="1">
    <w:p w:rsidR="008405DB" w:rsidRDefault="008405DB" w:rsidP="003A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5DB" w:rsidRDefault="008405DB" w:rsidP="003A0810">
      <w:pPr>
        <w:spacing w:after="0" w:line="240" w:lineRule="auto"/>
      </w:pPr>
      <w:r>
        <w:separator/>
      </w:r>
    </w:p>
  </w:footnote>
  <w:footnote w:type="continuationSeparator" w:id="1">
    <w:p w:rsidR="008405DB" w:rsidRDefault="008405DB" w:rsidP="003A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B5E9E"/>
    <w:multiLevelType w:val="hybridMultilevel"/>
    <w:tmpl w:val="40F463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041A"/>
    <w:rsid w:val="00004AB1"/>
    <w:rsid w:val="000A348F"/>
    <w:rsid w:val="000D1F13"/>
    <w:rsid w:val="0015721D"/>
    <w:rsid w:val="00187E6D"/>
    <w:rsid w:val="001B4278"/>
    <w:rsid w:val="001C477B"/>
    <w:rsid w:val="001C623A"/>
    <w:rsid w:val="00242D90"/>
    <w:rsid w:val="00294DCE"/>
    <w:rsid w:val="002C4007"/>
    <w:rsid w:val="003173E8"/>
    <w:rsid w:val="00343BEB"/>
    <w:rsid w:val="00346A51"/>
    <w:rsid w:val="0038278C"/>
    <w:rsid w:val="00391BEB"/>
    <w:rsid w:val="003A0810"/>
    <w:rsid w:val="003C7624"/>
    <w:rsid w:val="003E506E"/>
    <w:rsid w:val="004A49F9"/>
    <w:rsid w:val="004C4315"/>
    <w:rsid w:val="004F3ADA"/>
    <w:rsid w:val="00544FB6"/>
    <w:rsid w:val="00584AC2"/>
    <w:rsid w:val="00600A9A"/>
    <w:rsid w:val="0063325D"/>
    <w:rsid w:val="006E02E0"/>
    <w:rsid w:val="00713CE0"/>
    <w:rsid w:val="00715F8B"/>
    <w:rsid w:val="0073343B"/>
    <w:rsid w:val="00751960"/>
    <w:rsid w:val="007F1852"/>
    <w:rsid w:val="007F6CB7"/>
    <w:rsid w:val="00826217"/>
    <w:rsid w:val="00834111"/>
    <w:rsid w:val="008360F6"/>
    <w:rsid w:val="008405DB"/>
    <w:rsid w:val="0084374E"/>
    <w:rsid w:val="00856E1C"/>
    <w:rsid w:val="008B3049"/>
    <w:rsid w:val="008D58DD"/>
    <w:rsid w:val="00957FF8"/>
    <w:rsid w:val="00974E1F"/>
    <w:rsid w:val="009A0345"/>
    <w:rsid w:val="009B441F"/>
    <w:rsid w:val="009C1BCF"/>
    <w:rsid w:val="009E11FB"/>
    <w:rsid w:val="009F041A"/>
    <w:rsid w:val="00A03EB3"/>
    <w:rsid w:val="00A212DD"/>
    <w:rsid w:val="00A34D7D"/>
    <w:rsid w:val="00A845F5"/>
    <w:rsid w:val="00AC7A87"/>
    <w:rsid w:val="00B5188D"/>
    <w:rsid w:val="00C11C26"/>
    <w:rsid w:val="00C4207F"/>
    <w:rsid w:val="00CB396B"/>
    <w:rsid w:val="00CD77E2"/>
    <w:rsid w:val="00D009C8"/>
    <w:rsid w:val="00D355FA"/>
    <w:rsid w:val="00DA5329"/>
    <w:rsid w:val="00E463CB"/>
    <w:rsid w:val="00E93EB3"/>
    <w:rsid w:val="00EB6DF9"/>
    <w:rsid w:val="00EB778D"/>
    <w:rsid w:val="00EF7685"/>
    <w:rsid w:val="00F00799"/>
    <w:rsid w:val="00F0598B"/>
    <w:rsid w:val="00F77FF9"/>
    <w:rsid w:val="00FA6704"/>
    <w:rsid w:val="00FF111F"/>
    <w:rsid w:val="00FF6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4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41A"/>
    <w:pPr>
      <w:spacing w:after="160" w:line="256" w:lineRule="auto"/>
      <w:ind w:left="720"/>
      <w:contextualSpacing/>
    </w:pPr>
    <w:rPr>
      <w:rFonts w:ascii="Calibri" w:eastAsia="Calibri" w:hAnsi="Calibri" w:cs="Times New Roman"/>
      <w:lang w:eastAsia="en-US"/>
    </w:rPr>
  </w:style>
  <w:style w:type="paragraph" w:customStyle="1" w:styleId="1">
    <w:name w:val="Без интервала1"/>
    <w:uiPriority w:val="99"/>
    <w:qFormat/>
    <w:rsid w:val="009F041A"/>
    <w:pPr>
      <w:spacing w:after="0" w:line="240" w:lineRule="auto"/>
    </w:pPr>
    <w:rPr>
      <w:rFonts w:ascii="Calibri" w:eastAsia="Times New Roman" w:hAnsi="Calibri" w:cs="Calibri"/>
    </w:rPr>
  </w:style>
  <w:style w:type="paragraph" w:styleId="a4">
    <w:name w:val="Normal (Web)"/>
    <w:basedOn w:val="a"/>
    <w:unhideWhenUsed/>
    <w:rsid w:val="009F041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9F041A"/>
    <w:rPr>
      <w:color w:val="0000FF"/>
      <w:u w:val="single"/>
    </w:rPr>
  </w:style>
  <w:style w:type="paragraph" w:customStyle="1" w:styleId="consplusnormal">
    <w:name w:val="consplusnormal"/>
    <w:basedOn w:val="a"/>
    <w:rsid w:val="009F041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343BEB"/>
    <w:pPr>
      <w:spacing w:after="0" w:line="240" w:lineRule="auto"/>
    </w:pPr>
    <w:rPr>
      <w:rFonts w:eastAsiaTheme="minorEastAsia"/>
      <w:lang w:eastAsia="ru-RU"/>
    </w:rPr>
  </w:style>
  <w:style w:type="paragraph" w:styleId="a7">
    <w:name w:val="Balloon Text"/>
    <w:basedOn w:val="a"/>
    <w:link w:val="a8"/>
    <w:uiPriority w:val="99"/>
    <w:semiHidden/>
    <w:unhideWhenUsed/>
    <w:rsid w:val="00343B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3BEB"/>
    <w:rPr>
      <w:rFonts w:ascii="Tahoma" w:eastAsiaTheme="minorEastAsia" w:hAnsi="Tahoma" w:cs="Tahoma"/>
      <w:sz w:val="16"/>
      <w:szCs w:val="16"/>
      <w:lang w:eastAsia="ru-RU"/>
    </w:rPr>
  </w:style>
  <w:style w:type="paragraph" w:customStyle="1" w:styleId="ConsPlusNormal0">
    <w:name w:val="ConsPlusNormal"/>
    <w:uiPriority w:val="99"/>
    <w:rsid w:val="00C11C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
    <w:link w:val="aa"/>
    <w:uiPriority w:val="99"/>
    <w:semiHidden/>
    <w:unhideWhenUsed/>
    <w:rsid w:val="003A081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A0810"/>
    <w:rPr>
      <w:rFonts w:eastAsiaTheme="minorEastAsia"/>
      <w:lang w:eastAsia="ru-RU"/>
    </w:rPr>
  </w:style>
  <w:style w:type="paragraph" w:styleId="ab">
    <w:name w:val="footer"/>
    <w:basedOn w:val="a"/>
    <w:link w:val="ac"/>
    <w:uiPriority w:val="99"/>
    <w:semiHidden/>
    <w:unhideWhenUsed/>
    <w:rsid w:val="003A081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A081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662928">
      <w:bodyDiv w:val="1"/>
      <w:marLeft w:val="0"/>
      <w:marRight w:val="0"/>
      <w:marTop w:val="0"/>
      <w:marBottom w:val="0"/>
      <w:divBdr>
        <w:top w:val="none" w:sz="0" w:space="0" w:color="auto"/>
        <w:left w:val="none" w:sz="0" w:space="0" w:color="auto"/>
        <w:bottom w:val="none" w:sz="0" w:space="0" w:color="auto"/>
        <w:right w:val="none" w:sz="0" w:space="0" w:color="auto"/>
      </w:divBdr>
    </w:div>
    <w:div w:id="521864052">
      <w:bodyDiv w:val="1"/>
      <w:marLeft w:val="0"/>
      <w:marRight w:val="0"/>
      <w:marTop w:val="0"/>
      <w:marBottom w:val="0"/>
      <w:divBdr>
        <w:top w:val="none" w:sz="0" w:space="0" w:color="auto"/>
        <w:left w:val="none" w:sz="0" w:space="0" w:color="auto"/>
        <w:bottom w:val="none" w:sz="0" w:space="0" w:color="auto"/>
        <w:right w:val="none" w:sz="0" w:space="0" w:color="auto"/>
      </w:divBdr>
    </w:div>
    <w:div w:id="14345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odost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gt-berezovka.ru" TargetMode="External"/><Relationship Id="rId4" Type="http://schemas.openxmlformats.org/officeDocument/2006/relationships/webSettings" Target="webSettings.xml"/><Relationship Id="rId9" Type="http://schemas.openxmlformats.org/officeDocument/2006/relationships/hyperlink" Target="http://pandia.ru/text/category/utepli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2590</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204</cp:lastModifiedBy>
  <cp:revision>49</cp:revision>
  <dcterms:created xsi:type="dcterms:W3CDTF">2019-05-17T02:49:00Z</dcterms:created>
  <dcterms:modified xsi:type="dcterms:W3CDTF">2019-12-03T08:57:00Z</dcterms:modified>
</cp:coreProperties>
</file>