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98" w:rsidRDefault="00B91D98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8927DB" w:rsidRPr="008F1D71" w:rsidRDefault="008927DB" w:rsidP="008F1D71">
      <w:pPr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182086" w:rsidRPr="00182086" w:rsidRDefault="00182086" w:rsidP="00182086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p w:rsidR="00022765" w:rsidRPr="00022765" w:rsidRDefault="00022765" w:rsidP="00022765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022765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Уведомление о начале и завершении строительства дома или дачи можно подготовить в Кадастровой палате</w:t>
      </w:r>
    </w:p>
    <w:p w:rsidR="00022765" w:rsidRPr="00022765" w:rsidRDefault="00022765" w:rsidP="00022765">
      <w:pPr>
        <w:autoSpaceDE w:val="0"/>
        <w:spacing w:line="276" w:lineRule="auto"/>
        <w:ind w:firstLine="708"/>
        <w:jc w:val="both"/>
        <w:rPr>
          <w:rFonts w:ascii="Segoe UI" w:hAnsi="Segoe UI" w:cs="Segoe UI"/>
          <w:b/>
          <w:noProof/>
          <w:lang w:eastAsia="ru-RU"/>
        </w:rPr>
      </w:pPr>
    </w:p>
    <w:p w:rsidR="00022765" w:rsidRPr="00022765" w:rsidRDefault="00022765" w:rsidP="00022765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022765">
        <w:rPr>
          <w:rFonts w:ascii="Segoe UI" w:hAnsi="Segoe UI" w:cs="Segoe UI"/>
          <w:noProof/>
          <w:lang w:eastAsia="ru-RU"/>
        </w:rPr>
        <w:t xml:space="preserve"> </w:t>
      </w:r>
      <w:r w:rsidRPr="00022765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1270</wp:posOffset>
            </wp:positionV>
            <wp:extent cx="3340100" cy="2089785"/>
            <wp:effectExtent l="0" t="0" r="0" b="5715"/>
            <wp:wrapSquare wrapText="bothSides"/>
            <wp:docPr id="2" name="Рисунок 2" descr="Описание: C:\Users\Vlad\Desktop\ВСЕ\Новая папка (2)\покупка З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Vlad\Desktop\ВСЕ\Новая папка (2)\покупка З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08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65">
        <w:rPr>
          <w:rFonts w:ascii="Segoe UI" w:hAnsi="Segoe UI" w:cs="Segoe UI"/>
          <w:noProof/>
          <w:lang w:eastAsia="ru-RU"/>
        </w:rPr>
        <w:t xml:space="preserve">Владельцы земельных участков с  1 марта 2019 года обязаны уведомлять местные власти о начале и завершении реконструкции или строительстве объектов на земельных участках, предоставленных для ведения садоводства, дачного хозяйства и индивидуального жилищного строительства (ИЖС). </w:t>
      </w:r>
    </w:p>
    <w:p w:rsidR="00022765" w:rsidRPr="00022765" w:rsidRDefault="00022765" w:rsidP="00022765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022765">
        <w:rPr>
          <w:rFonts w:ascii="Segoe UI" w:hAnsi="Segoe UI" w:cs="Segoe UI"/>
          <w:noProof/>
          <w:lang w:eastAsia="ru-RU"/>
        </w:rPr>
        <w:t xml:space="preserve">Отметим, что в случае отсутствия уведомления о начале или завершении строительства дача или другой объект индивидуального жилищного строительства могут быть признаны (по решению суда) самостроем. </w:t>
      </w:r>
    </w:p>
    <w:p w:rsidR="00022765" w:rsidRPr="00022765" w:rsidRDefault="00022765" w:rsidP="00022765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022765">
        <w:rPr>
          <w:rFonts w:ascii="Segoe UI" w:hAnsi="Segoe UI" w:cs="Segoe UI"/>
          <w:noProof/>
          <w:lang w:eastAsia="ru-RU"/>
        </w:rPr>
        <w:t xml:space="preserve">Подать уведомление можно лично, посетив соответствующую администрацию, а также в офисах МФЦ «Мои документы» или через портал государственных и муниципальных услуг. Администрация в течение семи рабочих дней  должна проверить документы и принять соответствующее решение. </w:t>
      </w:r>
    </w:p>
    <w:p w:rsidR="00022765" w:rsidRPr="00022765" w:rsidRDefault="00022765" w:rsidP="00022765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022765">
        <w:rPr>
          <w:rFonts w:ascii="Segoe UI" w:hAnsi="Segoe UI" w:cs="Segoe UI"/>
          <w:noProof/>
          <w:lang w:eastAsia="ru-RU"/>
        </w:rPr>
        <w:t>Если построенный объект удовлетворяет всем требованиям, администрация направит все документы в Росреестр для постановки дома на кадастровый учет и регистрации права собственности. При этом гражданин вправе сам подать документы на регистрацию. Росреестр в таком случае самостоятельно запросит у администрации необходимые документы в рамках межведомственного взаимодействия.</w:t>
      </w:r>
    </w:p>
    <w:p w:rsidR="00022765" w:rsidRPr="00022765" w:rsidRDefault="00022765" w:rsidP="00022765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022765">
        <w:rPr>
          <w:rFonts w:ascii="Segoe UI" w:hAnsi="Segoe UI" w:cs="Segoe UI"/>
          <w:noProof/>
          <w:lang w:eastAsia="ru-RU"/>
        </w:rPr>
        <w:t xml:space="preserve">В случае возникновения затруднений при подготовке соответствующего уведомления, сотрудники Кадастровой палаты по Красноярскому краю, в рамках оказания дополнительных платных услуг, окажут квалифицированную помощь в его составлении. Для этого потребуется обратиться в офис приема и выдачи документов по адресу: </w:t>
      </w:r>
      <w:r>
        <w:rPr>
          <w:rFonts w:ascii="Segoe UI" w:hAnsi="Segoe UI" w:cs="Segoe UI"/>
          <w:noProof/>
          <w:lang w:eastAsia="ru-RU"/>
        </w:rPr>
        <w:t xml:space="preserve">                    </w:t>
      </w:r>
      <w:r w:rsidRPr="00022765">
        <w:rPr>
          <w:rFonts w:ascii="Segoe UI" w:hAnsi="Segoe UI" w:cs="Segoe UI"/>
          <w:noProof/>
          <w:lang w:eastAsia="ru-RU"/>
        </w:rPr>
        <w:t>г. Красноярск, ул. Петра Подзол</w:t>
      </w:r>
      <w:r>
        <w:rPr>
          <w:rFonts w:ascii="Segoe UI" w:hAnsi="Segoe UI" w:cs="Segoe UI"/>
          <w:noProof/>
          <w:lang w:eastAsia="ru-RU"/>
        </w:rPr>
        <w:t xml:space="preserve">кова, 3 (телефон для справок </w:t>
      </w:r>
      <w:r w:rsidRPr="00022765">
        <w:rPr>
          <w:rFonts w:ascii="Segoe UI" w:hAnsi="Segoe UI" w:cs="Segoe UI"/>
          <w:noProof/>
          <w:lang w:eastAsia="ru-RU"/>
        </w:rPr>
        <w:t>8 (391) 202-69-40 дополнительный 2225).</w:t>
      </w:r>
    </w:p>
    <w:p w:rsidR="00022765" w:rsidRPr="00022765" w:rsidRDefault="00022765" w:rsidP="00022765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</w:p>
    <w:p w:rsidR="00434235" w:rsidRPr="00BA7311" w:rsidRDefault="00434235" w:rsidP="00022765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sectPr w:rsidR="00434235" w:rsidRPr="00BA7311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064B4">
      <w:rPr>
        <w:noProof/>
        <w:sz w:val="16"/>
        <w:szCs w:val="16"/>
      </w:rPr>
      <w:t>09.04.2019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064B4">
      <w:rPr>
        <w:noProof/>
        <w:sz w:val="16"/>
        <w:szCs w:val="16"/>
      </w:rPr>
      <w:t>8:42:21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8064B4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8064B4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22765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1C9B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064B4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F327-8E53-4E45-B07C-D8FCADE4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2019-04-09T01:42:00Z</cp:lastPrinted>
  <dcterms:created xsi:type="dcterms:W3CDTF">2019-04-04T04:56:00Z</dcterms:created>
  <dcterms:modified xsi:type="dcterms:W3CDTF">2019-04-09T01:42:00Z</dcterms:modified>
</cp:coreProperties>
</file>