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3E" w:rsidRPr="00B26215" w:rsidRDefault="0086793E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2C6380" w:rsidRPr="00B26215" w:rsidRDefault="002C638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B26215">
        <w:rPr>
          <w:rFonts w:ascii="Cambria" w:eastAsia="Times New Roman" w:hAnsi="Cambr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-221615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380" w:rsidRPr="00B26215" w:rsidRDefault="002C638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4D3AED" w:rsidRDefault="004D3AED" w:rsidP="00B26215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</w:p>
    <w:p w:rsidR="00906040" w:rsidRPr="00906040" w:rsidRDefault="00F73B90" w:rsidP="00B26215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Новое</w:t>
      </w:r>
      <w:r w:rsidR="00B26215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о кадастровой оценк</w:t>
      </w:r>
      <w:r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>е</w:t>
      </w:r>
      <w:r w:rsidR="00B26215"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ru-RU"/>
        </w:rPr>
        <w:t xml:space="preserve"> недвижимости</w:t>
      </w:r>
    </w:p>
    <w:p w:rsidR="00906040" w:rsidRPr="00906040" w:rsidRDefault="00F73B9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 Красноярскому краю информирует: </w:t>
      </w:r>
      <w:r w:rsidR="00906040"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Правительством России одобрен проект Федерального закона «О внесении изменений в отдельные законодательные акты Российской Федерации в части совершенствования государственной кадастровой оценки». Документ разработан при участии </w:t>
      </w:r>
      <w:proofErr w:type="spellStart"/>
      <w:r w:rsidR="00906040" w:rsidRPr="00906040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="00906040"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 исполнение Послания Президента Российской Федерации Федеральному Собранию.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Как отметил в своем вступительном слове Председатель Правительства России </w:t>
      </w:r>
      <w:r w:rsidRPr="0090604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Дмитрий Медведев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законопроект 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«направлен на сохранение принципа экономической обоснованности кадастровой стоимости. Чтобы не допускать ситуаций, когда кадастровая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оценкой»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Заместитель Министра экономического развития Российской Федерации – руководитель </w:t>
      </w:r>
      <w:proofErr w:type="spellStart"/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90604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Виктория </w:t>
      </w:r>
      <w:proofErr w:type="spellStart"/>
      <w:r w:rsidRPr="0090604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Абрамченко</w:t>
      </w:r>
      <w:proofErr w:type="spellEnd"/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пояснила необходимость внесения ряда изменений, в том числе в применяющийся с 2017 года Федеральный закон «О государственной кадастровой оценке»: 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«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Документ направлен на защиту интересов одновременно и правообладателей объектов недвижимости, и органов власти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. В предложенном законопроекте предусмотрены действенные механизмы исправления накопленных ранее ошибок в результатах кадастровой оценки. Важно, что при этом, в случае принятия законопроекта правообладатели не будут нести дополнительных расходов»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Глава </w:t>
      </w:r>
      <w:proofErr w:type="spellStart"/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Росреестра</w:t>
      </w:r>
      <w:proofErr w:type="spellEnd"/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подчеркнула, что «в проекте закона применён принцип 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«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любое исправление – в пользу правообладателя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». Если в результате исправления ошибки стоимость уменьшилась, такая стоимость применяется ретроспективно – с даты применения ошибочной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недвижимости»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 законопроекте также установлен, начиная с 2022 года, 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единый для всех регионов цикл оценки и единая дата оценки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– раз в четыре года 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(для городов федерального значения – раз в два года по их решению)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что 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создаст дополнительные удобства для правообладателей недвижимости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особенно если она находятся в нескольких регионах. Кроме того, предложено 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изменить механизм внесудебного установления кадастровой стоимости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то есть предусмотреть переход от приема заявлений в комиссиях по рассмотрению споров о результатах определения кадастровой стоимости, </w:t>
      </w:r>
      <w:r w:rsidRPr="00906040">
        <w:rPr>
          <w:rFonts w:ascii="Cambria" w:eastAsia="Times New Roman" w:hAnsi="Cambria" w:cs="Times New Roman"/>
          <w:i/>
          <w:iCs/>
          <w:sz w:val="28"/>
          <w:szCs w:val="28"/>
          <w:u w:val="single"/>
          <w:lang w:eastAsia="ru-RU"/>
        </w:rPr>
        <w:t>фактически не несущих ответственность за принимаемые ими решения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, к их рассмотрению в бюджетных учреждениях субъектов РФ. 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«Изменение результатов стоимости до их утверждения будет возможно только после публичного рассмотрения. Эта процедура станет более прозрачной»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- подчеркнул на заседании Правительства России </w:t>
      </w:r>
      <w:r w:rsidRPr="00906040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Дмитрий Медведев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Одновременно с этим законопроектом 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устанавливается персональная ответственность директоров таких бюджетных учреждений за качество кадастровой оценки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906040" w:rsidRPr="00906040" w:rsidRDefault="00906040" w:rsidP="00B26215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Среди прочего предусмотрены механизмы взаимодействия региональных бюджетных учреждений, которые проводят в настоящее время кадастровую оценку, с органами и организациями, располагающими необходимой для оценки информацией. К примеру, законопроект </w:t>
      </w:r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существенно расширяет состав и объем предоставляемых </w:t>
      </w:r>
      <w:proofErr w:type="spellStart"/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Росреестром</w:t>
      </w:r>
      <w:proofErr w:type="spellEnd"/>
      <w:r w:rsidRPr="00906040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регионам сведений об объектах недвижимости</w:t>
      </w:r>
      <w:r w:rsidRPr="00906040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4D3AED" w:rsidRDefault="00B26215" w:rsidP="00B26215">
      <w:pPr>
        <w:pStyle w:val="1"/>
        <w:jc w:val="both"/>
        <w:rPr>
          <w:rFonts w:ascii="Cambria" w:hAnsi="Cambria"/>
          <w:sz w:val="28"/>
          <w:szCs w:val="28"/>
        </w:rPr>
      </w:pPr>
      <w:r w:rsidRPr="004D3AED">
        <w:rPr>
          <w:rFonts w:ascii="Cambria" w:hAnsi="Cambria"/>
          <w:sz w:val="28"/>
          <w:szCs w:val="28"/>
        </w:rPr>
        <w:t xml:space="preserve"> По материалам сайта </w:t>
      </w:r>
      <w:proofErr w:type="spellStart"/>
      <w:r w:rsidRPr="004D3AED">
        <w:rPr>
          <w:rFonts w:ascii="Cambria" w:hAnsi="Cambria"/>
          <w:sz w:val="28"/>
          <w:szCs w:val="28"/>
        </w:rPr>
        <w:t>Росреестра</w:t>
      </w:r>
      <w:proofErr w:type="spellEnd"/>
      <w:r w:rsidRPr="004D3AED">
        <w:rPr>
          <w:rFonts w:ascii="Cambria" w:hAnsi="Cambria"/>
          <w:sz w:val="28"/>
          <w:szCs w:val="28"/>
        </w:rPr>
        <w:t>:</w:t>
      </w:r>
    </w:p>
    <w:p w:rsidR="00B26215" w:rsidRPr="004D3AED" w:rsidRDefault="00B26215" w:rsidP="00B26215">
      <w:pPr>
        <w:pStyle w:val="1"/>
        <w:jc w:val="both"/>
        <w:rPr>
          <w:rFonts w:ascii="Cambria" w:hAnsi="Cambria"/>
          <w:sz w:val="28"/>
          <w:szCs w:val="28"/>
        </w:rPr>
      </w:pPr>
      <w:r w:rsidRPr="004D3AED">
        <w:rPr>
          <w:rFonts w:ascii="Cambria" w:hAnsi="Cambria"/>
          <w:sz w:val="28"/>
          <w:szCs w:val="28"/>
        </w:rPr>
        <w:t xml:space="preserve"> </w:t>
      </w:r>
      <w:hyperlink r:id="rId5" w:history="1">
        <w:r w:rsidRPr="004D3AED">
          <w:rPr>
            <w:rStyle w:val="a3"/>
            <w:rFonts w:ascii="Cambria" w:hAnsi="Cambria"/>
            <w:sz w:val="28"/>
            <w:szCs w:val="28"/>
          </w:rPr>
          <w:t>http</w:t>
        </w:r>
        <w:r w:rsidRPr="004D3AED">
          <w:rPr>
            <w:rStyle w:val="a3"/>
            <w:rFonts w:ascii="Cambria" w:hAnsi="Cambria"/>
            <w:sz w:val="28"/>
            <w:szCs w:val="28"/>
          </w:rPr>
          <w:t>s</w:t>
        </w:r>
        <w:r w:rsidRPr="004D3AED">
          <w:rPr>
            <w:rStyle w:val="a3"/>
            <w:rFonts w:ascii="Cambria" w:hAnsi="Cambria"/>
            <w:sz w:val="28"/>
            <w:szCs w:val="28"/>
          </w:rPr>
          <w:t>:/</w:t>
        </w:r>
        <w:r w:rsidRPr="004D3AED">
          <w:rPr>
            <w:rStyle w:val="a3"/>
            <w:rFonts w:ascii="Cambria" w:hAnsi="Cambria"/>
            <w:sz w:val="28"/>
            <w:szCs w:val="28"/>
          </w:rPr>
          <w:t>/</w:t>
        </w:r>
        <w:r w:rsidRPr="004D3AED">
          <w:rPr>
            <w:rStyle w:val="a3"/>
            <w:rFonts w:ascii="Cambria" w:hAnsi="Cambria"/>
            <w:sz w:val="28"/>
            <w:szCs w:val="28"/>
          </w:rPr>
          <w:t>rosreestr.ru/site/press/news/viktoriya-abramchenko-zakonoproekt-o-sovershenstvovanii-poryadka-opredeleniya-kadastrovoy-stoimosti-</w:t>
        </w:r>
      </w:hyperlink>
      <w:r w:rsidRPr="004D3AED">
        <w:rPr>
          <w:rFonts w:ascii="Cambria" w:hAnsi="Cambria"/>
          <w:sz w:val="28"/>
          <w:szCs w:val="28"/>
        </w:rPr>
        <w:t xml:space="preserve"> </w:t>
      </w:r>
    </w:p>
    <w:p w:rsidR="00B26215" w:rsidRDefault="00B26215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>Пресс-служба</w:t>
      </w: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 xml:space="preserve">Управления </w:t>
      </w:r>
      <w:proofErr w:type="spellStart"/>
      <w:r w:rsidRPr="00B26215">
        <w:rPr>
          <w:rFonts w:ascii="Cambria" w:hAnsi="Cambria"/>
          <w:i/>
          <w:sz w:val="24"/>
          <w:szCs w:val="24"/>
        </w:rPr>
        <w:t>Росреестра</w:t>
      </w:r>
      <w:proofErr w:type="spellEnd"/>
      <w:r w:rsidRPr="00B26215">
        <w:rPr>
          <w:rFonts w:ascii="Cambria" w:hAnsi="Cambria"/>
          <w:i/>
          <w:sz w:val="24"/>
          <w:szCs w:val="24"/>
        </w:rPr>
        <w:t xml:space="preserve"> по Красноярскому краю: </w:t>
      </w: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>тел.: (391) 2-226-767, (391)2-226-756</w:t>
      </w: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  <w:lang w:val="en-US"/>
        </w:rPr>
      </w:pPr>
      <w:r w:rsidRPr="00B26215">
        <w:rPr>
          <w:rFonts w:ascii="Cambria" w:hAnsi="Cambria"/>
          <w:i/>
          <w:sz w:val="24"/>
          <w:szCs w:val="24"/>
        </w:rPr>
        <w:t>е</w:t>
      </w:r>
      <w:r w:rsidRPr="00B26215">
        <w:rPr>
          <w:rFonts w:ascii="Cambria" w:hAnsi="Cambria"/>
          <w:i/>
          <w:sz w:val="24"/>
          <w:szCs w:val="24"/>
          <w:lang w:val="en-US"/>
        </w:rPr>
        <w:t>-mail: pressa@r24.rosreestr.ru</w:t>
      </w: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 xml:space="preserve">сайт: https://www.rosreestr.ru </w:t>
      </w:r>
    </w:p>
    <w:p w:rsidR="002C6380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>«</w:t>
      </w:r>
      <w:proofErr w:type="spellStart"/>
      <w:r w:rsidRPr="00B26215">
        <w:rPr>
          <w:rFonts w:ascii="Cambria" w:hAnsi="Cambria"/>
          <w:i/>
          <w:sz w:val="24"/>
          <w:szCs w:val="24"/>
        </w:rPr>
        <w:t>ВКонтакте</w:t>
      </w:r>
      <w:proofErr w:type="spellEnd"/>
      <w:r w:rsidRPr="00B26215">
        <w:rPr>
          <w:rFonts w:ascii="Cambria" w:hAnsi="Cambria"/>
          <w:i/>
          <w:sz w:val="24"/>
          <w:szCs w:val="24"/>
        </w:rPr>
        <w:t xml:space="preserve">» </w:t>
      </w:r>
      <w:hyperlink r:id="rId6" w:history="1">
        <w:r w:rsidRPr="00B26215">
          <w:rPr>
            <w:rStyle w:val="a3"/>
            <w:rFonts w:ascii="Cambria" w:hAnsi="Cambria"/>
            <w:i/>
            <w:sz w:val="24"/>
            <w:szCs w:val="24"/>
          </w:rPr>
          <w:t>http://vk.com/to24.rosreestr</w:t>
        </w:r>
      </w:hyperlink>
    </w:p>
    <w:p w:rsidR="00FE32A1" w:rsidRPr="00B26215" w:rsidRDefault="002C6380" w:rsidP="00B26215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B26215">
        <w:rPr>
          <w:rFonts w:ascii="Cambria" w:hAnsi="Cambria"/>
          <w:i/>
          <w:sz w:val="24"/>
          <w:szCs w:val="24"/>
        </w:rPr>
        <w:t>«</w:t>
      </w:r>
      <w:r w:rsidRPr="00B26215">
        <w:rPr>
          <w:rFonts w:ascii="Cambria" w:hAnsi="Cambria"/>
          <w:i/>
          <w:sz w:val="24"/>
          <w:szCs w:val="24"/>
          <w:lang w:val="en-US"/>
        </w:rPr>
        <w:t>Instagram</w:t>
      </w:r>
      <w:r w:rsidRPr="00B26215">
        <w:rPr>
          <w:rFonts w:ascii="Cambria" w:hAnsi="Cambria"/>
          <w:i/>
          <w:sz w:val="24"/>
          <w:szCs w:val="24"/>
        </w:rPr>
        <w:t xml:space="preserve">»: </w:t>
      </w:r>
      <w:r w:rsidRPr="00B26215">
        <w:rPr>
          <w:rFonts w:ascii="Cambria" w:hAnsi="Cambria"/>
          <w:i/>
          <w:sz w:val="24"/>
          <w:szCs w:val="24"/>
          <w:lang w:val="en-US"/>
        </w:rPr>
        <w:t xml:space="preserve">rosreestr_krsk24 </w:t>
      </w:r>
    </w:p>
    <w:p w:rsidR="006A5A09" w:rsidRPr="00B26215" w:rsidRDefault="006A5A09" w:rsidP="00B26215">
      <w:pPr>
        <w:pStyle w:val="1"/>
        <w:spacing w:before="100" w:beforeAutospacing="1" w:after="100" w:afterAutospacing="1"/>
        <w:jc w:val="both"/>
        <w:rPr>
          <w:rFonts w:ascii="Cambria" w:hAnsi="Cambria"/>
          <w:sz w:val="28"/>
          <w:szCs w:val="28"/>
        </w:rPr>
      </w:pPr>
    </w:p>
    <w:sectPr w:rsidR="006A5A09" w:rsidRPr="00B26215" w:rsidSect="005B5300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3E"/>
    <w:rsid w:val="001E0ED4"/>
    <w:rsid w:val="00245326"/>
    <w:rsid w:val="00260A69"/>
    <w:rsid w:val="002C6380"/>
    <w:rsid w:val="003B5DF6"/>
    <w:rsid w:val="004D3AED"/>
    <w:rsid w:val="005B5300"/>
    <w:rsid w:val="00630667"/>
    <w:rsid w:val="006A5A09"/>
    <w:rsid w:val="007E249A"/>
    <w:rsid w:val="008122C2"/>
    <w:rsid w:val="0086793E"/>
    <w:rsid w:val="00906040"/>
    <w:rsid w:val="00A24A8E"/>
    <w:rsid w:val="00AB20DA"/>
    <w:rsid w:val="00B26215"/>
    <w:rsid w:val="00C9401E"/>
    <w:rsid w:val="00CA266E"/>
    <w:rsid w:val="00CF181B"/>
    <w:rsid w:val="00D14272"/>
    <w:rsid w:val="00D303AF"/>
    <w:rsid w:val="00D4197B"/>
    <w:rsid w:val="00D75C90"/>
    <w:rsid w:val="00D819FC"/>
    <w:rsid w:val="00D931D1"/>
    <w:rsid w:val="00DF31CC"/>
    <w:rsid w:val="00E431BF"/>
    <w:rsid w:val="00F73B90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0149C-BD83-45F2-8B6A-21F5D79E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93E"/>
    <w:rPr>
      <w:color w:val="0000FF"/>
      <w:u w:val="single"/>
    </w:rPr>
  </w:style>
  <w:style w:type="table" w:styleId="a4">
    <w:name w:val="Table Grid"/>
    <w:basedOn w:val="a1"/>
    <w:uiPriority w:val="59"/>
    <w:rsid w:val="002C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C63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03A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26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ru/site/press/news/viktoriya-abramchenko-zakonoproekt-o-sovershenstvovanii-poryadka-opredeleniya-kadastrovoy-stoimosti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6</cp:revision>
  <cp:lastPrinted>2019-10-08T01:46:00Z</cp:lastPrinted>
  <dcterms:created xsi:type="dcterms:W3CDTF">2019-10-11T02:56:00Z</dcterms:created>
  <dcterms:modified xsi:type="dcterms:W3CDTF">2019-10-11T04:32:00Z</dcterms:modified>
</cp:coreProperties>
</file>