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3251A0" w:rsidRPr="003251A0" w:rsidRDefault="003251A0" w:rsidP="00E20D90">
      <w:pPr>
        <w:jc w:val="both"/>
        <w:outlineLvl w:val="0"/>
        <w:rPr>
          <w:rFonts w:ascii="Segoe UI" w:hAnsi="Segoe UI" w:cs="Segoe UI"/>
          <w:noProof/>
          <w:color w:val="000000"/>
          <w:lang w:eastAsia="ru-RU"/>
        </w:rPr>
      </w:pPr>
    </w:p>
    <w:p w:rsidR="00434235" w:rsidRDefault="00434235" w:rsidP="00015A06">
      <w:pPr>
        <w:ind w:firstLine="708"/>
        <w:jc w:val="both"/>
        <w:outlineLvl w:val="0"/>
        <w:rPr>
          <w:rFonts w:ascii="Segoe UI" w:hAnsi="Segoe UI" w:cs="Segoe UI"/>
        </w:rPr>
      </w:pPr>
    </w:p>
    <w:p w:rsidR="008927DB" w:rsidRPr="008927DB" w:rsidRDefault="008927DB" w:rsidP="008927DB">
      <w:pPr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8927DB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применении XML-схемы графического описания местоположения  границ публичного сервитута</w:t>
      </w:r>
    </w:p>
    <w:p w:rsidR="008927DB" w:rsidRPr="00984672" w:rsidRDefault="008927DB" w:rsidP="008927DB">
      <w:pPr>
        <w:jc w:val="both"/>
        <w:outlineLvl w:val="0"/>
        <w:rPr>
          <w:sz w:val="27"/>
          <w:szCs w:val="27"/>
        </w:rPr>
      </w:pPr>
    </w:p>
    <w:p w:rsidR="008927DB" w:rsidRPr="008927DB" w:rsidRDefault="008927DB" w:rsidP="008927DB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927DB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C10DB2F" wp14:editId="5DB5952E">
            <wp:simplePos x="0" y="0"/>
            <wp:positionH relativeFrom="column">
              <wp:posOffset>2540</wp:posOffset>
            </wp:positionH>
            <wp:positionV relativeFrom="paragraph">
              <wp:posOffset>78740</wp:posOffset>
            </wp:positionV>
            <wp:extent cx="3286125" cy="2399030"/>
            <wp:effectExtent l="0" t="0" r="9525" b="1270"/>
            <wp:wrapSquare wrapText="bothSides"/>
            <wp:docPr id="7" name="Рисунок 7" descr="http://vyatkaned.ru/uploads/posts/2018-09/medium/1536303311_219259_900-640x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yatkaned.ru/uploads/posts/2018-09/medium/1536303311_219259_900-640x3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9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8927DB">
        <w:rPr>
          <w:rFonts w:ascii="Segoe UI" w:hAnsi="Segoe UI" w:cs="Segoe UI"/>
          <w:noProof/>
          <w:lang w:eastAsia="ru-RU"/>
        </w:rPr>
        <w:t>Вступившим в силу 18 ноября 2018 года Прик</w:t>
      </w:r>
      <w:bookmarkStart w:id="0" w:name="_GoBack"/>
      <w:bookmarkEnd w:id="0"/>
      <w:r w:rsidRPr="008927DB">
        <w:rPr>
          <w:rFonts w:ascii="Segoe UI" w:hAnsi="Segoe UI" w:cs="Segoe UI"/>
          <w:noProof/>
          <w:lang w:eastAsia="ru-RU"/>
        </w:rPr>
        <w:t>азом Минэкономразвития России от 10.10.2018 № 541 установлены требования к графическому описанию границ публичного сервитута, а также определено, что Росреестром в течение            3 месяцев со дня вступления в силу приказа должны быть утверждены и размещены на официальном сайте Росреестра схемы, используемые для формирования документов в формате XML.</w:t>
      </w:r>
      <w:proofErr w:type="gramEnd"/>
    </w:p>
    <w:p w:rsidR="008927DB" w:rsidRPr="008927DB" w:rsidRDefault="008927DB" w:rsidP="008927DB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8927DB">
        <w:rPr>
          <w:rFonts w:ascii="Segoe UI" w:hAnsi="Segoe UI" w:cs="Segoe UI"/>
          <w:noProof/>
          <w:lang w:eastAsia="ru-RU"/>
        </w:rPr>
        <w:t>Вместе с тем, следует отметить, что подпунктом 4 пункта 7 статьи 39.43 Земельного кодекса Российской Федерации установлено, что в течение пяти рабочих дней со дня принятия решения об установлении публичного сервитута орган, уполномоченный на установление публичного сервитута, обязан направить в орган регистрации прав копию решения об установлении публичного сервитута, которым в том числе утверждаются границы публичного сервитута, приложением к которому</w:t>
      </w:r>
      <w:proofErr w:type="gramEnd"/>
      <w:r w:rsidRPr="008927DB">
        <w:rPr>
          <w:rFonts w:ascii="Segoe UI" w:hAnsi="Segoe UI" w:cs="Segoe UI"/>
          <w:noProof/>
          <w:lang w:eastAsia="ru-RU"/>
        </w:rPr>
        <w:t xml:space="preserve"> являются сведения о границах публичного сервитута. </w:t>
      </w:r>
    </w:p>
    <w:p w:rsidR="008927DB" w:rsidRPr="008927DB" w:rsidRDefault="008927DB" w:rsidP="008927DB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proofErr w:type="gramStart"/>
      <w:r w:rsidRPr="008927DB">
        <w:rPr>
          <w:rFonts w:ascii="Segoe UI" w:hAnsi="Segoe UI" w:cs="Segoe UI"/>
          <w:noProof/>
          <w:lang w:eastAsia="ru-RU"/>
        </w:rPr>
        <w:t>В этой связи, согласно позиции Департамента недвижимости Минэкономразвития РФ, до утверждения Росреестром XML-схемы графического описания местоположения границ публичного сервитута в целях внесения в Единый государственный реестр недвижимости сведений о границах публичного сервитута могут быть использованы  XML-схемы, применяемые для формирования документов, содержащих сведения о зонах с особыми условиями использования территорий (ZoneToGKN_v05 и TerritoryToGKNv01), утвержденные приказом Росреестра от 15 сентября 2016</w:t>
      </w:r>
      <w:proofErr w:type="gramEnd"/>
      <w:r w:rsidRPr="008927DB">
        <w:rPr>
          <w:rFonts w:ascii="Segoe UI" w:hAnsi="Segoe UI" w:cs="Segoe UI"/>
          <w:noProof/>
          <w:lang w:eastAsia="ru-RU"/>
        </w:rPr>
        <w:t xml:space="preserve"> г. № П/0465.</w:t>
      </w:r>
    </w:p>
    <w:p w:rsidR="008927DB" w:rsidRPr="008927DB" w:rsidRDefault="008927DB" w:rsidP="008927DB">
      <w:pPr>
        <w:spacing w:line="276" w:lineRule="auto"/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8927DB">
        <w:rPr>
          <w:rFonts w:ascii="Segoe UI" w:hAnsi="Segoe UI" w:cs="Segoe UI"/>
          <w:noProof/>
          <w:lang w:eastAsia="ru-RU"/>
        </w:rPr>
        <w:t>При этом в элементе «содержание ограничений использования объектов недвижимости в пределах ЗОУИТ, указанных XML-схем следует отображать слова «публичный сервитут» и информацию о цели установления публичного сервитута.</w:t>
      </w:r>
    </w:p>
    <w:p w:rsidR="008927DB" w:rsidRPr="008927DB" w:rsidRDefault="008927DB" w:rsidP="008927DB">
      <w:pPr>
        <w:spacing w:line="276" w:lineRule="auto"/>
        <w:contextualSpacing/>
        <w:jc w:val="both"/>
        <w:rPr>
          <w:rFonts w:ascii="Segoe UI" w:hAnsi="Segoe UI" w:cs="Segoe UI"/>
          <w:noProof/>
          <w:lang w:eastAsia="ru-RU"/>
        </w:rPr>
      </w:pPr>
    </w:p>
    <w:p w:rsidR="00434235" w:rsidRPr="008927DB" w:rsidRDefault="00434235" w:rsidP="00015A06">
      <w:pPr>
        <w:ind w:firstLine="708"/>
        <w:jc w:val="both"/>
        <w:outlineLvl w:val="0"/>
        <w:rPr>
          <w:rFonts w:ascii="Segoe UI" w:hAnsi="Segoe UI" w:cs="Segoe UI"/>
        </w:rPr>
      </w:pPr>
    </w:p>
    <w:sectPr w:rsidR="00434235" w:rsidRPr="008927DB" w:rsidSect="00667AD4">
      <w:footerReference w:type="default" r:id="rId10"/>
      <w:footerReference w:type="first" r:id="rId11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AC3" w:rsidRDefault="00493AC3" w:rsidP="00CD085E">
      <w:r>
        <w:separator/>
      </w:r>
    </w:p>
  </w:endnote>
  <w:endnote w:type="continuationSeparator" w:id="0">
    <w:p w:rsidR="00493AC3" w:rsidRDefault="00493AC3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>
    <w:pPr>
      <w:pStyle w:val="a4"/>
    </w:pPr>
    <w:r>
      <w:rPr>
        <w:sz w:val="16"/>
        <w:szCs w:val="16"/>
      </w:rPr>
      <w:t>Филиал ФГБУ «ФКП Росреестра» по КК</w:t>
    </w:r>
  </w:p>
  <w:p w:rsidR="00493AC3" w:rsidRDefault="00493AC3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8927DB">
      <w:rPr>
        <w:noProof/>
        <w:sz w:val="16"/>
        <w:szCs w:val="16"/>
      </w:rPr>
      <w:t>18.02.2019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8927DB">
      <w:rPr>
        <w:noProof/>
        <w:sz w:val="16"/>
        <w:szCs w:val="16"/>
      </w:rPr>
      <w:t>9:33:34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8927D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8927DB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C3" w:rsidRDefault="00493A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AC3" w:rsidRDefault="00493AC3" w:rsidP="00CD085E">
      <w:r>
        <w:separator/>
      </w:r>
    </w:p>
  </w:footnote>
  <w:footnote w:type="continuationSeparator" w:id="0">
    <w:p w:rsidR="00493AC3" w:rsidRDefault="00493AC3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5A06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0036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1899"/>
    <w:rsid w:val="00234EA1"/>
    <w:rsid w:val="00235152"/>
    <w:rsid w:val="00235F04"/>
    <w:rsid w:val="00240A3B"/>
    <w:rsid w:val="002427C1"/>
    <w:rsid w:val="00243C44"/>
    <w:rsid w:val="0024616A"/>
    <w:rsid w:val="0024640C"/>
    <w:rsid w:val="0025211A"/>
    <w:rsid w:val="00271DFD"/>
    <w:rsid w:val="002734C1"/>
    <w:rsid w:val="00282B04"/>
    <w:rsid w:val="00282FB7"/>
    <w:rsid w:val="00283B59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251A0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34235"/>
    <w:rsid w:val="004410DB"/>
    <w:rsid w:val="00441CC7"/>
    <w:rsid w:val="00444986"/>
    <w:rsid w:val="0044563A"/>
    <w:rsid w:val="004613CC"/>
    <w:rsid w:val="00466D00"/>
    <w:rsid w:val="0047687E"/>
    <w:rsid w:val="00486BED"/>
    <w:rsid w:val="00493AC3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53CA"/>
    <w:rsid w:val="005C05A5"/>
    <w:rsid w:val="005C0978"/>
    <w:rsid w:val="005C34DA"/>
    <w:rsid w:val="005C535B"/>
    <w:rsid w:val="005C6548"/>
    <w:rsid w:val="005D02E2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60DF"/>
    <w:rsid w:val="006E76CA"/>
    <w:rsid w:val="006E7BC0"/>
    <w:rsid w:val="006F6EF8"/>
    <w:rsid w:val="00700F7D"/>
    <w:rsid w:val="007065F7"/>
    <w:rsid w:val="00717E9D"/>
    <w:rsid w:val="0072035F"/>
    <w:rsid w:val="00722EC0"/>
    <w:rsid w:val="00732830"/>
    <w:rsid w:val="0074277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D68D6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5275B"/>
    <w:rsid w:val="008613CD"/>
    <w:rsid w:val="00861B3E"/>
    <w:rsid w:val="00872DC5"/>
    <w:rsid w:val="0087509F"/>
    <w:rsid w:val="008876F9"/>
    <w:rsid w:val="008927DB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4A61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0BD1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0D90"/>
    <w:rsid w:val="00E214E6"/>
    <w:rsid w:val="00E21F25"/>
    <w:rsid w:val="00E2266D"/>
    <w:rsid w:val="00E24974"/>
    <w:rsid w:val="00E359FA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C3CA6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328C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  <w:style w:type="paragraph" w:customStyle="1" w:styleId="Textbody">
    <w:name w:val="Text body"/>
    <w:basedOn w:val="a"/>
    <w:rsid w:val="000F0036"/>
    <w:pPr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0EB7-24AF-438C-A3B2-E0818565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2019-02-05T06:35:00Z</cp:lastPrinted>
  <dcterms:created xsi:type="dcterms:W3CDTF">2019-02-18T02:33:00Z</dcterms:created>
  <dcterms:modified xsi:type="dcterms:W3CDTF">2019-02-18T02:35:00Z</dcterms:modified>
</cp:coreProperties>
</file>