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sz w:val="32"/>
          <w:szCs w:val="32"/>
          <w:lang w:eastAsia="ru-RU"/>
        </w:rPr>
      </w:pPr>
      <w:r w:rsidRPr="004F3B83">
        <w:rPr>
          <w:rFonts w:ascii="Segoe UI" w:hAnsi="Segoe UI" w:cs="Segoe UI"/>
          <w:b/>
          <w:noProof/>
          <w:sz w:val="32"/>
          <w:szCs w:val="32"/>
          <w:lang w:eastAsia="ru-RU"/>
        </w:rPr>
        <w:t>В закон о кадастровой деятельности внесены изменения</w:t>
      </w: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F3B8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A67A83" wp14:editId="06B6DE5E">
            <wp:simplePos x="0" y="0"/>
            <wp:positionH relativeFrom="column">
              <wp:posOffset>-5715</wp:posOffset>
            </wp:positionH>
            <wp:positionV relativeFrom="paragraph">
              <wp:posOffset>44450</wp:posOffset>
            </wp:positionV>
            <wp:extent cx="3076575" cy="1715770"/>
            <wp:effectExtent l="0" t="0" r="9525" b="0"/>
            <wp:wrapSquare wrapText="bothSides"/>
            <wp:docPr id="2" name="Рисунок 2" descr="C:\Users\Vlad\Desktop\ВСЕ\Новая папка (2)\гос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госфон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lang w:eastAsia="ru-RU"/>
        </w:rPr>
        <w:t xml:space="preserve"> Федеральным законом «О внесении изменений в статью </w:t>
      </w:r>
      <w:r w:rsidRPr="004F3B83">
        <w:rPr>
          <w:rFonts w:ascii="Segoe UI" w:hAnsi="Segoe UI" w:cs="Segoe UI"/>
          <w:noProof/>
          <w:lang w:eastAsia="ru-RU"/>
        </w:rPr>
        <w:t>45 Федерального закона «О кадастровой деятельности», в</w:t>
      </w:r>
      <w:r>
        <w:rPr>
          <w:rFonts w:ascii="Segoe UI" w:hAnsi="Segoe UI" w:cs="Segoe UI"/>
          <w:noProof/>
          <w:lang w:eastAsia="ru-RU"/>
        </w:rPr>
        <w:t xml:space="preserve">ступившим в силу </w:t>
      </w:r>
      <w:r w:rsidRPr="004F3B83">
        <w:rPr>
          <w:rFonts w:ascii="Segoe UI" w:hAnsi="Segoe UI" w:cs="Segoe UI"/>
          <w:noProof/>
          <w:lang w:eastAsia="ru-RU"/>
        </w:rPr>
        <w:t xml:space="preserve">6 марта 2019 года, предоставляется право устанавливать случаи бесплатного предоставления копий технических </w:t>
      </w:r>
      <w:proofErr w:type="gramStart"/>
      <w:r w:rsidRPr="004F3B83">
        <w:rPr>
          <w:rFonts w:ascii="Segoe UI" w:hAnsi="Segoe UI" w:cs="Segoe UI"/>
          <w:noProof/>
          <w:lang w:eastAsia="ru-RU"/>
        </w:rPr>
        <w:t xml:space="preserve">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учетно-техническая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тому подобное) и содержащихся в ней сведений не только федеральными законами, но и законами субъектов Российской Федерации. </w:t>
      </w:r>
      <w:proofErr w:type="gramEnd"/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F3B83">
        <w:rPr>
          <w:rFonts w:ascii="Segoe UI" w:hAnsi="Segoe UI" w:cs="Segoe UI"/>
          <w:noProof/>
          <w:lang w:eastAsia="ru-RU"/>
        </w:rPr>
        <w:t>Кроме того, указанная выше учетно-техническая документация должна предоставляться бесплатно в течение трех рабочих дней по запросу Росреестра и его территориальных органов, а также по запросу другого органа государственной власти или органа местного самоуправления в течение пяти рабочих дней со дня поступления такого запроса.</w:t>
      </w: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F3B83">
        <w:rPr>
          <w:rFonts w:ascii="Segoe UI" w:hAnsi="Segoe UI" w:cs="Segoe UI"/>
          <w:noProof/>
          <w:lang w:eastAsia="ru-RU"/>
        </w:rPr>
        <w:t>Добавим, что учетно-техническая документация и (или) содержащиеся в ней сведения необходимы соответствующим органам власти в рамках исполнения своих полномочий, в том числе при проведении обследования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инвалид; принятие   детей-сирот и детей, оставшихся без попечения родителей, на специализированный жилищный учет и т.д.</w:t>
      </w:r>
    </w:p>
    <w:p w:rsidR="004F3B83" w:rsidRPr="004F3B83" w:rsidRDefault="004F3B83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4F3B83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44F34">
      <w:rPr>
        <w:noProof/>
        <w:sz w:val="16"/>
        <w:szCs w:val="16"/>
      </w:rPr>
      <w:t>22.03.2019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44F34">
      <w:rPr>
        <w:noProof/>
        <w:sz w:val="16"/>
        <w:szCs w:val="16"/>
      </w:rPr>
      <w:t>9:02:59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E44F3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E44F3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6133"/>
    <w:rsid w:val="004C1FEE"/>
    <w:rsid w:val="004C2A12"/>
    <w:rsid w:val="004C6094"/>
    <w:rsid w:val="004C7F3A"/>
    <w:rsid w:val="004D33AF"/>
    <w:rsid w:val="004D3724"/>
    <w:rsid w:val="004D6E99"/>
    <w:rsid w:val="004F3B83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B7704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4F34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FED6-57B6-4847-BABE-4DEEAE9E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2019-03-22T02:02:00Z</cp:lastPrinted>
  <dcterms:created xsi:type="dcterms:W3CDTF">2019-03-22T01:52:00Z</dcterms:created>
  <dcterms:modified xsi:type="dcterms:W3CDTF">2019-03-22T02:03:00Z</dcterms:modified>
</cp:coreProperties>
</file>