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182086" w:rsidRPr="00182086" w:rsidRDefault="00182086" w:rsidP="00182086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</w:p>
    <w:p w:rsidR="00D930F3" w:rsidRPr="00D930F3" w:rsidRDefault="00D930F3" w:rsidP="00D930F3">
      <w:pPr>
        <w:autoSpaceDE w:val="0"/>
        <w:spacing w:line="276" w:lineRule="auto"/>
        <w:ind w:firstLine="708"/>
        <w:jc w:val="both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D930F3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Порядок </w:t>
      </w:r>
      <w:bookmarkStart w:id="0" w:name="_GoBack"/>
      <w:bookmarkEnd w:id="0"/>
      <w:r w:rsidRPr="00D930F3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передачи муниципальным властям невостребованных земельных долей планируется изменить </w:t>
      </w:r>
    </w:p>
    <w:p w:rsidR="00D930F3" w:rsidRPr="00D930F3" w:rsidRDefault="00D930F3" w:rsidP="00D930F3">
      <w:pPr>
        <w:autoSpaceDE w:val="0"/>
        <w:spacing w:line="276" w:lineRule="auto"/>
        <w:ind w:firstLine="708"/>
        <w:jc w:val="both"/>
        <w:rPr>
          <w:rFonts w:ascii="Segoe UI" w:hAnsi="Segoe UI" w:cs="Segoe UI"/>
          <w:b/>
          <w:noProof/>
          <w:lang w:eastAsia="ru-RU"/>
        </w:rPr>
      </w:pPr>
    </w:p>
    <w:p w:rsidR="00D930F3" w:rsidRPr="00D930F3" w:rsidRDefault="00D930F3" w:rsidP="00D930F3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D930F3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413B0A" wp14:editId="5682F85A">
            <wp:simplePos x="0" y="0"/>
            <wp:positionH relativeFrom="column">
              <wp:posOffset>-5715</wp:posOffset>
            </wp:positionH>
            <wp:positionV relativeFrom="paragraph">
              <wp:posOffset>122555</wp:posOffset>
            </wp:positionV>
            <wp:extent cx="3446780" cy="1800225"/>
            <wp:effectExtent l="0" t="0" r="1270" b="9525"/>
            <wp:wrapSquare wrapText="bothSides"/>
            <wp:docPr id="2" name="Рисунок 2" descr="https://stefk.biz/upload/000/u1/f0/24/b331dc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efk.biz/upload/000/u1/f0/24/b331dc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0F3">
        <w:rPr>
          <w:rFonts w:ascii="Segoe UI" w:hAnsi="Segoe UI" w:cs="Segoe UI"/>
          <w:noProof/>
          <w:lang w:eastAsia="ru-RU"/>
        </w:rPr>
        <w:t>В Госдуму Российской Федерации внесен законопроект, предполагающий изменение статьи 12.1 Федерального закона «Об обороте земель сельскохозяйственного назначения». Необходимость указанных изменений продиктована в первую очередь тем, что сегодня принять решение о формировании земельных угодий и постановке на кадастровый учет земельных участков, образованных из невостребованных долей, можно только на основании актов судебных органов. Итогом чему является выпадение большой части земельных ресурсов страны из сельскохозяйственного оборота.</w:t>
      </w:r>
    </w:p>
    <w:p w:rsidR="00D930F3" w:rsidRPr="00D930F3" w:rsidRDefault="00D930F3" w:rsidP="00D930F3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D930F3">
        <w:rPr>
          <w:rFonts w:ascii="Segoe UI" w:hAnsi="Segoe UI" w:cs="Segoe UI"/>
          <w:noProof/>
          <w:lang w:eastAsia="ru-RU"/>
        </w:rPr>
        <w:t xml:space="preserve">Предлагаемые изменения, в том числе уточняют порядок подготовки документов о признании земельных долей «невостребованными», и постановки таких земельных участков на кадастровый учет по решению общего собрания участников долевой собственности, которое будет вправе принимать следующие решения: </w:t>
      </w:r>
    </w:p>
    <w:p w:rsidR="00D930F3" w:rsidRPr="00D930F3" w:rsidRDefault="00D930F3" w:rsidP="00D930F3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D930F3">
        <w:rPr>
          <w:rFonts w:ascii="Segoe UI" w:hAnsi="Segoe UI" w:cs="Segoe UI"/>
          <w:noProof/>
          <w:lang w:eastAsia="ru-RU"/>
        </w:rPr>
        <w:t xml:space="preserve">   - об утверждении списка граждан, не востребовавших и не распорядившихся земельной долей;</w:t>
      </w:r>
    </w:p>
    <w:p w:rsidR="00D930F3" w:rsidRPr="00D930F3" w:rsidRDefault="00D930F3" w:rsidP="00D930F3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D930F3">
        <w:rPr>
          <w:rFonts w:ascii="Segoe UI" w:hAnsi="Segoe UI" w:cs="Segoe UI"/>
          <w:noProof/>
          <w:lang w:eastAsia="ru-RU"/>
        </w:rPr>
        <w:t xml:space="preserve">  - о проведении межевания и формировании земельного участка (земельных участков) из невостребованных земельных долей;</w:t>
      </w:r>
    </w:p>
    <w:p w:rsidR="00D930F3" w:rsidRPr="00D930F3" w:rsidRDefault="00D930F3" w:rsidP="00D930F3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D930F3">
        <w:rPr>
          <w:rFonts w:ascii="Segoe UI" w:hAnsi="Segoe UI" w:cs="Segoe UI"/>
          <w:noProof/>
          <w:lang w:eastAsia="ru-RU"/>
        </w:rPr>
        <w:t xml:space="preserve">   -  о постановке земельного участка (земельных участков) на кадастровый учёт;</w:t>
      </w:r>
    </w:p>
    <w:p w:rsidR="00D930F3" w:rsidRPr="00D930F3" w:rsidRDefault="00D930F3" w:rsidP="00D930F3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D930F3">
        <w:rPr>
          <w:rFonts w:ascii="Segoe UI" w:hAnsi="Segoe UI" w:cs="Segoe UI"/>
          <w:noProof/>
          <w:lang w:eastAsia="ru-RU"/>
        </w:rPr>
        <w:t xml:space="preserve">   - о безвозмездной передаче указанного земельного участка (земельных участков) органу местного самоуправления поселения или городского округа по месту расположения сформулированного земельного участка (земельных участков) из невостребованных земельных долей.</w:t>
      </w:r>
    </w:p>
    <w:p w:rsidR="00D930F3" w:rsidRPr="00D930F3" w:rsidRDefault="00D930F3" w:rsidP="00D930F3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D930F3">
        <w:rPr>
          <w:rFonts w:ascii="Segoe UI" w:hAnsi="Segoe UI" w:cs="Segoe UI"/>
          <w:noProof/>
          <w:lang w:eastAsia="ru-RU"/>
        </w:rPr>
        <w:t>Земли планируется передавать в собственность муниципалитетам, на территории которых проживают граждане, получившие свидетельство на земельную долю, но по различным причинам не использовавшие своё право на оформление земельной доли в земельный участок или не распорядившиеся земельной долей.</w:t>
      </w:r>
    </w:p>
    <w:p w:rsidR="00D930F3" w:rsidRPr="00D930F3" w:rsidRDefault="00D930F3" w:rsidP="00D930F3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D930F3">
        <w:rPr>
          <w:rFonts w:ascii="Segoe UI" w:hAnsi="Segoe UI" w:cs="Segoe UI"/>
          <w:noProof/>
          <w:lang w:eastAsia="ru-RU"/>
        </w:rPr>
        <w:t>По мнению депутатов Госдумы РФ, принятие изменений законодательства позволит включить (вернуть) в оборот десятки миллионов гектаров земель сельскохозяйственного назначения.</w:t>
      </w:r>
    </w:p>
    <w:p w:rsidR="00D930F3" w:rsidRPr="00D930F3" w:rsidRDefault="00D930F3" w:rsidP="00D930F3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proofErr w:type="gramStart"/>
      <w:r w:rsidRPr="00D930F3">
        <w:rPr>
          <w:rFonts w:ascii="Segoe UI" w:hAnsi="Segoe UI" w:cs="Segoe UI"/>
          <w:noProof/>
          <w:lang w:eastAsia="ru-RU"/>
        </w:rPr>
        <w:t xml:space="preserve">Напомним, что государственные расписки и свидетельства о том, что гражданин получает от государства бесплатно в собственность земельную долю или земельный пай выдавались членам колхозов и рабочим совхозов, включая пенсионеров, ранее </w:t>
      </w:r>
      <w:r w:rsidRPr="00D930F3">
        <w:rPr>
          <w:rFonts w:ascii="Segoe UI" w:hAnsi="Segoe UI" w:cs="Segoe UI"/>
          <w:noProof/>
          <w:lang w:eastAsia="ru-RU"/>
        </w:rPr>
        <w:lastRenderedPageBreak/>
        <w:t xml:space="preserve">работавших в этих хозяйствах, а также тем, кто жил на селе и содействовал развитию хозяйства - сельским врачам, учителям, работникам торговли и другим категориям граждан. </w:t>
      </w:r>
      <w:proofErr w:type="gramEnd"/>
    </w:p>
    <w:p w:rsidR="00D930F3" w:rsidRPr="00D930F3" w:rsidRDefault="00D930F3" w:rsidP="00D930F3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D930F3">
        <w:rPr>
          <w:rFonts w:ascii="Segoe UI" w:hAnsi="Segoe UI" w:cs="Segoe UI"/>
          <w:noProof/>
          <w:lang w:eastAsia="ru-RU"/>
        </w:rPr>
        <w:t>Размер доли определялся простым делением площади земли (пашни и других сельскохозяйственных угодий), ранее закрепленной за колхозом и совхозом, на число граждан, включенных в списки на получение земельной доли. Документы на земельную долю (пай) получили более 12 миллионов граждан.</w:t>
      </w:r>
    </w:p>
    <w:p w:rsidR="00434235" w:rsidRPr="00D930F3" w:rsidRDefault="00434235" w:rsidP="00D930F3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</w:p>
    <w:sectPr w:rsidR="00434235" w:rsidRPr="00D930F3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930F3">
      <w:rPr>
        <w:noProof/>
        <w:sz w:val="16"/>
        <w:szCs w:val="16"/>
      </w:rPr>
      <w:t>17.04.2019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930F3">
      <w:rPr>
        <w:noProof/>
        <w:sz w:val="16"/>
        <w:szCs w:val="16"/>
      </w:rPr>
      <w:t>9:06:58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D930F3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D930F3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6B6B-F81E-4A8A-80B1-009D1200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2019-04-09T01:42:00Z</cp:lastPrinted>
  <dcterms:created xsi:type="dcterms:W3CDTF">2019-04-17T02:06:00Z</dcterms:created>
  <dcterms:modified xsi:type="dcterms:W3CDTF">2019-04-17T02:08:00Z</dcterms:modified>
</cp:coreProperties>
</file>