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7E3D9E" w:rsidRDefault="007E3D9E" w:rsidP="007E3D9E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E3D9E" w:rsidRPr="007E3D9E" w:rsidRDefault="007E3D9E" w:rsidP="007E3D9E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E3D9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Признание ранее возникших прав на имущество</w:t>
      </w:r>
    </w:p>
    <w:p w:rsidR="007E3D9E" w:rsidRPr="007E3D9E" w:rsidRDefault="007E3D9E" w:rsidP="007E3D9E">
      <w:pPr>
        <w:ind w:right="-143"/>
        <w:rPr>
          <w:rFonts w:ascii="Segoe UI" w:hAnsi="Segoe UI" w:cs="Segoe UI"/>
          <w:noProof/>
          <w:lang w:eastAsia="ru-RU"/>
        </w:rPr>
      </w:pPr>
      <w:bookmarkStart w:id="0" w:name="_GoBack"/>
      <w:bookmarkEnd w:id="0"/>
    </w:p>
    <w:p w:rsidR="007E3D9E" w:rsidRPr="007E3D9E" w:rsidRDefault="007E3D9E" w:rsidP="007E3D9E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3103245" cy="181038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D9E">
        <w:rPr>
          <w:rFonts w:ascii="Segoe UI" w:hAnsi="Segoe UI" w:cs="Segoe UI"/>
          <w:noProof/>
          <w:lang w:eastAsia="ru-RU"/>
        </w:rPr>
        <w:t xml:space="preserve">Нередко сотрудникам Кадастровой палаты по Красноярскому краю задают  вопрос о том, как быть тем собственникам, у которых право на недвижимость возникло до 31 января 1998 года, когда права на недвижимое имущество регистрировали различные органы. </w:t>
      </w:r>
    </w:p>
    <w:p w:rsidR="007E3D9E" w:rsidRPr="007E3D9E" w:rsidRDefault="007E3D9E" w:rsidP="007E3D9E">
      <w:pPr>
        <w:ind w:right="-143"/>
        <w:jc w:val="both"/>
        <w:rPr>
          <w:rFonts w:ascii="Segoe UI" w:hAnsi="Segoe UI" w:cs="Segoe UI"/>
          <w:noProof/>
          <w:lang w:eastAsia="ru-RU"/>
        </w:rPr>
      </w:pPr>
      <w:r w:rsidRPr="007E3D9E">
        <w:rPr>
          <w:rFonts w:ascii="Segoe UI" w:hAnsi="Segoe UI" w:cs="Segoe UI"/>
          <w:noProof/>
          <w:lang w:eastAsia="ru-RU"/>
        </w:rPr>
        <w:t>В то время учет жилых помещений и регистрация договоров в отношении них осуществлялся органами БТИ, которые проставляли на правоустанавливающем документе штамп о государственной регистрации. Если объектом недвижимости являлся земельный участок, то документы регистрировали в земельном комитете и выдавали свидетельство о праве собственности.</w:t>
      </w:r>
    </w:p>
    <w:p w:rsidR="007E3D9E" w:rsidRPr="007E3D9E" w:rsidRDefault="007E3D9E" w:rsidP="007E3D9E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7E3D9E">
        <w:rPr>
          <w:rFonts w:ascii="Segoe UI" w:hAnsi="Segoe UI" w:cs="Segoe UI"/>
          <w:noProof/>
          <w:lang w:eastAsia="ru-RU"/>
        </w:rPr>
        <w:t xml:space="preserve">Отмечаем, что в указанных случаях право собственности на объект недвижимости будет считаться ранее возникшим и признаваться юридически действительным даже при отсутствии его государственной регистрации в Едином государственном реестре недвижимости (ЕГРН). </w:t>
      </w:r>
    </w:p>
    <w:p w:rsidR="007E3D9E" w:rsidRPr="007E3D9E" w:rsidRDefault="007E3D9E" w:rsidP="007E3D9E">
      <w:pPr>
        <w:ind w:right="-143" w:firstLine="708"/>
        <w:jc w:val="both"/>
        <w:rPr>
          <w:rFonts w:ascii="Segoe UI" w:hAnsi="Segoe UI" w:cs="Segoe UI"/>
          <w:noProof/>
          <w:lang w:eastAsia="ru-RU"/>
        </w:rPr>
      </w:pPr>
      <w:r w:rsidRPr="007E3D9E">
        <w:rPr>
          <w:rFonts w:ascii="Segoe UI" w:hAnsi="Segoe UI" w:cs="Segoe UI"/>
          <w:noProof/>
          <w:lang w:eastAsia="ru-RU"/>
        </w:rPr>
        <w:t>По своему желанию правообладатель может обратиться в орган регистрации прав с целью внесения записи о его праве в ЕГРН и получения, соответственно, выписки о праве на объект недвижимости. Для этого заявителю (правообладателю или его представителю на основании нотариально удостоверенной доверенности) необходимо обратиться в любой офис приема документов многофункционального центра (МФЦ) независимо от места нахождения объекта недвижимости и представить соответствующее заявление и документ, на основании которого право ранее было зарегистрировано (договор купли-продажи, дарения, мены, свидетельство и т.д.).</w:t>
      </w:r>
    </w:p>
    <w:p w:rsidR="007E3D9E" w:rsidRPr="007E3D9E" w:rsidRDefault="007E3D9E" w:rsidP="007E3D9E">
      <w:pPr>
        <w:ind w:right="-143"/>
        <w:jc w:val="both"/>
        <w:rPr>
          <w:rFonts w:ascii="Segoe UI" w:hAnsi="Segoe UI" w:cs="Segoe UI"/>
          <w:noProof/>
          <w:lang w:eastAsia="ru-RU"/>
        </w:rPr>
      </w:pPr>
      <w:r w:rsidRPr="007E3D9E">
        <w:rPr>
          <w:rFonts w:ascii="Segoe UI" w:hAnsi="Segoe UI" w:cs="Segoe UI"/>
          <w:noProof/>
          <w:lang w:eastAsia="ru-RU"/>
        </w:rPr>
        <w:tab/>
        <w:t>При подаче заявления в офисе МФЦ срок регистрации ранее возникшего права собственности составит 9 дней.</w:t>
      </w:r>
    </w:p>
    <w:p w:rsidR="007E3D9E" w:rsidRPr="007E3D9E" w:rsidRDefault="007E3D9E" w:rsidP="007E3D9E">
      <w:pPr>
        <w:ind w:right="-143"/>
        <w:jc w:val="both"/>
        <w:rPr>
          <w:rFonts w:ascii="Segoe UI" w:hAnsi="Segoe UI" w:cs="Segoe UI"/>
          <w:noProof/>
          <w:lang w:eastAsia="ru-RU"/>
        </w:rPr>
      </w:pPr>
    </w:p>
    <w:p w:rsidR="009A1C09" w:rsidRPr="00DE0229" w:rsidRDefault="009A1C09" w:rsidP="007E3D9E">
      <w:pPr>
        <w:ind w:right="-143"/>
        <w:jc w:val="both"/>
        <w:rPr>
          <w:rFonts w:ascii="Segoe UI" w:hAnsi="Segoe UI" w:cs="Segoe UI"/>
          <w:noProof/>
          <w:lang w:eastAsia="ru-RU"/>
        </w:rPr>
      </w:pPr>
    </w:p>
    <w:sectPr w:rsidR="009A1C09" w:rsidRPr="00DE0229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E3D9E">
      <w:rPr>
        <w:noProof/>
        <w:sz w:val="16"/>
        <w:szCs w:val="16"/>
      </w:rPr>
      <w:t>10.07.2018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E3D9E">
      <w:rPr>
        <w:noProof/>
        <w:sz w:val="16"/>
        <w:szCs w:val="16"/>
      </w:rPr>
      <w:t>9:58:23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E3D9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E3D9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2018-05-24T08:48:00Z</cp:lastPrinted>
  <dcterms:created xsi:type="dcterms:W3CDTF">2018-07-10T02:58:00Z</dcterms:created>
  <dcterms:modified xsi:type="dcterms:W3CDTF">2018-07-10T03:00:00Z</dcterms:modified>
</cp:coreProperties>
</file>