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AA68D4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Как оформить долевое строительство</w:t>
      </w:r>
      <w:r w:rsidR="00931290" w:rsidRPr="00931290">
        <w:rPr>
          <w:rFonts w:ascii="Segoe UI" w:hAnsi="Segoe UI" w:cs="Segoe UI"/>
          <w:b/>
          <w:sz w:val="32"/>
          <w:szCs w:val="32"/>
        </w:rPr>
        <w:t xml:space="preserve"> в собственность</w:t>
      </w:r>
      <w:r w:rsidR="00931290" w:rsidRPr="001B292D">
        <w:rPr>
          <w:sz w:val="26"/>
          <w:szCs w:val="26"/>
        </w:rPr>
        <w:t xml:space="preserve">  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B47443" w:rsidRPr="00B47443" w:rsidRDefault="00931290" w:rsidP="00B47443">
      <w:pPr>
        <w:pStyle w:val="a0"/>
        <w:spacing w:after="0" w:line="240" w:lineRule="auto"/>
        <w:ind w:firstLine="709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108585</wp:posOffset>
            </wp:positionV>
            <wp:extent cx="2409825" cy="2009775"/>
            <wp:effectExtent l="19050" t="0" r="9525" b="0"/>
            <wp:wrapSquare wrapText="bothSides"/>
            <wp:docPr id="1" name="Рисунок 2" descr="дол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лев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443">
        <w:rPr>
          <w:rFonts w:ascii="Segoe UI" w:hAnsi="Segoe UI" w:cs="Segoe UI"/>
          <w:bCs/>
          <w:sz w:val="32"/>
          <w:szCs w:val="32"/>
        </w:rPr>
        <w:t xml:space="preserve">Инвестирование граждан в строительство недвижимости (долевое строительство) остается востребованным видом приобретения жилья. </w:t>
      </w:r>
      <w:r w:rsidR="00B47443" w:rsidRPr="00B47443">
        <w:rPr>
          <w:rFonts w:ascii="Segoe UI" w:hAnsi="Segoe UI" w:cs="Segoe UI"/>
          <w:bCs/>
          <w:sz w:val="32"/>
          <w:szCs w:val="32"/>
        </w:rPr>
        <w:t xml:space="preserve">В 2017 году в Красноярске запланирована сдача в эксплуатацию почти двух десятков новостроек. Среди них имеются как бюджетные, так и более дорогие варианты. Строительство значительной части квартир в этих новостройках инвестируется гражданами согласно договорам участия в долевом строительстве. </w:t>
      </w:r>
    </w:p>
    <w:p w:rsidR="00931290" w:rsidRPr="00B47443" w:rsidRDefault="00931290" w:rsidP="00E9321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 xml:space="preserve"> Заключив договор участия в долевом строительстве или договор об уступке прав требований по договору участия в долевом строительстве, остается ждать момента ввода объекта в эксплуатацию. И вот когда этот момент уже совсем близок, возникает вопрос, как зарегистрировать право на долгожданную квартиру.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>Для начала отметим, что после ввода в эксплуатацию, согласно пункту 4 статьи 40 Закона о регистрации, многоквартирный жилой дом и все входящие в него квартиры, нежилые помещения, а также общее имущество многоквартирного дома должны быть одновременно поставлены на государственный кадастровый учет. При этом учет осуществляется по заявлению уполномоченного органа, которым выдано разрешение на ввод объекта в эксплуатацию. Таким образом, если раньше бремя постановки квартиры на кадастровый учет лежало на будущем собственнике такой квартиры, то в настоящее время он от этого избавлен.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 xml:space="preserve">После постановки на кадастровый учет квартиры и присвоения ей уникального кадастрового номера, следует зарегистрировать права собственности. Для этого заявителю потребуется уплатить государственную пошлину в размере 2 000 рублей и представить в пункт приема и выдачи документов Кадастровой палаты по </w:t>
      </w:r>
      <w:r w:rsidRPr="00B47443">
        <w:rPr>
          <w:rFonts w:ascii="Segoe UI" w:hAnsi="Segoe UI" w:cs="Segoe UI"/>
          <w:bCs/>
          <w:sz w:val="32"/>
          <w:szCs w:val="32"/>
        </w:rPr>
        <w:lastRenderedPageBreak/>
        <w:t>Красноярскому краю или МФЦ «Мои документы» вместе с соответствующим заявлением следующие документы: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>- подлинник договора участия в долевом строительстве или договора об уступке прав требований по договору участия в долевом строительстве (после государственной регистрации права возвращается правообладателю).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>- передаточный акт или иной документ о передаче объекта долевого строительства (в двух подлинных экземплярах).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>- кредитный договор и закладная, выданная банком (в случае если объект приобретался на кредитные средства). При этом помимо регистрации права будет осуществлена регистрация залога в силу закона.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 xml:space="preserve">Обращаем внимание, если право собственности регистрируется без ипотеки, то срок регистрации составит семь рабочих дней. В случае наличия ипотеки - пять рабочих дней. </w:t>
      </w:r>
    </w:p>
    <w:p w:rsidR="00931290" w:rsidRPr="00B47443" w:rsidRDefault="00931290" w:rsidP="00931290">
      <w:pPr>
        <w:autoSpaceDE w:val="0"/>
        <w:ind w:firstLine="708"/>
        <w:jc w:val="both"/>
        <w:rPr>
          <w:rFonts w:ascii="Segoe UI" w:hAnsi="Segoe UI" w:cs="Segoe UI"/>
          <w:bCs/>
          <w:sz w:val="32"/>
          <w:szCs w:val="32"/>
        </w:rPr>
      </w:pPr>
      <w:r w:rsidRPr="00B47443">
        <w:rPr>
          <w:rFonts w:ascii="Segoe UI" w:hAnsi="Segoe UI" w:cs="Segoe UI"/>
          <w:bCs/>
          <w:sz w:val="32"/>
          <w:szCs w:val="32"/>
        </w:rPr>
        <w:t xml:space="preserve">Отметим также, что указанный алгоритм регистрации права собственности применим и к </w:t>
      </w:r>
      <w:proofErr w:type="spellStart"/>
      <w:r w:rsidRPr="00B47443">
        <w:rPr>
          <w:rFonts w:ascii="Segoe UI" w:hAnsi="Segoe UI" w:cs="Segoe UI"/>
          <w:bCs/>
          <w:sz w:val="32"/>
          <w:szCs w:val="32"/>
        </w:rPr>
        <w:t>машино-месту</w:t>
      </w:r>
      <w:proofErr w:type="spellEnd"/>
      <w:r w:rsidRPr="00B47443">
        <w:rPr>
          <w:rFonts w:ascii="Segoe UI" w:hAnsi="Segoe UI" w:cs="Segoe UI"/>
          <w:bCs/>
          <w:sz w:val="32"/>
          <w:szCs w:val="32"/>
        </w:rPr>
        <w:t>.</w:t>
      </w:r>
    </w:p>
    <w:p w:rsidR="00AF00BF" w:rsidRPr="00B47443" w:rsidRDefault="00AF00BF" w:rsidP="00931290">
      <w:pPr>
        <w:contextualSpacing/>
        <w:jc w:val="both"/>
        <w:rPr>
          <w:rFonts w:ascii="Segoe UI" w:hAnsi="Segoe UI" w:cs="Segoe UI"/>
          <w:bCs/>
          <w:sz w:val="32"/>
          <w:szCs w:val="32"/>
        </w:rPr>
      </w:pPr>
    </w:p>
    <w:sectPr w:rsidR="00AF00BF" w:rsidRPr="00B47443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43" w:rsidRDefault="00B47443">
      <w:r>
        <w:separator/>
      </w:r>
    </w:p>
  </w:endnote>
  <w:endnote w:type="continuationSeparator" w:id="0">
    <w:p w:rsidR="00B47443" w:rsidRDefault="00B4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43" w:rsidRDefault="00B47443">
    <w:pPr>
      <w:pStyle w:val="ab"/>
    </w:pPr>
    <w:r>
      <w:rPr>
        <w:sz w:val="16"/>
        <w:szCs w:val="16"/>
      </w:rPr>
      <w:t>Филиал ФГБУ «ФКП Росреестра» по КК</w:t>
    </w:r>
  </w:p>
  <w:p w:rsidR="00B47443" w:rsidRDefault="0009733B">
    <w:pPr>
      <w:pStyle w:val="ab"/>
    </w:pPr>
    <w:r>
      <w:rPr>
        <w:sz w:val="16"/>
        <w:szCs w:val="16"/>
      </w:rPr>
      <w:fldChar w:fldCharType="begin"/>
    </w:r>
    <w:r w:rsidR="00B4744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A68D4">
      <w:rPr>
        <w:noProof/>
        <w:sz w:val="16"/>
        <w:szCs w:val="16"/>
      </w:rPr>
      <w:t>27.12.2017</w:t>
    </w:r>
    <w:r>
      <w:rPr>
        <w:sz w:val="16"/>
        <w:szCs w:val="16"/>
      </w:rPr>
      <w:fldChar w:fldCharType="end"/>
    </w:r>
    <w:r w:rsidR="00B4744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4744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A68D4">
      <w:rPr>
        <w:noProof/>
        <w:sz w:val="16"/>
        <w:szCs w:val="16"/>
      </w:rPr>
      <w:t>13:04:54</w:t>
    </w:r>
    <w:r>
      <w:rPr>
        <w:sz w:val="16"/>
        <w:szCs w:val="16"/>
      </w:rPr>
      <w:fldChar w:fldCharType="end"/>
    </w:r>
    <w:r w:rsidR="00B47443">
      <w:rPr>
        <w:sz w:val="16"/>
        <w:szCs w:val="16"/>
      </w:rPr>
      <w:t xml:space="preserve">                                      </w:t>
    </w:r>
    <w:r w:rsidR="00B4744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B4744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A68D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B4744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B4744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A68D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B4744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43" w:rsidRDefault="00B474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43" w:rsidRDefault="00B47443">
      <w:r>
        <w:separator/>
      </w:r>
    </w:p>
  </w:footnote>
  <w:footnote w:type="continuationSeparator" w:id="0">
    <w:p w:rsidR="00B47443" w:rsidRDefault="00B47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733B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067DA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71ACA"/>
    <w:rsid w:val="00486B22"/>
    <w:rsid w:val="00487B2E"/>
    <w:rsid w:val="00492D7A"/>
    <w:rsid w:val="00497059"/>
    <w:rsid w:val="004A304E"/>
    <w:rsid w:val="004A3542"/>
    <w:rsid w:val="004A3FEB"/>
    <w:rsid w:val="004A7B34"/>
    <w:rsid w:val="004B2163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33A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6DB1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0179"/>
    <w:rsid w:val="007311A2"/>
    <w:rsid w:val="00732C2A"/>
    <w:rsid w:val="007425FE"/>
    <w:rsid w:val="00755A6A"/>
    <w:rsid w:val="0078686F"/>
    <w:rsid w:val="007A0053"/>
    <w:rsid w:val="007A52B6"/>
    <w:rsid w:val="007B129F"/>
    <w:rsid w:val="007B1D27"/>
    <w:rsid w:val="007C2BDE"/>
    <w:rsid w:val="007C59C8"/>
    <w:rsid w:val="007D2692"/>
    <w:rsid w:val="007E4BD7"/>
    <w:rsid w:val="007F1E37"/>
    <w:rsid w:val="007F3745"/>
    <w:rsid w:val="007F5BD7"/>
    <w:rsid w:val="007F68CF"/>
    <w:rsid w:val="00813C45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31290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A68D4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47443"/>
    <w:rsid w:val="00B62FC4"/>
    <w:rsid w:val="00B83A44"/>
    <w:rsid w:val="00B849BB"/>
    <w:rsid w:val="00B92739"/>
    <w:rsid w:val="00BA156C"/>
    <w:rsid w:val="00BA5CC5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7126"/>
    <w:rsid w:val="00DC0BB1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3210"/>
    <w:rsid w:val="00E979C5"/>
    <w:rsid w:val="00EA2650"/>
    <w:rsid w:val="00EA64B4"/>
    <w:rsid w:val="00EA65A6"/>
    <w:rsid w:val="00EA7741"/>
    <w:rsid w:val="00EB0812"/>
    <w:rsid w:val="00EC16F9"/>
    <w:rsid w:val="00EC19FD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12BD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0">
    <w:name w:val="No Spacing"/>
    <w:uiPriority w:val="1"/>
    <w:qFormat/>
    <w:rsid w:val="004B2163"/>
    <w:pPr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8</cp:revision>
  <cp:lastPrinted>2017-12-19T02:55:00Z</cp:lastPrinted>
  <dcterms:created xsi:type="dcterms:W3CDTF">2017-11-30T04:24:00Z</dcterms:created>
  <dcterms:modified xsi:type="dcterms:W3CDTF">2017-12-27T06:05:00Z</dcterms:modified>
</cp:coreProperties>
</file>