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366EB" w:rsidRDefault="006366EB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EC387D" w:rsidRPr="0076356A" w:rsidRDefault="00925C37" w:rsidP="0076356A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EC387D" w:rsidRPr="00EC387D" w:rsidRDefault="00EC387D" w:rsidP="00EC387D">
      <w:pPr>
        <w:ind w:left="1560" w:hanging="1560"/>
        <w:jc w:val="both"/>
        <w:outlineLvl w:val="0"/>
        <w:rPr>
          <w:sz w:val="27"/>
          <w:szCs w:val="27"/>
        </w:rPr>
      </w:pPr>
    </w:p>
    <w:p w:rsidR="000C3F86" w:rsidRPr="000C3F86" w:rsidRDefault="00122B57" w:rsidP="00122B57"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7"/>
          <w:szCs w:val="27"/>
          <w:lang w:eastAsia="ru-RU"/>
        </w:rPr>
        <w:t xml:space="preserve"> </w:t>
      </w:r>
    </w:p>
    <w:p w:rsidR="00122B57" w:rsidRPr="00122B57" w:rsidRDefault="00122B57" w:rsidP="00122B57">
      <w:pPr>
        <w:suppressAutoHyphens w:val="0"/>
        <w:autoSpaceDE w:val="0"/>
        <w:autoSpaceDN w:val="0"/>
        <w:adjustRightInd w:val="0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122B57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Качество консультаций гарантировано</w:t>
      </w:r>
    </w:p>
    <w:p w:rsidR="00122B57" w:rsidRPr="00122B57" w:rsidRDefault="00122B57" w:rsidP="00122B57">
      <w:pPr>
        <w:ind w:left="1560" w:hanging="1560"/>
        <w:jc w:val="both"/>
        <w:outlineLvl w:val="0"/>
        <w:rPr>
          <w:sz w:val="28"/>
          <w:szCs w:val="28"/>
        </w:rPr>
      </w:pPr>
    </w:p>
    <w:p w:rsidR="00122B57" w:rsidRPr="00122B57" w:rsidRDefault="00122B57" w:rsidP="00122B57">
      <w:pPr>
        <w:shd w:val="clear" w:color="auto" w:fill="FFFFFF"/>
        <w:suppressAutoHyphens w:val="0"/>
        <w:spacing w:after="225"/>
        <w:ind w:firstLine="708"/>
        <w:contextualSpacing/>
        <w:jc w:val="both"/>
        <w:rPr>
          <w:rFonts w:ascii="Segoe UI" w:hAnsi="Segoe UI" w:cs="Segoe UI"/>
          <w:color w:val="777777"/>
          <w:lang w:eastAsia="ru-RU"/>
        </w:rPr>
      </w:pPr>
      <w:r w:rsidRPr="00122B57">
        <w:rPr>
          <w:rFonts w:ascii="Segoe UI" w:hAnsi="Segoe UI" w:cs="Segoe UI"/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1" wp14:anchorId="04278726" wp14:editId="7B787FA3">
            <wp:simplePos x="0" y="0"/>
            <wp:positionH relativeFrom="column">
              <wp:posOffset>13335</wp:posOffset>
            </wp:positionH>
            <wp:positionV relativeFrom="paragraph">
              <wp:posOffset>44450</wp:posOffset>
            </wp:positionV>
            <wp:extent cx="3433445" cy="3124200"/>
            <wp:effectExtent l="0" t="0" r="0" b="0"/>
            <wp:wrapSquare wrapText="bothSides"/>
            <wp:docPr id="2" name="Рисунок 2" descr="C:\Users\Vlad\Desktop\ВСЕ\Новая папка (2)\консультаци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\Desktop\ВСЕ\Новая папка (2)\консультации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44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2B57">
        <w:rPr>
          <w:rFonts w:ascii="Segoe UI" w:hAnsi="Segoe UI" w:cs="Segoe UI"/>
          <w:color w:val="000000"/>
          <w:lang w:eastAsia="ru-RU"/>
        </w:rPr>
        <w:t xml:space="preserve">Кадастровая палата по Красноярскому краю оказывает консультации с целью повышения качества услуг и развития рынка недвижимости. За время предоставления такой услуги консультациями воспользовались более 300 человек. </w:t>
      </w:r>
    </w:p>
    <w:p w:rsidR="00122B57" w:rsidRPr="00122B57" w:rsidRDefault="00122B57" w:rsidP="00122B57">
      <w:pPr>
        <w:shd w:val="clear" w:color="auto" w:fill="FFFFFF"/>
        <w:suppressAutoHyphens w:val="0"/>
        <w:spacing w:after="225"/>
        <w:ind w:firstLine="708"/>
        <w:contextualSpacing/>
        <w:jc w:val="both"/>
        <w:rPr>
          <w:rFonts w:ascii="Segoe UI" w:hAnsi="Segoe UI" w:cs="Segoe UI"/>
          <w:color w:val="000000"/>
          <w:lang w:eastAsia="ru-RU"/>
        </w:rPr>
      </w:pPr>
      <w:r w:rsidRPr="00122B57">
        <w:rPr>
          <w:rFonts w:ascii="Segoe UI" w:hAnsi="Segoe UI" w:cs="Segoe UI"/>
          <w:color w:val="000000"/>
          <w:lang w:eastAsia="ru-RU"/>
        </w:rPr>
        <w:t>Специалисты учреждения предоставляют гражданам информацию, необходимую для совершения сделок с недвижимостью, помогают подготовить пакет документов, составить договор и многое другое.</w:t>
      </w:r>
    </w:p>
    <w:p w:rsidR="00122B57" w:rsidRPr="00122B57" w:rsidRDefault="00122B57" w:rsidP="00122B57">
      <w:pPr>
        <w:shd w:val="clear" w:color="auto" w:fill="FFFFFF"/>
        <w:suppressAutoHyphens w:val="0"/>
        <w:spacing w:after="225"/>
        <w:ind w:firstLine="708"/>
        <w:contextualSpacing/>
        <w:jc w:val="both"/>
        <w:rPr>
          <w:rFonts w:ascii="Segoe UI" w:hAnsi="Segoe UI" w:cs="Segoe UI"/>
          <w:color w:val="777777"/>
          <w:lang w:eastAsia="ru-RU"/>
        </w:rPr>
      </w:pPr>
      <w:r w:rsidRPr="00122B57">
        <w:rPr>
          <w:rFonts w:ascii="Segoe UI" w:hAnsi="Segoe UI" w:cs="Segoe UI"/>
          <w:color w:val="000000"/>
          <w:lang w:eastAsia="ru-RU"/>
        </w:rPr>
        <w:t>Кроме того, консультации Кадастровой палаты помогают собственникам</w:t>
      </w:r>
      <w:bookmarkStart w:id="0" w:name="_GoBack"/>
      <w:bookmarkEnd w:id="0"/>
      <w:r w:rsidRPr="00122B57">
        <w:rPr>
          <w:rFonts w:ascii="Segoe UI" w:hAnsi="Segoe UI" w:cs="Segoe UI"/>
          <w:color w:val="000000"/>
          <w:lang w:eastAsia="ru-RU"/>
        </w:rPr>
        <w:t xml:space="preserve"> недвижимости предотвратить действия мошенников. Качество консультационных услуг гарантирует государственное учреждение.</w:t>
      </w:r>
    </w:p>
    <w:p w:rsidR="00122B57" w:rsidRPr="00122B57" w:rsidRDefault="00122B57" w:rsidP="00122B57">
      <w:pPr>
        <w:shd w:val="clear" w:color="auto" w:fill="FFFFFF"/>
        <w:suppressAutoHyphens w:val="0"/>
        <w:spacing w:after="225"/>
        <w:ind w:firstLine="708"/>
        <w:contextualSpacing/>
        <w:jc w:val="both"/>
        <w:rPr>
          <w:rFonts w:ascii="Segoe UI" w:hAnsi="Segoe UI" w:cs="Segoe UI"/>
          <w:color w:val="777777"/>
          <w:lang w:eastAsia="ru-RU"/>
        </w:rPr>
      </w:pPr>
      <w:r w:rsidRPr="00122B57">
        <w:rPr>
          <w:rFonts w:ascii="Segoe UI" w:hAnsi="Segoe UI" w:cs="Segoe UI"/>
          <w:color w:val="000000"/>
          <w:lang w:eastAsia="ru-RU"/>
        </w:rPr>
        <w:t>В начале июля 2017 года за Федеральной кадастровой палатой закрепились новые функции и дополнительные виды деятельности, в том числе оказание информационных, справочных, аналитических и консультационных услуг.</w:t>
      </w:r>
    </w:p>
    <w:p w:rsidR="00122B57" w:rsidRPr="00122B57" w:rsidRDefault="00122B57" w:rsidP="00122B57">
      <w:pPr>
        <w:shd w:val="clear" w:color="auto" w:fill="FFFFFF"/>
        <w:suppressAutoHyphens w:val="0"/>
        <w:spacing w:after="225"/>
        <w:ind w:firstLine="708"/>
        <w:contextualSpacing/>
        <w:jc w:val="both"/>
        <w:rPr>
          <w:rFonts w:ascii="Segoe UI" w:hAnsi="Segoe UI" w:cs="Segoe UI"/>
          <w:color w:val="777777"/>
          <w:lang w:eastAsia="ru-RU"/>
        </w:rPr>
      </w:pPr>
      <w:r w:rsidRPr="00122B57">
        <w:rPr>
          <w:rFonts w:ascii="Segoe UI" w:hAnsi="Segoe UI" w:cs="Segoe UI"/>
          <w:color w:val="000000"/>
          <w:lang w:eastAsia="ru-RU"/>
        </w:rPr>
        <w:t>Ответы на часто задаваемые вопросы, информация о тарифах и месте получения услуг размещены на сай</w:t>
      </w:r>
      <w:r>
        <w:rPr>
          <w:rFonts w:ascii="Segoe UI" w:hAnsi="Segoe UI" w:cs="Segoe UI"/>
          <w:color w:val="000000"/>
          <w:lang w:eastAsia="ru-RU"/>
        </w:rPr>
        <w:t xml:space="preserve">те Кадастровой палаты в разделе </w:t>
      </w:r>
      <w:r w:rsidRPr="00122B57">
        <w:rPr>
          <w:rFonts w:ascii="Segoe UI" w:hAnsi="Segoe UI" w:cs="Segoe UI"/>
          <w:color w:val="000000"/>
          <w:lang w:eastAsia="ru-RU"/>
        </w:rPr>
        <w:t>«</w:t>
      </w:r>
      <w:hyperlink r:id="rId9" w:history="1">
        <w:r>
          <w:rPr>
            <w:rFonts w:ascii="Segoe UI" w:hAnsi="Segoe UI" w:cs="Segoe UI"/>
            <w:color w:val="0000FF"/>
            <w:u w:val="single"/>
            <w:lang w:eastAsia="ru-RU"/>
          </w:rPr>
          <w:t xml:space="preserve">Обратная связь </w:t>
        </w:r>
        <w:r w:rsidRPr="00122B57">
          <w:rPr>
            <w:rFonts w:ascii="Segoe UI" w:hAnsi="Segoe UI" w:cs="Segoe UI"/>
            <w:color w:val="0000FF"/>
            <w:u w:val="single"/>
            <w:lang w:eastAsia="ru-RU"/>
          </w:rPr>
          <w:t>– Получите консультацию</w:t>
        </w:r>
      </w:hyperlink>
      <w:r w:rsidRPr="00122B57">
        <w:rPr>
          <w:rFonts w:ascii="Segoe UI" w:hAnsi="Segoe UI" w:cs="Segoe UI"/>
          <w:color w:val="000000"/>
          <w:lang w:eastAsia="ru-RU"/>
        </w:rPr>
        <w:t>».</w:t>
      </w:r>
    </w:p>
    <w:p w:rsidR="00122B57" w:rsidRPr="00122B57" w:rsidRDefault="00122B57" w:rsidP="00122B57">
      <w:pPr>
        <w:ind w:firstLine="708"/>
        <w:contextualSpacing/>
        <w:jc w:val="both"/>
        <w:outlineLvl w:val="0"/>
        <w:rPr>
          <w:rFonts w:ascii="Segoe UI" w:hAnsi="Segoe UI" w:cs="Segoe UI"/>
          <w:noProof/>
          <w:lang w:eastAsia="ru-RU"/>
        </w:rPr>
      </w:pPr>
    </w:p>
    <w:p w:rsidR="009A1C09" w:rsidRPr="00122B57" w:rsidRDefault="009A1C09" w:rsidP="00122B57">
      <w:pPr>
        <w:shd w:val="clear" w:color="auto" w:fill="FFFFFF"/>
        <w:suppressAutoHyphens w:val="0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</w:p>
    <w:sectPr w:rsidR="009A1C09" w:rsidRPr="00122B57" w:rsidSect="008B66C4">
      <w:footerReference w:type="default" r:id="rId10"/>
      <w:footerReference w:type="first" r:id="rId11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11E" w:rsidRDefault="000B311E">
      <w:r>
        <w:separator/>
      </w:r>
    </w:p>
  </w:endnote>
  <w:endnote w:type="continuationSeparator" w:id="0">
    <w:p w:rsidR="000B311E" w:rsidRDefault="000B3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11E" w:rsidRDefault="000B311E">
    <w:pPr>
      <w:pStyle w:val="ab"/>
    </w:pPr>
    <w:r>
      <w:rPr>
        <w:sz w:val="16"/>
        <w:szCs w:val="16"/>
      </w:rPr>
      <w:t>Филиал ФГБУ «ФКП Росреестра» по КК</w:t>
    </w:r>
  </w:p>
  <w:p w:rsidR="000B311E" w:rsidRDefault="00112727">
    <w:pPr>
      <w:pStyle w:val="ab"/>
    </w:pPr>
    <w:r>
      <w:rPr>
        <w:sz w:val="16"/>
        <w:szCs w:val="16"/>
      </w:rPr>
      <w:fldChar w:fldCharType="begin"/>
    </w:r>
    <w:r w:rsidR="000B311E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C84236">
      <w:rPr>
        <w:noProof/>
        <w:sz w:val="16"/>
        <w:szCs w:val="16"/>
      </w:rPr>
      <w:t>20.08.2018</w:t>
    </w:r>
    <w:r>
      <w:rPr>
        <w:sz w:val="16"/>
        <w:szCs w:val="16"/>
      </w:rPr>
      <w:fldChar w:fldCharType="end"/>
    </w:r>
    <w:r w:rsidR="000B311E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0B311E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C84236">
      <w:rPr>
        <w:noProof/>
        <w:sz w:val="16"/>
        <w:szCs w:val="16"/>
      </w:rPr>
      <w:t>8:57:49</w:t>
    </w:r>
    <w:r>
      <w:rPr>
        <w:sz w:val="16"/>
        <w:szCs w:val="16"/>
      </w:rPr>
      <w:fldChar w:fldCharType="end"/>
    </w:r>
    <w:r w:rsidR="000B311E">
      <w:rPr>
        <w:sz w:val="16"/>
        <w:szCs w:val="16"/>
      </w:rPr>
      <w:t xml:space="preserve">                                      </w:t>
    </w:r>
    <w:r w:rsidR="000B311E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0B311E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C84236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0B311E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0B311E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C84236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0B311E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11E" w:rsidRDefault="000B31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11E" w:rsidRDefault="000B311E">
      <w:r>
        <w:separator/>
      </w:r>
    </w:p>
  </w:footnote>
  <w:footnote w:type="continuationSeparator" w:id="0">
    <w:p w:rsidR="000B311E" w:rsidRDefault="000B3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41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7B"/>
    <w:rsid w:val="00010CE7"/>
    <w:rsid w:val="00012B2C"/>
    <w:rsid w:val="00013801"/>
    <w:rsid w:val="00021672"/>
    <w:rsid w:val="0002561D"/>
    <w:rsid w:val="00027B7F"/>
    <w:rsid w:val="0003721F"/>
    <w:rsid w:val="00037DB8"/>
    <w:rsid w:val="00042083"/>
    <w:rsid w:val="0004273C"/>
    <w:rsid w:val="00050C35"/>
    <w:rsid w:val="000612C4"/>
    <w:rsid w:val="000625F7"/>
    <w:rsid w:val="00064561"/>
    <w:rsid w:val="000676CF"/>
    <w:rsid w:val="000927AC"/>
    <w:rsid w:val="000935E5"/>
    <w:rsid w:val="000A0C16"/>
    <w:rsid w:val="000A29CD"/>
    <w:rsid w:val="000A3975"/>
    <w:rsid w:val="000B00FD"/>
    <w:rsid w:val="000B311E"/>
    <w:rsid w:val="000C09CA"/>
    <w:rsid w:val="000C3F86"/>
    <w:rsid w:val="000C571C"/>
    <w:rsid w:val="000D47F4"/>
    <w:rsid w:val="000E150B"/>
    <w:rsid w:val="000E38EA"/>
    <w:rsid w:val="000E7954"/>
    <w:rsid w:val="000F05E7"/>
    <w:rsid w:val="000F5D9B"/>
    <w:rsid w:val="00112727"/>
    <w:rsid w:val="00114E27"/>
    <w:rsid w:val="001156B6"/>
    <w:rsid w:val="00117505"/>
    <w:rsid w:val="00120F74"/>
    <w:rsid w:val="00122B57"/>
    <w:rsid w:val="001238C7"/>
    <w:rsid w:val="00123A0B"/>
    <w:rsid w:val="00127BC0"/>
    <w:rsid w:val="00130B19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386E"/>
    <w:rsid w:val="00193A98"/>
    <w:rsid w:val="00196E2A"/>
    <w:rsid w:val="0019734A"/>
    <w:rsid w:val="001B005A"/>
    <w:rsid w:val="001B08D5"/>
    <w:rsid w:val="001B2863"/>
    <w:rsid w:val="001B75FD"/>
    <w:rsid w:val="001C2B84"/>
    <w:rsid w:val="001C2FA2"/>
    <w:rsid w:val="001C3C85"/>
    <w:rsid w:val="001D7BA9"/>
    <w:rsid w:val="001E2346"/>
    <w:rsid w:val="001E423D"/>
    <w:rsid w:val="001F486C"/>
    <w:rsid w:val="001F75C3"/>
    <w:rsid w:val="00200DBF"/>
    <w:rsid w:val="00200E1D"/>
    <w:rsid w:val="0020305C"/>
    <w:rsid w:val="00213EE1"/>
    <w:rsid w:val="0022014E"/>
    <w:rsid w:val="00221389"/>
    <w:rsid w:val="00225E0B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594F"/>
    <w:rsid w:val="00266431"/>
    <w:rsid w:val="002760EE"/>
    <w:rsid w:val="002775E9"/>
    <w:rsid w:val="00280BDC"/>
    <w:rsid w:val="00281FA5"/>
    <w:rsid w:val="002856F6"/>
    <w:rsid w:val="00286D2D"/>
    <w:rsid w:val="002B583F"/>
    <w:rsid w:val="002C4CD2"/>
    <w:rsid w:val="002C72D5"/>
    <w:rsid w:val="002D67F1"/>
    <w:rsid w:val="002D7A9C"/>
    <w:rsid w:val="002D7EA8"/>
    <w:rsid w:val="002E2E0B"/>
    <w:rsid w:val="002E41F7"/>
    <w:rsid w:val="002F0D7C"/>
    <w:rsid w:val="003021B5"/>
    <w:rsid w:val="00304EA9"/>
    <w:rsid w:val="00327E5D"/>
    <w:rsid w:val="00330A29"/>
    <w:rsid w:val="00334871"/>
    <w:rsid w:val="00340CC0"/>
    <w:rsid w:val="0034708E"/>
    <w:rsid w:val="003522D5"/>
    <w:rsid w:val="00357E06"/>
    <w:rsid w:val="00361E6B"/>
    <w:rsid w:val="00366632"/>
    <w:rsid w:val="00373655"/>
    <w:rsid w:val="003756CC"/>
    <w:rsid w:val="00381190"/>
    <w:rsid w:val="003830E5"/>
    <w:rsid w:val="00386AB6"/>
    <w:rsid w:val="00397281"/>
    <w:rsid w:val="00397D49"/>
    <w:rsid w:val="003A01E0"/>
    <w:rsid w:val="003C1B3E"/>
    <w:rsid w:val="003C61E0"/>
    <w:rsid w:val="003C6FA5"/>
    <w:rsid w:val="003D4755"/>
    <w:rsid w:val="003E7378"/>
    <w:rsid w:val="003F0F18"/>
    <w:rsid w:val="004010CA"/>
    <w:rsid w:val="00407EB4"/>
    <w:rsid w:val="00412F7A"/>
    <w:rsid w:val="00413774"/>
    <w:rsid w:val="00415D55"/>
    <w:rsid w:val="0041723A"/>
    <w:rsid w:val="00420DBA"/>
    <w:rsid w:val="00421ECC"/>
    <w:rsid w:val="0042537A"/>
    <w:rsid w:val="004261F9"/>
    <w:rsid w:val="004339B5"/>
    <w:rsid w:val="004463FC"/>
    <w:rsid w:val="004504B9"/>
    <w:rsid w:val="004547AE"/>
    <w:rsid w:val="00486B22"/>
    <w:rsid w:val="00487B2E"/>
    <w:rsid w:val="00497059"/>
    <w:rsid w:val="004A3542"/>
    <w:rsid w:val="004A3FEB"/>
    <w:rsid w:val="004A5FB6"/>
    <w:rsid w:val="004A7B34"/>
    <w:rsid w:val="004B65B3"/>
    <w:rsid w:val="004C328A"/>
    <w:rsid w:val="004C5E35"/>
    <w:rsid w:val="004D2879"/>
    <w:rsid w:val="004D5502"/>
    <w:rsid w:val="004D6194"/>
    <w:rsid w:val="004F61E3"/>
    <w:rsid w:val="005150A8"/>
    <w:rsid w:val="00522C77"/>
    <w:rsid w:val="005248BB"/>
    <w:rsid w:val="00532A69"/>
    <w:rsid w:val="00532AC3"/>
    <w:rsid w:val="0053528A"/>
    <w:rsid w:val="00535565"/>
    <w:rsid w:val="00535D1B"/>
    <w:rsid w:val="0054472D"/>
    <w:rsid w:val="00546561"/>
    <w:rsid w:val="005561A3"/>
    <w:rsid w:val="005654E7"/>
    <w:rsid w:val="00570940"/>
    <w:rsid w:val="00570B91"/>
    <w:rsid w:val="0057123F"/>
    <w:rsid w:val="00571B83"/>
    <w:rsid w:val="00572495"/>
    <w:rsid w:val="00572D05"/>
    <w:rsid w:val="00580B0C"/>
    <w:rsid w:val="00583B87"/>
    <w:rsid w:val="005973B2"/>
    <w:rsid w:val="005A2CE1"/>
    <w:rsid w:val="005A7A3A"/>
    <w:rsid w:val="005B2987"/>
    <w:rsid w:val="005B2BCE"/>
    <w:rsid w:val="005D0605"/>
    <w:rsid w:val="005E3236"/>
    <w:rsid w:val="005E6E61"/>
    <w:rsid w:val="005F237D"/>
    <w:rsid w:val="00613FFB"/>
    <w:rsid w:val="00617206"/>
    <w:rsid w:val="00617AE5"/>
    <w:rsid w:val="006366EB"/>
    <w:rsid w:val="00644D17"/>
    <w:rsid w:val="0065097B"/>
    <w:rsid w:val="0065321C"/>
    <w:rsid w:val="0065445D"/>
    <w:rsid w:val="006556A1"/>
    <w:rsid w:val="006653F9"/>
    <w:rsid w:val="006664DA"/>
    <w:rsid w:val="00667FAA"/>
    <w:rsid w:val="0067328E"/>
    <w:rsid w:val="00673779"/>
    <w:rsid w:val="00677AD8"/>
    <w:rsid w:val="006864A6"/>
    <w:rsid w:val="0068694F"/>
    <w:rsid w:val="006923F3"/>
    <w:rsid w:val="006933F4"/>
    <w:rsid w:val="006967C8"/>
    <w:rsid w:val="006A2433"/>
    <w:rsid w:val="006A6C24"/>
    <w:rsid w:val="006B594F"/>
    <w:rsid w:val="006C11A7"/>
    <w:rsid w:val="006C37D3"/>
    <w:rsid w:val="006C4D15"/>
    <w:rsid w:val="006C7C14"/>
    <w:rsid w:val="006D4113"/>
    <w:rsid w:val="006E4365"/>
    <w:rsid w:val="007037CD"/>
    <w:rsid w:val="00707E56"/>
    <w:rsid w:val="00710F70"/>
    <w:rsid w:val="00712CB7"/>
    <w:rsid w:val="00713889"/>
    <w:rsid w:val="0071536D"/>
    <w:rsid w:val="00715C12"/>
    <w:rsid w:val="007160A1"/>
    <w:rsid w:val="007311A2"/>
    <w:rsid w:val="00732C2A"/>
    <w:rsid w:val="007425FE"/>
    <w:rsid w:val="00755A6A"/>
    <w:rsid w:val="0076356A"/>
    <w:rsid w:val="00781B74"/>
    <w:rsid w:val="0078686F"/>
    <w:rsid w:val="007A0053"/>
    <w:rsid w:val="007A52B6"/>
    <w:rsid w:val="007B129F"/>
    <w:rsid w:val="007B1D27"/>
    <w:rsid w:val="007B5B7C"/>
    <w:rsid w:val="007C2BDE"/>
    <w:rsid w:val="007C41D6"/>
    <w:rsid w:val="007C59C8"/>
    <w:rsid w:val="007D2692"/>
    <w:rsid w:val="007D67C3"/>
    <w:rsid w:val="007F1E37"/>
    <w:rsid w:val="007F5BD7"/>
    <w:rsid w:val="007F68CF"/>
    <w:rsid w:val="0083145E"/>
    <w:rsid w:val="00841431"/>
    <w:rsid w:val="00841534"/>
    <w:rsid w:val="00845058"/>
    <w:rsid w:val="008472FB"/>
    <w:rsid w:val="008506C5"/>
    <w:rsid w:val="008573FD"/>
    <w:rsid w:val="00875F2C"/>
    <w:rsid w:val="00880EF5"/>
    <w:rsid w:val="0088191A"/>
    <w:rsid w:val="00886D6E"/>
    <w:rsid w:val="00895CE5"/>
    <w:rsid w:val="008A0EC7"/>
    <w:rsid w:val="008A6451"/>
    <w:rsid w:val="008B66C4"/>
    <w:rsid w:val="008D0FF8"/>
    <w:rsid w:val="008D2C55"/>
    <w:rsid w:val="008D61D1"/>
    <w:rsid w:val="008D7AA8"/>
    <w:rsid w:val="008E0036"/>
    <w:rsid w:val="008E1FDA"/>
    <w:rsid w:val="008E767F"/>
    <w:rsid w:val="008E7891"/>
    <w:rsid w:val="008F27B0"/>
    <w:rsid w:val="008F503C"/>
    <w:rsid w:val="00900CBF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414D3"/>
    <w:rsid w:val="0094211B"/>
    <w:rsid w:val="009436E3"/>
    <w:rsid w:val="00954773"/>
    <w:rsid w:val="00956F77"/>
    <w:rsid w:val="0097042C"/>
    <w:rsid w:val="009727A3"/>
    <w:rsid w:val="00972961"/>
    <w:rsid w:val="00976784"/>
    <w:rsid w:val="00976FAB"/>
    <w:rsid w:val="00982440"/>
    <w:rsid w:val="009865F8"/>
    <w:rsid w:val="0099059C"/>
    <w:rsid w:val="00991515"/>
    <w:rsid w:val="009928BC"/>
    <w:rsid w:val="009A1C09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1C3D"/>
    <w:rsid w:val="00A230A3"/>
    <w:rsid w:val="00A2349D"/>
    <w:rsid w:val="00A26793"/>
    <w:rsid w:val="00A267A9"/>
    <w:rsid w:val="00A327E7"/>
    <w:rsid w:val="00A35083"/>
    <w:rsid w:val="00A420EA"/>
    <w:rsid w:val="00A439CF"/>
    <w:rsid w:val="00A47F18"/>
    <w:rsid w:val="00A52314"/>
    <w:rsid w:val="00A545BF"/>
    <w:rsid w:val="00A606CB"/>
    <w:rsid w:val="00A60D64"/>
    <w:rsid w:val="00A679D4"/>
    <w:rsid w:val="00A850DB"/>
    <w:rsid w:val="00A97F11"/>
    <w:rsid w:val="00AA2BE3"/>
    <w:rsid w:val="00AB22EF"/>
    <w:rsid w:val="00AC496B"/>
    <w:rsid w:val="00AD1C29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16DCA"/>
    <w:rsid w:val="00B2359B"/>
    <w:rsid w:val="00B33A7E"/>
    <w:rsid w:val="00B3725C"/>
    <w:rsid w:val="00B44CFB"/>
    <w:rsid w:val="00B457A5"/>
    <w:rsid w:val="00B62FC4"/>
    <w:rsid w:val="00B83A44"/>
    <w:rsid w:val="00B84157"/>
    <w:rsid w:val="00B849BB"/>
    <w:rsid w:val="00B92739"/>
    <w:rsid w:val="00B96F45"/>
    <w:rsid w:val="00BA156C"/>
    <w:rsid w:val="00BC5699"/>
    <w:rsid w:val="00BF0A43"/>
    <w:rsid w:val="00BF4C4D"/>
    <w:rsid w:val="00C03BAC"/>
    <w:rsid w:val="00C12AB3"/>
    <w:rsid w:val="00C3265C"/>
    <w:rsid w:val="00C42B30"/>
    <w:rsid w:val="00C4745B"/>
    <w:rsid w:val="00C5221E"/>
    <w:rsid w:val="00C616BA"/>
    <w:rsid w:val="00C8306E"/>
    <w:rsid w:val="00C84236"/>
    <w:rsid w:val="00C86BFE"/>
    <w:rsid w:val="00C942EC"/>
    <w:rsid w:val="00C94968"/>
    <w:rsid w:val="00CA5E39"/>
    <w:rsid w:val="00CB1DA8"/>
    <w:rsid w:val="00CB2C27"/>
    <w:rsid w:val="00CB4E92"/>
    <w:rsid w:val="00CB76A6"/>
    <w:rsid w:val="00CC2DB7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5653"/>
    <w:rsid w:val="00D2694E"/>
    <w:rsid w:val="00D302A8"/>
    <w:rsid w:val="00D35569"/>
    <w:rsid w:val="00D40372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B37D1"/>
    <w:rsid w:val="00DD1273"/>
    <w:rsid w:val="00DD48D0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1772B"/>
    <w:rsid w:val="00E21254"/>
    <w:rsid w:val="00E21273"/>
    <w:rsid w:val="00E220C6"/>
    <w:rsid w:val="00E24EFF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C387D"/>
    <w:rsid w:val="00ED0B6B"/>
    <w:rsid w:val="00ED77D7"/>
    <w:rsid w:val="00EE3E76"/>
    <w:rsid w:val="00F0062E"/>
    <w:rsid w:val="00F06DCC"/>
    <w:rsid w:val="00F06FC0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A52A8"/>
    <w:rsid w:val="00FB17D9"/>
    <w:rsid w:val="00FB4AC1"/>
    <w:rsid w:val="00FC56FA"/>
    <w:rsid w:val="00FE0C53"/>
    <w:rsid w:val="00FE5CB0"/>
    <w:rsid w:val="00FF2DD7"/>
    <w:rsid w:val="00FF5EED"/>
    <w:rsid w:val="00FF6D61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kadastr.ru/site/getconsult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Чередов Владислав Юрьевич</cp:lastModifiedBy>
  <cp:revision>5</cp:revision>
  <cp:lastPrinted>2018-08-20T01:57:00Z</cp:lastPrinted>
  <dcterms:created xsi:type="dcterms:W3CDTF">2018-08-20T01:46:00Z</dcterms:created>
  <dcterms:modified xsi:type="dcterms:W3CDTF">2018-08-20T02:01:00Z</dcterms:modified>
</cp:coreProperties>
</file>