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985BB6" w:rsidRPr="00985BB6" w:rsidRDefault="00985BB6" w:rsidP="00966E10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66E10" w:rsidRPr="00966E10" w:rsidRDefault="00985BB6" w:rsidP="00966E10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sz w:val="28"/>
          <w:szCs w:val="28"/>
        </w:rPr>
        <w:t xml:space="preserve"> </w:t>
      </w:r>
      <w:r w:rsidR="00966E10" w:rsidRPr="00966E1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Декларация об объекте недвижимости обязательна при оформлении прав по дачной амнистии</w:t>
      </w:r>
    </w:p>
    <w:p w:rsidR="00966E10" w:rsidRPr="00966E10" w:rsidRDefault="00966E10" w:rsidP="00966E10">
      <w:pPr>
        <w:ind w:firstLine="708"/>
        <w:contextualSpacing/>
        <w:jc w:val="both"/>
        <w:rPr>
          <w:rFonts w:ascii="Segoe UI" w:hAnsi="Segoe UI" w:cs="Segoe UI"/>
        </w:rPr>
      </w:pPr>
    </w:p>
    <w:p w:rsidR="00966E10" w:rsidRPr="00966E10" w:rsidRDefault="00966E10" w:rsidP="00966E10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895600" cy="25666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E10">
        <w:rPr>
          <w:rFonts w:ascii="Segoe UI" w:hAnsi="Segoe UI" w:cs="Segoe UI"/>
        </w:rPr>
        <w:t>Согласно дачной амнистии</w:t>
      </w:r>
      <w:r>
        <w:rPr>
          <w:rFonts w:ascii="Segoe UI" w:hAnsi="Segoe UI" w:cs="Segoe UI"/>
        </w:rPr>
        <w:t>,</w:t>
      </w:r>
      <w:r w:rsidRPr="00966E10">
        <w:rPr>
          <w:rFonts w:ascii="Segoe UI" w:hAnsi="Segoe UI" w:cs="Segoe UI"/>
        </w:rPr>
        <w:t xml:space="preserve"> основаниями для кадастрового учета и регистрации прав на объект индивидуального жилищного строительства, создаваемый или созданный на земельном участке, предназначенном для ИЖС, или на земельном участке, расположенном в границах населенного пункта и предназначенном для ведения личного подсобного хозяйства, являются только технический план указанных объектов и правоустанавливающий документ на земельный участок.</w:t>
      </w:r>
    </w:p>
    <w:p w:rsidR="00966E10" w:rsidRPr="00966E10" w:rsidRDefault="00966E10" w:rsidP="00966E10">
      <w:pPr>
        <w:ind w:firstLine="708"/>
        <w:contextualSpacing/>
        <w:jc w:val="both"/>
        <w:rPr>
          <w:rFonts w:ascii="Segoe UI" w:hAnsi="Segoe UI" w:cs="Segoe UI"/>
        </w:rPr>
      </w:pPr>
      <w:r w:rsidRPr="00966E10">
        <w:rPr>
          <w:rFonts w:ascii="Segoe UI" w:hAnsi="Segoe UI" w:cs="Segoe UI"/>
        </w:rPr>
        <w:t xml:space="preserve">Напомним, что дачная амнистия – это упрощенный порядок оформления прав граждан на объекты недвижимости, для строительства которых не требуется получение разрешения на строительство. </w:t>
      </w:r>
    </w:p>
    <w:p w:rsidR="00966E10" w:rsidRPr="00966E10" w:rsidRDefault="00966E10" w:rsidP="00966E10">
      <w:pPr>
        <w:ind w:firstLine="708"/>
        <w:contextualSpacing/>
        <w:jc w:val="both"/>
        <w:rPr>
          <w:rFonts w:ascii="Segoe UI" w:hAnsi="Segoe UI" w:cs="Segoe UI"/>
        </w:rPr>
      </w:pPr>
      <w:r w:rsidRPr="00966E10">
        <w:rPr>
          <w:rFonts w:ascii="Segoe UI" w:hAnsi="Segoe UI" w:cs="Segoe UI"/>
        </w:rPr>
        <w:t>К таким объектам, в частности, относятся объекты индивидуального жилищного строительства, гаражи, построенные на земельных участках, предоставленных гражданам, а также построенные на садовых земельных участках жилые дома, садовые дома.</w:t>
      </w:r>
    </w:p>
    <w:p w:rsidR="00966E10" w:rsidRPr="00966E10" w:rsidRDefault="00966E10" w:rsidP="00966E10">
      <w:pPr>
        <w:ind w:firstLine="708"/>
        <w:contextualSpacing/>
        <w:jc w:val="both"/>
        <w:rPr>
          <w:rFonts w:ascii="Segoe UI" w:hAnsi="Segoe UI" w:cs="Segoe UI"/>
        </w:rPr>
      </w:pPr>
      <w:r w:rsidRPr="00966E10">
        <w:rPr>
          <w:rFonts w:ascii="Segoe UI" w:hAnsi="Segoe UI" w:cs="Segoe UI"/>
        </w:rPr>
        <w:t>В настоящее время декларация об объекте недвижимости является неотъемлемой частью технического плана, который необходим для кадастрового учета и регистрации прав на объекты недвижимости (в том числе объекты незавершенного строительства), для строительства которых в соответствии с законом не требуется разрешение на строительство.</w:t>
      </w:r>
    </w:p>
    <w:p w:rsidR="00966E10" w:rsidRPr="00966E10" w:rsidRDefault="00966E10" w:rsidP="00966E10">
      <w:pPr>
        <w:ind w:firstLine="708"/>
        <w:contextualSpacing/>
        <w:jc w:val="both"/>
        <w:rPr>
          <w:rFonts w:ascii="Segoe UI" w:hAnsi="Segoe UI" w:cs="Segoe UI"/>
        </w:rPr>
      </w:pPr>
      <w:r w:rsidRPr="00966E10">
        <w:rPr>
          <w:rFonts w:ascii="Segoe UI" w:hAnsi="Segoe UI" w:cs="Segoe UI"/>
        </w:rPr>
        <w:t xml:space="preserve">Декларация об объекте недвижимости оформляется правообладателем или его уполномоченным представителем в форме бумажного или электронного документа. В ней указываются данные об объекте недвижимости, сведения о правоустанавливающих и </w:t>
      </w:r>
      <w:proofErr w:type="spellStart"/>
      <w:r w:rsidRPr="00966E10">
        <w:rPr>
          <w:rFonts w:ascii="Segoe UI" w:hAnsi="Segoe UI" w:cs="Segoe UI"/>
        </w:rPr>
        <w:t>правоудостоверяющих</w:t>
      </w:r>
      <w:proofErr w:type="spellEnd"/>
      <w:r w:rsidRPr="00966E10">
        <w:rPr>
          <w:rFonts w:ascii="Segoe UI" w:hAnsi="Segoe UI" w:cs="Segoe UI"/>
        </w:rPr>
        <w:t xml:space="preserve"> документах, информация о правообладателе и представителе.</w:t>
      </w:r>
    </w:p>
    <w:p w:rsidR="00966E10" w:rsidRPr="00966E10" w:rsidRDefault="00966E10" w:rsidP="00966E10">
      <w:pPr>
        <w:ind w:firstLine="708"/>
        <w:contextualSpacing/>
        <w:jc w:val="both"/>
        <w:rPr>
          <w:rFonts w:ascii="Segoe UI" w:hAnsi="Segoe UI" w:cs="Segoe UI"/>
        </w:rPr>
      </w:pPr>
      <w:r w:rsidRPr="00966E10">
        <w:rPr>
          <w:rFonts w:ascii="Segoe UI" w:hAnsi="Segoe UI" w:cs="Segoe UI"/>
        </w:rPr>
        <w:t>Декларация в форме бумажного документа должна быть прошита и скреплена подписью лица, заполнившего декларацию. Подпись и расшифровка подписи лица, заполнившего декларацию, проставляется на обороте последнего листа декларации с указанием даты подготовки декларации.</w:t>
      </w:r>
    </w:p>
    <w:p w:rsidR="009A1C09" w:rsidRPr="00985BB6" w:rsidRDefault="00966E10" w:rsidP="00966E1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966E10">
        <w:rPr>
          <w:rFonts w:ascii="Segoe UI" w:hAnsi="Segoe UI" w:cs="Segoe UI"/>
        </w:rPr>
        <w:t>Декларация, подготовленная в форме электронного документа, заверяется усиленной квалифицированной электронной подписью лица, заполнившего декларацию.</w:t>
      </w:r>
    </w:p>
    <w:sectPr w:rsidR="009A1C09" w:rsidRPr="00985BB6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B6284">
      <w:rPr>
        <w:noProof/>
        <w:sz w:val="16"/>
        <w:szCs w:val="16"/>
      </w:rPr>
      <w:t>12.10.2018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B6284">
      <w:rPr>
        <w:noProof/>
        <w:sz w:val="16"/>
        <w:szCs w:val="16"/>
      </w:rPr>
      <w:t>11:39:50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B628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B628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0DD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B6284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7</cp:revision>
  <cp:lastPrinted>2018-10-12T04:39:00Z</cp:lastPrinted>
  <dcterms:created xsi:type="dcterms:W3CDTF">2018-09-18T09:09:00Z</dcterms:created>
  <dcterms:modified xsi:type="dcterms:W3CDTF">2018-10-12T04:42:00Z</dcterms:modified>
</cp:coreProperties>
</file>