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D515BE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D515BE">
        <w:rPr>
          <w:rFonts w:ascii="Segoe UI" w:hAnsi="Segoe UI" w:cs="Segoe UI"/>
          <w:b/>
          <w:sz w:val="32"/>
          <w:szCs w:val="32"/>
        </w:rPr>
        <w:t>Точность в цифрах – залог успеха</w:t>
      </w:r>
    </w:p>
    <w:p w:rsidR="007C0334" w:rsidRPr="007B0C60" w:rsidRDefault="007C0334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sz w:val="32"/>
          <w:szCs w:val="32"/>
        </w:rPr>
      </w:pPr>
    </w:p>
    <w:p w:rsidR="00D515BE" w:rsidRPr="00C82A31" w:rsidRDefault="00D515BE" w:rsidP="00D515BE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152400</wp:posOffset>
            </wp:positionV>
            <wp:extent cx="2811780" cy="1628775"/>
            <wp:effectExtent l="19050" t="0" r="7620" b="0"/>
            <wp:wrapSquare wrapText="bothSides"/>
            <wp:docPr id="1" name="Рисунок 1" descr="http://kuteevka.belinskij.pnzreg.ru/files/kuteevka_belinskij_pnzreg_ru/th_00000_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teevka.belinskij.pnzreg.ru/files/kuteevka_belinskij_pnzreg_ru/th_00000_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>
        <w:rPr>
          <w:rFonts w:ascii="Segoe UI" w:hAnsi="Segoe UI" w:cs="Segoe UI"/>
          <w:b/>
        </w:rPr>
        <w:t>1</w:t>
      </w:r>
      <w:r w:rsidR="005565C7">
        <w:rPr>
          <w:rFonts w:ascii="Segoe UI" w:hAnsi="Segoe UI" w:cs="Segoe UI"/>
          <w:b/>
        </w:rPr>
        <w:t>2</w:t>
      </w:r>
      <w:r w:rsidR="00F60EC8">
        <w:rPr>
          <w:rFonts w:ascii="Segoe UI" w:hAnsi="Segoe UI" w:cs="Segoe UI"/>
          <w:b/>
        </w:rPr>
        <w:t xml:space="preserve"> </w:t>
      </w:r>
      <w:r w:rsidR="005565C7">
        <w:rPr>
          <w:rFonts w:ascii="Segoe UI" w:hAnsi="Segoe UI" w:cs="Segoe UI"/>
          <w:b/>
        </w:rPr>
        <w:t>мая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5565C7">
        <w:rPr>
          <w:rFonts w:ascii="Segoe UI" w:hAnsi="Segoe UI" w:cs="Segoe UI"/>
          <w:b/>
        </w:rPr>
        <w:t xml:space="preserve"> - </w:t>
      </w:r>
      <w:r w:rsidRPr="00C82A31">
        <w:rPr>
          <w:rFonts w:ascii="Segoe UI" w:hAnsi="Segoe UI" w:cs="Segoe UI"/>
          <w:color w:val="000000"/>
          <w:lang w:eastAsia="ru-RU"/>
        </w:rPr>
        <w:t>Для того, что бы получить сведения именно о том объекте недвижимости, который интересует заявителя и во избежание неоправданных финансовых затрат, филиал Кадастровой палаты по Красноярскому краю рекомендует следующее.</w:t>
      </w:r>
    </w:p>
    <w:p w:rsidR="00D515BE" w:rsidRPr="00C82A31" w:rsidRDefault="00D515BE" w:rsidP="00D515BE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82A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Перед подачей запроса лишний раз убедитесь в том, что кадастровый номер или адрес, указанный в запросе о предоставлении сведений соответствует номеру или адресу интересующего объекта недвижимости. </w:t>
      </w:r>
    </w:p>
    <w:p w:rsidR="00D515BE" w:rsidRPr="00C82A31" w:rsidRDefault="00D515BE" w:rsidP="00D515BE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82A31">
        <w:rPr>
          <w:rFonts w:ascii="Segoe UI" w:hAnsi="Segoe UI" w:cs="Segoe UI"/>
          <w:color w:val="000000"/>
          <w:sz w:val="24"/>
          <w:szCs w:val="24"/>
          <w:lang w:eastAsia="ru-RU"/>
        </w:rPr>
        <w:t>Данная рекомендация обусловлена тем, что в случае если даже одна цифра в кадастровом номере или адресе будет указана неверно, то сведения из Единого государственного реестра недвижимости (ЕГРН) будут предоставлены в отношении того объекта, которому присвоен кадастровый номер или адрес, указанный в запросе заявителем.</w:t>
      </w:r>
    </w:p>
    <w:p w:rsidR="00D515BE" w:rsidRPr="00C82A31" w:rsidRDefault="00D515BE" w:rsidP="00D515BE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82A31">
        <w:rPr>
          <w:rFonts w:ascii="Segoe UI" w:hAnsi="Segoe UI" w:cs="Segoe UI"/>
          <w:color w:val="000000"/>
          <w:sz w:val="24"/>
          <w:szCs w:val="24"/>
          <w:lang w:eastAsia="ru-RU"/>
        </w:rPr>
        <w:t>Таким образом, по истечении срока предоставления сведений из ЕГРН (три рабочих дня) заявитель получит выписку об объекте, сведения о котором ему совершенно не нужны. Более того, в данном случае, помимо затраченного впустую времени, услуга будет считаться оказанной, а возврат оплаты за предоставление таких сведений – невозможен.</w:t>
      </w:r>
    </w:p>
    <w:p w:rsidR="00D515BE" w:rsidRPr="00C82A31" w:rsidRDefault="00D515BE" w:rsidP="00D515BE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82A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Проверяйте документы и задавайте вопросы сотрудникам, осуществляющим прием документов в офисах Кадастровой палаты или МФЦ, так как обнаруженная и исправленная при подаче документов неточность впоследствии позволит избежать затрат времени, денег и нервов, которые так необходимы для счастливой жизни. </w:t>
      </w:r>
    </w:p>
    <w:p w:rsidR="00D515BE" w:rsidRPr="00C82A31" w:rsidRDefault="00D515BE" w:rsidP="00D515BE">
      <w:pPr>
        <w:pStyle w:val="ConsPlusNormal"/>
        <w:ind w:firstLine="0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D515BE" w:rsidRPr="006D6CB0" w:rsidRDefault="00D515BE" w:rsidP="00D515B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15BE" w:rsidRPr="006D6CB0" w:rsidRDefault="00D515BE" w:rsidP="00D515B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C37" w:rsidRPr="003C61C9" w:rsidRDefault="00925C37" w:rsidP="00D515BE">
      <w:pPr>
        <w:ind w:firstLine="708"/>
        <w:jc w:val="both"/>
        <w:outlineLvl w:val="3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DF763F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DF763F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515BE">
      <w:rPr>
        <w:noProof/>
        <w:sz w:val="16"/>
        <w:szCs w:val="16"/>
      </w:rPr>
      <w:t>15.05.2017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515BE">
      <w:rPr>
        <w:noProof/>
        <w:sz w:val="16"/>
        <w:szCs w:val="16"/>
      </w:rPr>
      <w:t>11:28:09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82A3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82A31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10EF8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0C60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36C4B"/>
    <w:rsid w:val="00B44CFB"/>
    <w:rsid w:val="00B62FC4"/>
    <w:rsid w:val="00B83A44"/>
    <w:rsid w:val="00B849BB"/>
    <w:rsid w:val="00B92739"/>
    <w:rsid w:val="00BA156C"/>
    <w:rsid w:val="00BC5699"/>
    <w:rsid w:val="00BD09BF"/>
    <w:rsid w:val="00BE4C79"/>
    <w:rsid w:val="00BF0A43"/>
    <w:rsid w:val="00BF4C4D"/>
    <w:rsid w:val="00C03BAC"/>
    <w:rsid w:val="00C12AB3"/>
    <w:rsid w:val="00C5221E"/>
    <w:rsid w:val="00C616BA"/>
    <w:rsid w:val="00C82A31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515BE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DF763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6E3F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66F0D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2017-05-15T04:28:00Z</dcterms:created>
  <dcterms:modified xsi:type="dcterms:W3CDTF">2017-05-15T04:32:00Z</dcterms:modified>
</cp:coreProperties>
</file>