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56F6" w:rsidRDefault="002856F6">
      <w:pPr>
        <w:tabs>
          <w:tab w:val="left" w:pos="4320"/>
        </w:tabs>
        <w:ind w:right="-5"/>
        <w:jc w:val="center"/>
        <w:rPr>
          <w:b/>
          <w:sz w:val="28"/>
          <w:szCs w:val="28"/>
        </w:rPr>
      </w:pPr>
    </w:p>
    <w:p w:rsidR="00925C37" w:rsidRPr="00AC19F2" w:rsidRDefault="00925C37" w:rsidP="00925C37">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4E5990" w:rsidRDefault="004E5990" w:rsidP="008A0EC7">
      <w:pPr>
        <w:autoSpaceDE w:val="0"/>
        <w:autoSpaceDN w:val="0"/>
        <w:adjustRightInd w:val="0"/>
        <w:ind w:right="-1"/>
        <w:jc w:val="center"/>
        <w:rPr>
          <w:rFonts w:ascii="Segoe UI" w:hAnsi="Segoe UI" w:cs="Segoe UI"/>
          <w:b/>
          <w:sz w:val="32"/>
          <w:szCs w:val="32"/>
        </w:rPr>
      </w:pPr>
    </w:p>
    <w:p w:rsidR="007C0334" w:rsidRDefault="00C8644B" w:rsidP="00C8644B">
      <w:pPr>
        <w:autoSpaceDE w:val="0"/>
        <w:autoSpaceDN w:val="0"/>
        <w:adjustRightInd w:val="0"/>
        <w:ind w:right="-1"/>
        <w:contextualSpacing/>
        <w:jc w:val="center"/>
        <w:rPr>
          <w:rFonts w:ascii="Segoe UI" w:hAnsi="Segoe UI" w:cs="Segoe UI"/>
          <w:b/>
          <w:sz w:val="32"/>
          <w:szCs w:val="32"/>
        </w:rPr>
      </w:pPr>
      <w:r w:rsidRPr="00C8644B">
        <w:rPr>
          <w:rFonts w:ascii="Segoe UI" w:hAnsi="Segoe UI" w:cs="Segoe UI"/>
          <w:b/>
          <w:sz w:val="32"/>
          <w:szCs w:val="32"/>
        </w:rPr>
        <w:t>Сервис для всех. Публичная кадастровая карта</w:t>
      </w:r>
    </w:p>
    <w:p w:rsidR="00C8644B" w:rsidRDefault="00C8644B" w:rsidP="00C8644B">
      <w:pPr>
        <w:autoSpaceDE w:val="0"/>
        <w:autoSpaceDN w:val="0"/>
        <w:adjustRightInd w:val="0"/>
        <w:ind w:right="-1"/>
        <w:contextualSpacing/>
        <w:jc w:val="center"/>
        <w:rPr>
          <w:rFonts w:ascii="Segoe UI" w:hAnsi="Segoe UI" w:cs="Segoe UI"/>
          <w:b/>
          <w:sz w:val="32"/>
          <w:szCs w:val="32"/>
        </w:rPr>
      </w:pPr>
    </w:p>
    <w:p w:rsidR="00C8644B" w:rsidRPr="00C8644B" w:rsidRDefault="00610761" w:rsidP="00C8644B">
      <w:pPr>
        <w:pStyle w:val="Textbody"/>
        <w:spacing w:line="240" w:lineRule="auto"/>
        <w:ind w:firstLine="708"/>
        <w:contextualSpacing/>
        <w:jc w:val="both"/>
        <w:rPr>
          <w:rFonts w:ascii="Segoe UI" w:eastAsia="Times New Roman" w:hAnsi="Segoe UI" w:cs="Segoe UI"/>
          <w:kern w:val="0"/>
          <w:sz w:val="24"/>
          <w:szCs w:val="24"/>
        </w:rPr>
      </w:pPr>
      <w:r w:rsidRPr="003C61C9">
        <w:rPr>
          <w:rFonts w:ascii="Segoe UI" w:hAnsi="Segoe UI" w:cs="Segoe UI"/>
          <w:b/>
        </w:rPr>
        <w:t xml:space="preserve">Красноярск </w:t>
      </w:r>
      <w:r w:rsidR="007C0334">
        <w:rPr>
          <w:rFonts w:ascii="Segoe UI" w:hAnsi="Segoe UI" w:cs="Segoe UI"/>
          <w:b/>
        </w:rPr>
        <w:t>7</w:t>
      </w:r>
      <w:r w:rsidR="00F60EC8">
        <w:rPr>
          <w:rFonts w:ascii="Segoe UI" w:hAnsi="Segoe UI" w:cs="Segoe UI"/>
          <w:b/>
        </w:rPr>
        <w:t xml:space="preserve"> </w:t>
      </w:r>
      <w:r w:rsidR="007C0334">
        <w:rPr>
          <w:rFonts w:ascii="Segoe UI" w:hAnsi="Segoe UI" w:cs="Segoe UI"/>
          <w:b/>
        </w:rPr>
        <w:t>апреля</w:t>
      </w:r>
      <w:r w:rsidRPr="003C61C9">
        <w:rPr>
          <w:rFonts w:ascii="Segoe UI" w:hAnsi="Segoe UI" w:cs="Segoe UI"/>
          <w:b/>
        </w:rPr>
        <w:t xml:space="preserve"> 2017 года</w:t>
      </w:r>
      <w:r w:rsidRPr="004E5990">
        <w:rPr>
          <w:rFonts w:ascii="Segoe UI" w:hAnsi="Segoe UI" w:cs="Segoe UI"/>
        </w:rPr>
        <w:t xml:space="preserve"> -</w:t>
      </w:r>
      <w:r w:rsidR="00C8644B">
        <w:rPr>
          <w:rFonts w:ascii="Segoe UI" w:hAnsi="Segoe UI" w:cs="Segoe UI"/>
        </w:rPr>
        <w:t xml:space="preserve"> </w:t>
      </w:r>
      <w:r w:rsidR="00C8644B" w:rsidRPr="00C8644B">
        <w:rPr>
          <w:rFonts w:ascii="Segoe UI" w:hAnsi="Segoe UI" w:cs="Segoe UI"/>
          <w:b/>
          <w:sz w:val="24"/>
          <w:szCs w:val="24"/>
        </w:rPr>
        <w:t xml:space="preserve">Красноярск, 10 апреля 2017 года - </w:t>
      </w:r>
      <w:r w:rsidR="00C8644B" w:rsidRPr="00C8644B">
        <w:rPr>
          <w:rFonts w:ascii="Segoe UI" w:eastAsia="Times New Roman" w:hAnsi="Segoe UI" w:cs="Segoe UI"/>
          <w:kern w:val="0"/>
          <w:sz w:val="24"/>
          <w:szCs w:val="24"/>
        </w:rPr>
        <w:t>Одним из наиболее востребованных сервисов на сайте Росреестра является Публичная кадастровая карта (</w:t>
      </w:r>
      <w:hyperlink r:id="rId7" w:history="1">
        <w:r w:rsidR="00C8644B" w:rsidRPr="00C8644B">
          <w:rPr>
            <w:rStyle w:val="a5"/>
            <w:rFonts w:ascii="Segoe UI" w:eastAsia="Times New Roman" w:hAnsi="Segoe UI" w:cs="Segoe UI"/>
            <w:color w:val="00B0F0"/>
            <w:kern w:val="0"/>
            <w:sz w:val="24"/>
            <w:szCs w:val="24"/>
          </w:rPr>
          <w:t>http://pkk5.rosreestr.ru</w:t>
        </w:r>
      </w:hyperlink>
      <w:r w:rsidR="00C8644B" w:rsidRPr="00C8644B">
        <w:rPr>
          <w:rFonts w:ascii="Segoe UI" w:eastAsia="Times New Roman" w:hAnsi="Segoe UI" w:cs="Segoe UI"/>
          <w:kern w:val="0"/>
          <w:sz w:val="24"/>
          <w:szCs w:val="24"/>
        </w:rPr>
        <w:t>). С помощью данного сервиса можно узнать информацию об адресе объекта недвижимости, кадастровом номере, категории земель, форме собственности, кадастровой стоимости, площади, разрешенном использовании, этажности и др.</w:t>
      </w:r>
    </w:p>
    <w:p w:rsidR="00C8644B" w:rsidRPr="00C8644B" w:rsidRDefault="00C8644B" w:rsidP="00C8644B">
      <w:pPr>
        <w:pStyle w:val="Textbody"/>
        <w:spacing w:line="240" w:lineRule="auto"/>
        <w:ind w:firstLine="709"/>
        <w:contextualSpacing/>
        <w:jc w:val="both"/>
        <w:rPr>
          <w:rFonts w:ascii="Segoe UI" w:eastAsia="Times New Roman" w:hAnsi="Segoe UI" w:cs="Segoe UI"/>
          <w:kern w:val="0"/>
          <w:sz w:val="24"/>
          <w:szCs w:val="24"/>
        </w:rPr>
      </w:pPr>
      <w:r w:rsidRPr="00C8644B">
        <w:rPr>
          <w:rFonts w:ascii="Segoe UI" w:eastAsia="Times New Roman" w:hAnsi="Segoe UI" w:cs="Segoe UI"/>
          <w:kern w:val="0"/>
          <w:sz w:val="24"/>
          <w:szCs w:val="24"/>
        </w:rPr>
        <w:t xml:space="preserve">Для того, что бы понять, как выглядит объект недвижимости, а также максимально точно представить себе расположение такого объекта на местности, перейдите во вкладку «Управление картой», нажав на значок изображающий слои, расположенный рядом со значком поиск. Карту можно настроить так, что интересующий объект будет виден на снимке из космоса. </w:t>
      </w:r>
    </w:p>
    <w:p w:rsidR="00C8644B" w:rsidRPr="00C8644B" w:rsidRDefault="00C8644B" w:rsidP="00C8644B">
      <w:pPr>
        <w:pStyle w:val="Textbody"/>
        <w:spacing w:line="240" w:lineRule="auto"/>
        <w:ind w:firstLine="709"/>
        <w:contextualSpacing/>
        <w:jc w:val="both"/>
        <w:rPr>
          <w:rFonts w:ascii="Segoe UI" w:eastAsia="Times New Roman" w:hAnsi="Segoe UI" w:cs="Segoe UI"/>
          <w:kern w:val="0"/>
          <w:sz w:val="24"/>
          <w:szCs w:val="24"/>
        </w:rPr>
      </w:pPr>
      <w:r w:rsidRPr="00C8644B">
        <w:rPr>
          <w:rFonts w:ascii="Segoe UI" w:eastAsia="Times New Roman" w:hAnsi="Segoe UI" w:cs="Segoe UI"/>
          <w:kern w:val="0"/>
          <w:sz w:val="24"/>
          <w:szCs w:val="24"/>
        </w:rPr>
        <w:t>Кроме того с помощью данного сервиса можно узнать учтен объект недвижимости в Едином государственном реестре недвижимости (ЕГРН) или нет. Если искомый земельный участок или объект капитального строительства не удается найти на Публичной кадастровой карте то, как правило, это означает, что в отношении этого объекта учетно-регистрационный действия не проводились. </w:t>
      </w:r>
    </w:p>
    <w:p w:rsidR="00C8644B" w:rsidRPr="00C8644B" w:rsidRDefault="00C8644B" w:rsidP="00C8644B">
      <w:pPr>
        <w:pStyle w:val="Textbody"/>
        <w:spacing w:line="240" w:lineRule="auto"/>
        <w:ind w:firstLine="709"/>
        <w:contextualSpacing/>
        <w:jc w:val="both"/>
        <w:rPr>
          <w:rFonts w:ascii="Segoe UI" w:eastAsia="Times New Roman" w:hAnsi="Segoe UI" w:cs="Segoe UI"/>
          <w:kern w:val="0"/>
          <w:sz w:val="24"/>
          <w:szCs w:val="24"/>
        </w:rPr>
      </w:pPr>
      <w:r w:rsidRPr="00C8644B">
        <w:rPr>
          <w:rFonts w:ascii="Segoe UI" w:eastAsia="Times New Roman" w:hAnsi="Segoe UI" w:cs="Segoe UI"/>
          <w:kern w:val="0"/>
          <w:sz w:val="24"/>
          <w:szCs w:val="24"/>
        </w:rPr>
        <w:t>В случае если объект отображается на Публичной кадастровой карте как ранее учтенный и при этом его площадь не уточнена, то скорей всего необходимо проводить кадастровые работы и обращаться в Кадастровую палату или МФЦ с заявлением о внесении изменений в ЕГРН. </w:t>
      </w:r>
    </w:p>
    <w:p w:rsidR="00C8644B" w:rsidRPr="00C8644B" w:rsidRDefault="00C8644B" w:rsidP="00C8644B">
      <w:pPr>
        <w:pStyle w:val="Textbody"/>
        <w:spacing w:line="240" w:lineRule="auto"/>
        <w:ind w:firstLine="709"/>
        <w:contextualSpacing/>
        <w:jc w:val="both"/>
        <w:rPr>
          <w:rFonts w:ascii="Segoe UI" w:eastAsia="Times New Roman" w:hAnsi="Segoe UI" w:cs="Segoe UI"/>
          <w:kern w:val="0"/>
          <w:sz w:val="24"/>
          <w:szCs w:val="24"/>
        </w:rPr>
      </w:pPr>
      <w:r w:rsidRPr="00C8644B">
        <w:rPr>
          <w:rFonts w:ascii="Segoe UI" w:eastAsia="Times New Roman" w:hAnsi="Segoe UI" w:cs="Segoe UI"/>
          <w:kern w:val="0"/>
          <w:sz w:val="24"/>
          <w:szCs w:val="24"/>
        </w:rPr>
        <w:t>Если же статус определен как временный, то это означает, что в отношении объекта недвижимости проведены кадастровые работы и кадастровый учет, но права на него еще не зарегистрированы. Такой статус будет сохраняться до регистрации прав, но не позднее     2022 года. По истечении указанного срока сведения об объектах недвижимости, которые носят временный характер, исключаются из ЕГРН.</w:t>
      </w:r>
    </w:p>
    <w:p w:rsidR="00C8644B" w:rsidRPr="00C8644B" w:rsidRDefault="00C8644B" w:rsidP="00C8644B">
      <w:pPr>
        <w:pStyle w:val="Textbody"/>
        <w:spacing w:line="240" w:lineRule="auto"/>
        <w:ind w:firstLine="709"/>
        <w:contextualSpacing/>
        <w:jc w:val="both"/>
        <w:rPr>
          <w:rFonts w:ascii="Segoe UI" w:eastAsia="Times New Roman" w:hAnsi="Segoe UI" w:cs="Segoe UI"/>
          <w:kern w:val="0"/>
          <w:sz w:val="24"/>
          <w:szCs w:val="24"/>
        </w:rPr>
      </w:pPr>
      <w:r w:rsidRPr="00C8644B">
        <w:rPr>
          <w:rFonts w:ascii="Segoe UI" w:eastAsia="Times New Roman" w:hAnsi="Segoe UI" w:cs="Segoe UI"/>
          <w:kern w:val="0"/>
          <w:sz w:val="24"/>
          <w:szCs w:val="24"/>
        </w:rPr>
        <w:t>Публичная кадастровая карта дает возможность обезопасить покупателя в случае сделок, так как с ее помощью можно проверить информацию о характеристиках объекта и увидеть, нет ли пересечения его границ с границами смежных объектов, что в свою очередь позволит избежать каких-либо спорных моментов с продавцом или будущими соседями.</w:t>
      </w:r>
    </w:p>
    <w:p w:rsidR="00C8644B" w:rsidRPr="00C8644B" w:rsidRDefault="00C8644B" w:rsidP="00C8644B">
      <w:pPr>
        <w:pStyle w:val="Textbody"/>
        <w:spacing w:line="240" w:lineRule="auto"/>
        <w:ind w:firstLine="709"/>
        <w:contextualSpacing/>
        <w:jc w:val="both"/>
        <w:rPr>
          <w:rFonts w:ascii="Segoe UI" w:eastAsia="Times New Roman" w:hAnsi="Segoe UI" w:cs="Segoe UI"/>
          <w:kern w:val="0"/>
          <w:sz w:val="24"/>
          <w:szCs w:val="24"/>
        </w:rPr>
      </w:pPr>
      <w:r w:rsidRPr="00C8644B">
        <w:rPr>
          <w:rFonts w:ascii="Segoe UI" w:eastAsia="Times New Roman" w:hAnsi="Segoe UI" w:cs="Segoe UI"/>
          <w:kern w:val="0"/>
          <w:sz w:val="24"/>
          <w:szCs w:val="24"/>
        </w:rPr>
        <w:t xml:space="preserve">Вместе с тем, обращаем внимание, что «Публичная кадастровая карта» - это справочный ресурс. Единственным официальным источником информации об объектах недвижимости является ЕГРН, </w:t>
      </w:r>
      <w:proofErr w:type="gramStart"/>
      <w:r w:rsidRPr="00C8644B">
        <w:rPr>
          <w:rFonts w:ascii="Segoe UI" w:eastAsia="Times New Roman" w:hAnsi="Segoe UI" w:cs="Segoe UI"/>
          <w:kern w:val="0"/>
          <w:sz w:val="24"/>
          <w:szCs w:val="24"/>
        </w:rPr>
        <w:t>сведения</w:t>
      </w:r>
      <w:proofErr w:type="gramEnd"/>
      <w:r w:rsidRPr="00C8644B">
        <w:rPr>
          <w:rFonts w:ascii="Segoe UI" w:eastAsia="Times New Roman" w:hAnsi="Segoe UI" w:cs="Segoe UI"/>
          <w:kern w:val="0"/>
          <w:sz w:val="24"/>
          <w:szCs w:val="24"/>
        </w:rPr>
        <w:t xml:space="preserve"> из которого можно получить, подав запрос посредством портала Росреестра или обратившись лично в офисы приема и выдачи документов Кадастровой палаты или МФЦ.  </w:t>
      </w:r>
    </w:p>
    <w:p w:rsidR="00925C37" w:rsidRPr="003C61C9" w:rsidRDefault="00925C37" w:rsidP="00610761">
      <w:pPr>
        <w:pStyle w:val="4"/>
        <w:spacing w:before="0"/>
        <w:jc w:val="both"/>
        <w:rPr>
          <w:rFonts w:ascii="Segoe UI" w:hAnsi="Segoe UI" w:cs="Segoe UI"/>
          <w:b w:val="0"/>
          <w:bCs w:val="0"/>
          <w:i w:val="0"/>
          <w:iCs w:val="0"/>
        </w:rPr>
      </w:pPr>
    </w:p>
    <w:p w:rsidR="00925C37" w:rsidRPr="006F61A6" w:rsidRDefault="00925C37" w:rsidP="00925C37">
      <w:pPr>
        <w:jc w:val="both"/>
        <w:rPr>
          <w:rFonts w:ascii="Segoe UI" w:hAnsi="Segoe UI" w:cs="Segoe UI"/>
          <w:b/>
          <w:sz w:val="18"/>
          <w:szCs w:val="18"/>
        </w:rPr>
      </w:pPr>
      <w:r w:rsidRPr="006F61A6">
        <w:rPr>
          <w:rFonts w:ascii="Segoe UI" w:hAnsi="Segoe UI" w:cs="Segoe UI"/>
          <w:b/>
          <w:sz w:val="18"/>
          <w:szCs w:val="18"/>
        </w:rPr>
        <w:t>Контакты для СМИ</w:t>
      </w:r>
    </w:p>
    <w:p w:rsidR="00925C37" w:rsidRPr="006F61A6" w:rsidRDefault="00925C37" w:rsidP="00925C37">
      <w:pPr>
        <w:ind w:right="-143"/>
        <w:rPr>
          <w:rFonts w:ascii="Segoe UI" w:hAnsi="Segoe UI" w:cs="Segoe UI"/>
          <w:sz w:val="18"/>
          <w:szCs w:val="18"/>
        </w:rPr>
      </w:pPr>
      <w:r w:rsidRPr="006F61A6">
        <w:rPr>
          <w:rFonts w:ascii="Segoe UI" w:hAnsi="Segoe UI" w:cs="Segoe UI"/>
          <w:sz w:val="18"/>
          <w:szCs w:val="18"/>
        </w:rPr>
        <w:t>Филиал ФГБУ «ФКП Росреестра» по Красноярскому краю</w:t>
      </w:r>
    </w:p>
    <w:p w:rsidR="00925C37" w:rsidRPr="006F61A6" w:rsidRDefault="00925C37" w:rsidP="00925C37">
      <w:pPr>
        <w:ind w:right="-143"/>
        <w:rPr>
          <w:rFonts w:ascii="Segoe UI" w:hAnsi="Segoe UI" w:cs="Segoe UI"/>
          <w:sz w:val="18"/>
          <w:szCs w:val="18"/>
        </w:rPr>
      </w:pPr>
      <w:r w:rsidRPr="006F61A6">
        <w:rPr>
          <w:rFonts w:ascii="Segoe UI" w:hAnsi="Segoe UI" w:cs="Segoe UI"/>
          <w:sz w:val="18"/>
          <w:szCs w:val="18"/>
        </w:rPr>
        <w:t>660018, Красноярск, а/я 2452</w:t>
      </w:r>
    </w:p>
    <w:p w:rsidR="00925C37" w:rsidRPr="006F61A6" w:rsidRDefault="00925C37" w:rsidP="00925C37">
      <w:pPr>
        <w:ind w:right="-143"/>
        <w:rPr>
          <w:rFonts w:ascii="Segoe UI" w:hAnsi="Segoe UI" w:cs="Segoe UI"/>
          <w:sz w:val="18"/>
          <w:szCs w:val="18"/>
        </w:rPr>
      </w:pPr>
      <w:r>
        <w:rPr>
          <w:rFonts w:ascii="Segoe UI" w:hAnsi="Segoe UI" w:cs="Segoe UI"/>
          <w:sz w:val="18"/>
          <w:szCs w:val="18"/>
        </w:rPr>
        <w:t>Елена Нацибулина</w:t>
      </w:r>
    </w:p>
    <w:p w:rsidR="00925C37" w:rsidRDefault="00925C37" w:rsidP="00925C37">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2224</w:t>
      </w:r>
      <w:r w:rsidRPr="006F61A6">
        <w:rPr>
          <w:rFonts w:ascii="Segoe UI" w:hAnsi="Segoe UI" w:cs="Segoe UI"/>
          <w:sz w:val="18"/>
          <w:szCs w:val="18"/>
        </w:rPr>
        <w:t>)</w:t>
      </w:r>
    </w:p>
    <w:p w:rsidR="00925C37" w:rsidRDefault="00925C37" w:rsidP="00925C37">
      <w:pPr>
        <w:ind w:right="-143"/>
        <w:rPr>
          <w:rFonts w:ascii="Segoe UI" w:hAnsi="Segoe UI" w:cs="Segoe UI"/>
          <w:sz w:val="18"/>
          <w:szCs w:val="18"/>
        </w:rPr>
      </w:pPr>
      <w:r>
        <w:rPr>
          <w:rFonts w:ascii="Segoe UI" w:hAnsi="Segoe UI" w:cs="Segoe UI"/>
          <w:sz w:val="18"/>
          <w:szCs w:val="18"/>
        </w:rPr>
        <w:t xml:space="preserve">Владислав Чередов </w:t>
      </w:r>
    </w:p>
    <w:p w:rsidR="00925C37" w:rsidRDefault="00925C37" w:rsidP="00925C37">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2433</w:t>
      </w:r>
      <w:r w:rsidRPr="006F61A6">
        <w:rPr>
          <w:rFonts w:ascii="Segoe UI" w:hAnsi="Segoe UI" w:cs="Segoe UI"/>
          <w:sz w:val="18"/>
          <w:szCs w:val="18"/>
        </w:rPr>
        <w:t>)</w:t>
      </w:r>
    </w:p>
    <w:p w:rsidR="00925C37" w:rsidRDefault="00925C37" w:rsidP="00925C37">
      <w:pPr>
        <w:ind w:right="-143"/>
        <w:rPr>
          <w:rFonts w:ascii="Segoe UI" w:hAnsi="Segoe UI" w:cs="Segoe UI"/>
          <w:sz w:val="18"/>
          <w:szCs w:val="18"/>
        </w:rPr>
      </w:pPr>
    </w:p>
    <w:p w:rsidR="00FF7840" w:rsidRPr="00F60EC8" w:rsidRDefault="006F0AAC" w:rsidP="00F60EC8">
      <w:pPr>
        <w:ind w:right="-143"/>
        <w:rPr>
          <w:rFonts w:ascii="Segoe UI" w:hAnsi="Segoe UI" w:cs="Segoe UI"/>
          <w:sz w:val="18"/>
          <w:szCs w:val="18"/>
        </w:rPr>
      </w:pPr>
      <w:hyperlink r:id="rId8" w:history="1">
        <w:r w:rsidR="00925C37" w:rsidRPr="00362F50">
          <w:rPr>
            <w:rStyle w:val="a5"/>
            <w:rFonts w:ascii="Segoe UI" w:hAnsi="Segoe UI" w:cs="Segoe UI"/>
            <w:sz w:val="18"/>
            <w:szCs w:val="18"/>
          </w:rPr>
          <w:t>p</w:t>
        </w:r>
        <w:r w:rsidR="00925C37" w:rsidRPr="00362F50">
          <w:rPr>
            <w:rStyle w:val="a5"/>
            <w:rFonts w:ascii="Segoe UI" w:hAnsi="Segoe UI" w:cs="Segoe UI"/>
            <w:sz w:val="18"/>
            <w:szCs w:val="18"/>
            <w:lang w:val="en-US"/>
          </w:rPr>
          <w:t>ress</w:t>
        </w:r>
        <w:r w:rsidR="00925C37" w:rsidRPr="00362F50">
          <w:rPr>
            <w:rStyle w:val="a5"/>
            <w:rFonts w:ascii="Segoe UI" w:hAnsi="Segoe UI" w:cs="Segoe UI"/>
            <w:sz w:val="18"/>
            <w:szCs w:val="18"/>
          </w:rPr>
          <w:t>a@24</w:t>
        </w:r>
        <w:r w:rsidR="00925C37" w:rsidRPr="00CB4E92">
          <w:rPr>
            <w:rStyle w:val="a5"/>
            <w:rFonts w:ascii="Segoe UI" w:hAnsi="Segoe UI" w:cs="Segoe UI"/>
            <w:sz w:val="18"/>
            <w:szCs w:val="18"/>
          </w:rPr>
          <w:t>.</w:t>
        </w:r>
        <w:r w:rsidR="00925C37" w:rsidRPr="00362F50">
          <w:rPr>
            <w:rStyle w:val="a5"/>
            <w:rFonts w:ascii="Segoe UI" w:hAnsi="Segoe UI" w:cs="Segoe UI"/>
            <w:sz w:val="18"/>
            <w:szCs w:val="18"/>
            <w:lang w:val="en-US"/>
          </w:rPr>
          <w:t>kada</w:t>
        </w:r>
        <w:proofErr w:type="spellStart"/>
        <w:r w:rsidR="00925C37" w:rsidRPr="00362F50">
          <w:rPr>
            <w:rStyle w:val="a5"/>
            <w:rFonts w:ascii="Segoe UI" w:hAnsi="Segoe UI" w:cs="Segoe UI"/>
            <w:sz w:val="18"/>
            <w:szCs w:val="18"/>
          </w:rPr>
          <w:t>str.ru</w:t>
        </w:r>
        <w:proofErr w:type="spellEnd"/>
      </w:hyperlink>
    </w:p>
    <w:sectPr w:rsidR="00FF7840" w:rsidRPr="00F60EC8" w:rsidSect="008B66C4">
      <w:footerReference w:type="default" r:id="rId9"/>
      <w:footerReference w:type="first" r:id="rId10"/>
      <w:pgSz w:w="11906" w:h="16838"/>
      <w:pgMar w:top="284" w:right="567" w:bottom="284" w:left="73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92" w:rsidRDefault="00CB4E92">
      <w:r>
        <w:separator/>
      </w:r>
    </w:p>
  </w:endnote>
  <w:endnote w:type="continuationSeparator" w:id="0">
    <w:p w:rsidR="00CB4E92" w:rsidRDefault="00CB4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2" w:rsidRDefault="00CB4E92">
    <w:pPr>
      <w:pStyle w:val="ab"/>
    </w:pPr>
    <w:r>
      <w:rPr>
        <w:sz w:val="16"/>
        <w:szCs w:val="16"/>
      </w:rPr>
      <w:t>Филиал ФГБУ «ФКП Росреестра» по КК</w:t>
    </w:r>
  </w:p>
  <w:p w:rsidR="00CB4E92" w:rsidRDefault="006F0AAC">
    <w:pPr>
      <w:pStyle w:val="ab"/>
    </w:pPr>
    <w:r>
      <w:rPr>
        <w:sz w:val="16"/>
        <w:szCs w:val="16"/>
      </w:rPr>
      <w:fldChar w:fldCharType="begin"/>
    </w:r>
    <w:r w:rsidR="00CB4E92">
      <w:rPr>
        <w:sz w:val="16"/>
        <w:szCs w:val="16"/>
      </w:rPr>
      <w:instrText xml:space="preserve"> DATE \@"dd.MM.yyyy" </w:instrText>
    </w:r>
    <w:r>
      <w:rPr>
        <w:sz w:val="16"/>
        <w:szCs w:val="16"/>
      </w:rPr>
      <w:fldChar w:fldCharType="separate"/>
    </w:r>
    <w:r w:rsidR="00C8644B">
      <w:rPr>
        <w:noProof/>
        <w:sz w:val="16"/>
        <w:szCs w:val="16"/>
      </w:rPr>
      <w:t>10.04.2017</w:t>
    </w:r>
    <w:r>
      <w:rPr>
        <w:sz w:val="16"/>
        <w:szCs w:val="16"/>
      </w:rPr>
      <w:fldChar w:fldCharType="end"/>
    </w:r>
    <w:r w:rsidR="00CB4E92">
      <w:rPr>
        <w:sz w:val="16"/>
        <w:szCs w:val="16"/>
      </w:rPr>
      <w:t xml:space="preserve"> </w:t>
    </w:r>
    <w:r>
      <w:rPr>
        <w:sz w:val="16"/>
        <w:szCs w:val="16"/>
      </w:rPr>
      <w:fldChar w:fldCharType="begin"/>
    </w:r>
    <w:r w:rsidR="00CB4E92">
      <w:rPr>
        <w:sz w:val="16"/>
        <w:szCs w:val="16"/>
      </w:rPr>
      <w:instrText xml:space="preserve"> TIME \@"H:mm:ss" </w:instrText>
    </w:r>
    <w:r>
      <w:rPr>
        <w:sz w:val="16"/>
        <w:szCs w:val="16"/>
      </w:rPr>
      <w:fldChar w:fldCharType="separate"/>
    </w:r>
    <w:r w:rsidR="00C8644B">
      <w:rPr>
        <w:noProof/>
        <w:sz w:val="16"/>
        <w:szCs w:val="16"/>
      </w:rPr>
      <w:t>11:33:45</w:t>
    </w:r>
    <w:r>
      <w:rPr>
        <w:sz w:val="16"/>
        <w:szCs w:val="16"/>
      </w:rPr>
      <w:fldChar w:fldCharType="end"/>
    </w:r>
    <w:r w:rsidR="00CB4E92">
      <w:rPr>
        <w:sz w:val="16"/>
        <w:szCs w:val="16"/>
      </w:rPr>
      <w:t xml:space="preserve">                                                                            </w:t>
    </w:r>
    <w:r w:rsidR="00CB4E92">
      <w:rPr>
        <w:sz w:val="16"/>
        <w:szCs w:val="16"/>
      </w:rPr>
      <w:tab/>
      <w:t xml:space="preserve">              </w:t>
    </w:r>
    <w:r>
      <w:rPr>
        <w:rStyle w:val="a4"/>
        <w:sz w:val="16"/>
        <w:szCs w:val="16"/>
      </w:rPr>
      <w:fldChar w:fldCharType="begin"/>
    </w:r>
    <w:r w:rsidR="00CB4E92">
      <w:rPr>
        <w:rStyle w:val="a4"/>
        <w:sz w:val="16"/>
        <w:szCs w:val="16"/>
      </w:rPr>
      <w:instrText xml:space="preserve"> PAGE </w:instrText>
    </w:r>
    <w:r>
      <w:rPr>
        <w:rStyle w:val="a4"/>
        <w:sz w:val="16"/>
        <w:szCs w:val="16"/>
      </w:rPr>
      <w:fldChar w:fldCharType="separate"/>
    </w:r>
    <w:r w:rsidR="00C8644B">
      <w:rPr>
        <w:rStyle w:val="a4"/>
        <w:noProof/>
        <w:sz w:val="16"/>
        <w:szCs w:val="16"/>
      </w:rPr>
      <w:t>1</w:t>
    </w:r>
    <w:r>
      <w:rPr>
        <w:rStyle w:val="a4"/>
        <w:sz w:val="16"/>
        <w:szCs w:val="16"/>
      </w:rPr>
      <w:fldChar w:fldCharType="end"/>
    </w:r>
    <w:r w:rsidR="00CB4E92">
      <w:rPr>
        <w:rStyle w:val="a4"/>
        <w:sz w:val="16"/>
        <w:szCs w:val="16"/>
      </w:rPr>
      <w:t xml:space="preserve"> из </w:t>
    </w:r>
    <w:r>
      <w:rPr>
        <w:rStyle w:val="a4"/>
        <w:sz w:val="16"/>
        <w:szCs w:val="16"/>
      </w:rPr>
      <w:fldChar w:fldCharType="begin"/>
    </w:r>
    <w:r w:rsidR="00CB4E92">
      <w:rPr>
        <w:rStyle w:val="a4"/>
        <w:sz w:val="16"/>
        <w:szCs w:val="16"/>
      </w:rPr>
      <w:instrText xml:space="preserve"> NUMPAGES \* ARABIC </w:instrText>
    </w:r>
    <w:r>
      <w:rPr>
        <w:rStyle w:val="a4"/>
        <w:sz w:val="16"/>
        <w:szCs w:val="16"/>
      </w:rPr>
      <w:fldChar w:fldCharType="separate"/>
    </w:r>
    <w:r w:rsidR="00C8644B">
      <w:rPr>
        <w:rStyle w:val="a4"/>
        <w:noProof/>
        <w:sz w:val="16"/>
        <w:szCs w:val="16"/>
      </w:rPr>
      <w:t>1</w:t>
    </w:r>
    <w:r>
      <w:rPr>
        <w:rStyle w:val="a4"/>
        <w:sz w:val="16"/>
        <w:szCs w:val="16"/>
      </w:rPr>
      <w:fldChar w:fldCharType="end"/>
    </w:r>
    <w:r w:rsidR="00CB4E92">
      <w:rPr>
        <w:rStyle w:val="a4"/>
        <w:sz w:val="16"/>
        <w:szCs w:val="16"/>
      </w:rPr>
      <w:t xml:space="preserve">                                                                                               бланк для сайта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2" w:rsidRDefault="00CB4E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92" w:rsidRDefault="00CB4E92">
      <w:r>
        <w:separator/>
      </w:r>
    </w:p>
  </w:footnote>
  <w:footnote w:type="continuationSeparator" w:id="0">
    <w:p w:rsidR="00CB4E92" w:rsidRDefault="00CB4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4F2D3B"/>
    <w:multiLevelType w:val="hybridMultilevel"/>
    <w:tmpl w:val="EC400F10"/>
    <w:lvl w:ilvl="0" w:tplc="FAEAA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5097B"/>
    <w:rsid w:val="00010CE7"/>
    <w:rsid w:val="00012B2C"/>
    <w:rsid w:val="00021672"/>
    <w:rsid w:val="00027B7F"/>
    <w:rsid w:val="00037DB8"/>
    <w:rsid w:val="00042083"/>
    <w:rsid w:val="0004273C"/>
    <w:rsid w:val="00050C35"/>
    <w:rsid w:val="000612C4"/>
    <w:rsid w:val="000625F7"/>
    <w:rsid w:val="000676CF"/>
    <w:rsid w:val="000927AC"/>
    <w:rsid w:val="000935E5"/>
    <w:rsid w:val="000A29CD"/>
    <w:rsid w:val="000A3975"/>
    <w:rsid w:val="000B00FD"/>
    <w:rsid w:val="000C571C"/>
    <w:rsid w:val="000E38EA"/>
    <w:rsid w:val="000E7954"/>
    <w:rsid w:val="000F05E7"/>
    <w:rsid w:val="000F5D9B"/>
    <w:rsid w:val="00114E27"/>
    <w:rsid w:val="001156B6"/>
    <w:rsid w:val="00117505"/>
    <w:rsid w:val="00120F74"/>
    <w:rsid w:val="001238C7"/>
    <w:rsid w:val="00123A0B"/>
    <w:rsid w:val="00127BC0"/>
    <w:rsid w:val="00134BE3"/>
    <w:rsid w:val="00136912"/>
    <w:rsid w:val="0014271B"/>
    <w:rsid w:val="00143953"/>
    <w:rsid w:val="001466C0"/>
    <w:rsid w:val="001477AC"/>
    <w:rsid w:val="00150C62"/>
    <w:rsid w:val="00153D4C"/>
    <w:rsid w:val="00155AED"/>
    <w:rsid w:val="0017131C"/>
    <w:rsid w:val="0019386E"/>
    <w:rsid w:val="00193A98"/>
    <w:rsid w:val="00196E2A"/>
    <w:rsid w:val="0019734A"/>
    <w:rsid w:val="001A7EDC"/>
    <w:rsid w:val="001B08D5"/>
    <w:rsid w:val="001B75FD"/>
    <w:rsid w:val="001C2FA2"/>
    <w:rsid w:val="001C3C85"/>
    <w:rsid w:val="001D7BA9"/>
    <w:rsid w:val="001E2346"/>
    <w:rsid w:val="001F75C3"/>
    <w:rsid w:val="00200DBF"/>
    <w:rsid w:val="00200E1D"/>
    <w:rsid w:val="00213EE1"/>
    <w:rsid w:val="0022014E"/>
    <w:rsid w:val="00241E9E"/>
    <w:rsid w:val="00241F4A"/>
    <w:rsid w:val="00243AB3"/>
    <w:rsid w:val="00255402"/>
    <w:rsid w:val="00257A51"/>
    <w:rsid w:val="00266431"/>
    <w:rsid w:val="002775E9"/>
    <w:rsid w:val="00280BDC"/>
    <w:rsid w:val="00281FA5"/>
    <w:rsid w:val="002856F6"/>
    <w:rsid w:val="00286D2D"/>
    <w:rsid w:val="002C72D5"/>
    <w:rsid w:val="002D7A9C"/>
    <w:rsid w:val="002D7EA8"/>
    <w:rsid w:val="002E2E0B"/>
    <w:rsid w:val="002E41F7"/>
    <w:rsid w:val="003021B5"/>
    <w:rsid w:val="00304EA9"/>
    <w:rsid w:val="00330A29"/>
    <w:rsid w:val="00334871"/>
    <w:rsid w:val="0034708E"/>
    <w:rsid w:val="00357E06"/>
    <w:rsid w:val="00361E6B"/>
    <w:rsid w:val="00366632"/>
    <w:rsid w:val="00373655"/>
    <w:rsid w:val="003756CC"/>
    <w:rsid w:val="00381190"/>
    <w:rsid w:val="003830E5"/>
    <w:rsid w:val="00386AB6"/>
    <w:rsid w:val="00397D49"/>
    <w:rsid w:val="003A01E0"/>
    <w:rsid w:val="003C1B3E"/>
    <w:rsid w:val="003C5AEC"/>
    <w:rsid w:val="003C61C9"/>
    <w:rsid w:val="003C6FA5"/>
    <w:rsid w:val="003E7378"/>
    <w:rsid w:val="004010CA"/>
    <w:rsid w:val="00412F7A"/>
    <w:rsid w:val="00413774"/>
    <w:rsid w:val="00415D55"/>
    <w:rsid w:val="0041723A"/>
    <w:rsid w:val="00420DBA"/>
    <w:rsid w:val="00421ECC"/>
    <w:rsid w:val="00422DAD"/>
    <w:rsid w:val="004504B9"/>
    <w:rsid w:val="004547AE"/>
    <w:rsid w:val="00486B22"/>
    <w:rsid w:val="00487B2E"/>
    <w:rsid w:val="00497059"/>
    <w:rsid w:val="004A0FFE"/>
    <w:rsid w:val="004A3542"/>
    <w:rsid w:val="004A3FEB"/>
    <w:rsid w:val="004A7B34"/>
    <w:rsid w:val="004C328A"/>
    <w:rsid w:val="004D2879"/>
    <w:rsid w:val="004D5502"/>
    <w:rsid w:val="004D6194"/>
    <w:rsid w:val="004E5990"/>
    <w:rsid w:val="004F61E3"/>
    <w:rsid w:val="005150A8"/>
    <w:rsid w:val="00522C77"/>
    <w:rsid w:val="00530278"/>
    <w:rsid w:val="00532A69"/>
    <w:rsid w:val="00532AC3"/>
    <w:rsid w:val="0053528A"/>
    <w:rsid w:val="00535565"/>
    <w:rsid w:val="0054472D"/>
    <w:rsid w:val="00546561"/>
    <w:rsid w:val="005561A3"/>
    <w:rsid w:val="005654E7"/>
    <w:rsid w:val="00570940"/>
    <w:rsid w:val="00570B91"/>
    <w:rsid w:val="0057123F"/>
    <w:rsid w:val="00572495"/>
    <w:rsid w:val="00572D05"/>
    <w:rsid w:val="00580B0C"/>
    <w:rsid w:val="00583B87"/>
    <w:rsid w:val="005A2CE1"/>
    <w:rsid w:val="005A7A3A"/>
    <w:rsid w:val="005B2987"/>
    <w:rsid w:val="005B2BCE"/>
    <w:rsid w:val="005D0605"/>
    <w:rsid w:val="005D15A9"/>
    <w:rsid w:val="005E6E61"/>
    <w:rsid w:val="005F237D"/>
    <w:rsid w:val="00610761"/>
    <w:rsid w:val="00613FFB"/>
    <w:rsid w:val="00617206"/>
    <w:rsid w:val="00617AE5"/>
    <w:rsid w:val="00644D17"/>
    <w:rsid w:val="0065097B"/>
    <w:rsid w:val="0065445D"/>
    <w:rsid w:val="006556A1"/>
    <w:rsid w:val="006664DA"/>
    <w:rsid w:val="00667FAA"/>
    <w:rsid w:val="00677AD8"/>
    <w:rsid w:val="006933F4"/>
    <w:rsid w:val="006967C8"/>
    <w:rsid w:val="006A2433"/>
    <w:rsid w:val="006B594F"/>
    <w:rsid w:val="006C11A7"/>
    <w:rsid w:val="006C37D3"/>
    <w:rsid w:val="006C4D15"/>
    <w:rsid w:val="006C7C14"/>
    <w:rsid w:val="006D0B5D"/>
    <w:rsid w:val="006D4113"/>
    <w:rsid w:val="006E4365"/>
    <w:rsid w:val="006F0AAC"/>
    <w:rsid w:val="007037CD"/>
    <w:rsid w:val="00710F70"/>
    <w:rsid w:val="0071536D"/>
    <w:rsid w:val="00715C12"/>
    <w:rsid w:val="007160A1"/>
    <w:rsid w:val="007311A2"/>
    <w:rsid w:val="00732C2A"/>
    <w:rsid w:val="007425FE"/>
    <w:rsid w:val="00755A6A"/>
    <w:rsid w:val="007A0053"/>
    <w:rsid w:val="007A52B6"/>
    <w:rsid w:val="007B129F"/>
    <w:rsid w:val="007B1D27"/>
    <w:rsid w:val="007C0334"/>
    <w:rsid w:val="007C2BDE"/>
    <w:rsid w:val="007C59C8"/>
    <w:rsid w:val="007D2692"/>
    <w:rsid w:val="007F1E37"/>
    <w:rsid w:val="007F5BD7"/>
    <w:rsid w:val="007F68CF"/>
    <w:rsid w:val="0083145E"/>
    <w:rsid w:val="008353E5"/>
    <w:rsid w:val="008355FD"/>
    <w:rsid w:val="008472FB"/>
    <w:rsid w:val="008506C5"/>
    <w:rsid w:val="008573FD"/>
    <w:rsid w:val="00875F2C"/>
    <w:rsid w:val="00880EF5"/>
    <w:rsid w:val="00895CE5"/>
    <w:rsid w:val="008A0EC7"/>
    <w:rsid w:val="008A6451"/>
    <w:rsid w:val="008B66C4"/>
    <w:rsid w:val="008D2C55"/>
    <w:rsid w:val="008D344B"/>
    <w:rsid w:val="008E1FDA"/>
    <w:rsid w:val="008E767F"/>
    <w:rsid w:val="008F27B0"/>
    <w:rsid w:val="008F503C"/>
    <w:rsid w:val="009072E2"/>
    <w:rsid w:val="009101D2"/>
    <w:rsid w:val="009109ED"/>
    <w:rsid w:val="00911A76"/>
    <w:rsid w:val="00912CFB"/>
    <w:rsid w:val="00913E82"/>
    <w:rsid w:val="009167B4"/>
    <w:rsid w:val="00920D31"/>
    <w:rsid w:val="00921BC0"/>
    <w:rsid w:val="009240C1"/>
    <w:rsid w:val="00925C37"/>
    <w:rsid w:val="009414D3"/>
    <w:rsid w:val="0094211B"/>
    <w:rsid w:val="009436E3"/>
    <w:rsid w:val="00956F77"/>
    <w:rsid w:val="00975804"/>
    <w:rsid w:val="00976FAB"/>
    <w:rsid w:val="00982440"/>
    <w:rsid w:val="009865F8"/>
    <w:rsid w:val="0099059C"/>
    <w:rsid w:val="00991515"/>
    <w:rsid w:val="009928BC"/>
    <w:rsid w:val="009A4730"/>
    <w:rsid w:val="009B1E10"/>
    <w:rsid w:val="009B3095"/>
    <w:rsid w:val="009B748A"/>
    <w:rsid w:val="009D6CA5"/>
    <w:rsid w:val="009D7976"/>
    <w:rsid w:val="009D7F86"/>
    <w:rsid w:val="009E287E"/>
    <w:rsid w:val="009E56F2"/>
    <w:rsid w:val="00A00D7B"/>
    <w:rsid w:val="00A0386B"/>
    <w:rsid w:val="00A1421D"/>
    <w:rsid w:val="00A147BC"/>
    <w:rsid w:val="00A2349D"/>
    <w:rsid w:val="00A267A9"/>
    <w:rsid w:val="00A327E7"/>
    <w:rsid w:val="00A420EA"/>
    <w:rsid w:val="00A439CF"/>
    <w:rsid w:val="00A47F18"/>
    <w:rsid w:val="00A52314"/>
    <w:rsid w:val="00A545BF"/>
    <w:rsid w:val="00A60D64"/>
    <w:rsid w:val="00A679D4"/>
    <w:rsid w:val="00A81205"/>
    <w:rsid w:val="00A850DB"/>
    <w:rsid w:val="00AA2BE3"/>
    <w:rsid w:val="00AB22EF"/>
    <w:rsid w:val="00AD7968"/>
    <w:rsid w:val="00AE1621"/>
    <w:rsid w:val="00AE24AF"/>
    <w:rsid w:val="00AE6B54"/>
    <w:rsid w:val="00AE6BA5"/>
    <w:rsid w:val="00AE7F1E"/>
    <w:rsid w:val="00AF0A41"/>
    <w:rsid w:val="00AF5030"/>
    <w:rsid w:val="00B01AC5"/>
    <w:rsid w:val="00B03654"/>
    <w:rsid w:val="00B1510C"/>
    <w:rsid w:val="00B2359B"/>
    <w:rsid w:val="00B33A7E"/>
    <w:rsid w:val="00B44CFB"/>
    <w:rsid w:val="00B62FC4"/>
    <w:rsid w:val="00B83A44"/>
    <w:rsid w:val="00B849BB"/>
    <w:rsid w:val="00B92739"/>
    <w:rsid w:val="00BA156C"/>
    <w:rsid w:val="00BC5699"/>
    <w:rsid w:val="00BE4C79"/>
    <w:rsid w:val="00BF0A43"/>
    <w:rsid w:val="00BF4C4D"/>
    <w:rsid w:val="00C03BAC"/>
    <w:rsid w:val="00C12AB3"/>
    <w:rsid w:val="00C5221E"/>
    <w:rsid w:val="00C616BA"/>
    <w:rsid w:val="00C8306E"/>
    <w:rsid w:val="00C8607E"/>
    <w:rsid w:val="00C8644B"/>
    <w:rsid w:val="00C942EC"/>
    <w:rsid w:val="00CA5E39"/>
    <w:rsid w:val="00CB1DA8"/>
    <w:rsid w:val="00CB2C27"/>
    <w:rsid w:val="00CB4E92"/>
    <w:rsid w:val="00CB76A6"/>
    <w:rsid w:val="00CE6B28"/>
    <w:rsid w:val="00CE6F6A"/>
    <w:rsid w:val="00CE7D7F"/>
    <w:rsid w:val="00CE7FF3"/>
    <w:rsid w:val="00D00DA7"/>
    <w:rsid w:val="00D00E7E"/>
    <w:rsid w:val="00D04D14"/>
    <w:rsid w:val="00D11481"/>
    <w:rsid w:val="00D22510"/>
    <w:rsid w:val="00D2694E"/>
    <w:rsid w:val="00D302A8"/>
    <w:rsid w:val="00D46406"/>
    <w:rsid w:val="00D66E80"/>
    <w:rsid w:val="00D716EA"/>
    <w:rsid w:val="00D94A28"/>
    <w:rsid w:val="00D95332"/>
    <w:rsid w:val="00DA0A3F"/>
    <w:rsid w:val="00DA42C7"/>
    <w:rsid w:val="00DA54AF"/>
    <w:rsid w:val="00DB0222"/>
    <w:rsid w:val="00DB5C1F"/>
    <w:rsid w:val="00DD1273"/>
    <w:rsid w:val="00DD62E9"/>
    <w:rsid w:val="00DE014B"/>
    <w:rsid w:val="00DF03EA"/>
    <w:rsid w:val="00DF2F4F"/>
    <w:rsid w:val="00E0263D"/>
    <w:rsid w:val="00E046E4"/>
    <w:rsid w:val="00E11029"/>
    <w:rsid w:val="00E14240"/>
    <w:rsid w:val="00E1711E"/>
    <w:rsid w:val="00E21254"/>
    <w:rsid w:val="00E21273"/>
    <w:rsid w:val="00E220C6"/>
    <w:rsid w:val="00E24EFF"/>
    <w:rsid w:val="00E34516"/>
    <w:rsid w:val="00E4150C"/>
    <w:rsid w:val="00E511FD"/>
    <w:rsid w:val="00E72D0C"/>
    <w:rsid w:val="00E75BD2"/>
    <w:rsid w:val="00E86223"/>
    <w:rsid w:val="00E979C5"/>
    <w:rsid w:val="00EA64B4"/>
    <w:rsid w:val="00EA65A6"/>
    <w:rsid w:val="00EA7741"/>
    <w:rsid w:val="00EB0812"/>
    <w:rsid w:val="00EC16F9"/>
    <w:rsid w:val="00EC2762"/>
    <w:rsid w:val="00ED0B6B"/>
    <w:rsid w:val="00ED77D7"/>
    <w:rsid w:val="00EE3E76"/>
    <w:rsid w:val="00F0062E"/>
    <w:rsid w:val="00F11C06"/>
    <w:rsid w:val="00F12BD9"/>
    <w:rsid w:val="00F172B5"/>
    <w:rsid w:val="00F2011F"/>
    <w:rsid w:val="00F310F8"/>
    <w:rsid w:val="00F319BF"/>
    <w:rsid w:val="00F31F6F"/>
    <w:rsid w:val="00F60EC8"/>
    <w:rsid w:val="00F60F85"/>
    <w:rsid w:val="00F64390"/>
    <w:rsid w:val="00F65AB9"/>
    <w:rsid w:val="00F73498"/>
    <w:rsid w:val="00F80951"/>
    <w:rsid w:val="00F80A2E"/>
    <w:rsid w:val="00F865A7"/>
    <w:rsid w:val="00F92F3E"/>
    <w:rsid w:val="00FA09B1"/>
    <w:rsid w:val="00FA1339"/>
    <w:rsid w:val="00FA3146"/>
    <w:rsid w:val="00FA3CE9"/>
    <w:rsid w:val="00FA78DE"/>
    <w:rsid w:val="00FB4AC1"/>
    <w:rsid w:val="00FC718F"/>
    <w:rsid w:val="00FE0C53"/>
    <w:rsid w:val="00FE5CB0"/>
    <w:rsid w:val="00FF5EED"/>
    <w:rsid w:val="00FF6D61"/>
    <w:rsid w:val="00FF7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uiPriority w:val="99"/>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24.kadastr.ru" TargetMode="External"/><Relationship Id="rId3" Type="http://schemas.openxmlformats.org/officeDocument/2006/relationships/settings" Target="settings.xml"/><Relationship Id="rId7" Type="http://schemas.openxmlformats.org/officeDocument/2006/relationships/hyperlink" Target="http://pkk5.rosreest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Vlad</cp:lastModifiedBy>
  <cp:revision>3</cp:revision>
  <cp:lastPrinted>2017-03-23T07:43:00Z</cp:lastPrinted>
  <dcterms:created xsi:type="dcterms:W3CDTF">2017-04-10T04:33:00Z</dcterms:created>
  <dcterms:modified xsi:type="dcterms:W3CDTF">2017-04-10T04:41:00Z</dcterms:modified>
</cp:coreProperties>
</file>