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44B77" w:rsidRPr="006F3300" w:rsidTr="003A6CA2">
        <w:tc>
          <w:tcPr>
            <w:tcW w:w="9571" w:type="dxa"/>
          </w:tcPr>
          <w:p w:rsidR="00444B77" w:rsidRPr="006F3300" w:rsidRDefault="00444B77" w:rsidP="006F3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bookmark0"/>
            <w:r w:rsidRPr="006F330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77" w:rsidRPr="006F3300" w:rsidRDefault="00444B77" w:rsidP="006F33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B77" w:rsidRPr="00404A37" w:rsidTr="003A6CA2">
        <w:tc>
          <w:tcPr>
            <w:tcW w:w="9571" w:type="dxa"/>
          </w:tcPr>
          <w:p w:rsidR="00444B77" w:rsidRPr="00404A37" w:rsidRDefault="00404A37" w:rsidP="006F330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4A37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444B77" w:rsidRPr="006F3300" w:rsidTr="003A6CA2">
        <w:tc>
          <w:tcPr>
            <w:tcW w:w="9571" w:type="dxa"/>
          </w:tcPr>
          <w:p w:rsidR="00444B77" w:rsidRPr="006F3300" w:rsidRDefault="00444B77" w:rsidP="006F3300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33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          </w:t>
            </w:r>
          </w:p>
        </w:tc>
      </w:tr>
      <w:tr w:rsidR="00444B77" w:rsidRPr="006F3300" w:rsidTr="003A6CA2">
        <w:tc>
          <w:tcPr>
            <w:tcW w:w="9571" w:type="dxa"/>
          </w:tcPr>
          <w:p w:rsidR="00444B77" w:rsidRPr="006F3300" w:rsidRDefault="00404A37" w:rsidP="006F33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РЕШЕНИЕ</w:t>
            </w:r>
          </w:p>
          <w:p w:rsidR="008B07EE" w:rsidRDefault="008B07EE" w:rsidP="006F33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A37" w:rsidRPr="006F3300" w:rsidRDefault="00444B77" w:rsidP="00404A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300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444B77" w:rsidRPr="008B07EE" w:rsidRDefault="00444B77" w:rsidP="00DF1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7EE">
        <w:rPr>
          <w:rFonts w:ascii="Times New Roman" w:hAnsi="Times New Roman" w:cs="Times New Roman"/>
          <w:sz w:val="28"/>
          <w:szCs w:val="28"/>
        </w:rPr>
        <w:t>«</w:t>
      </w:r>
      <w:r w:rsidR="00DF1B98">
        <w:rPr>
          <w:rFonts w:ascii="Times New Roman" w:hAnsi="Times New Roman" w:cs="Times New Roman"/>
          <w:sz w:val="28"/>
          <w:szCs w:val="28"/>
        </w:rPr>
        <w:t xml:space="preserve"> 26 </w:t>
      </w:r>
      <w:r w:rsidRPr="008B07EE">
        <w:rPr>
          <w:rFonts w:ascii="Times New Roman" w:hAnsi="Times New Roman" w:cs="Times New Roman"/>
          <w:sz w:val="28"/>
          <w:szCs w:val="28"/>
        </w:rPr>
        <w:t xml:space="preserve">» </w:t>
      </w:r>
      <w:r w:rsidR="00DF1B9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8B07EE">
        <w:rPr>
          <w:rFonts w:ascii="Times New Roman" w:hAnsi="Times New Roman" w:cs="Times New Roman"/>
          <w:sz w:val="28"/>
          <w:szCs w:val="28"/>
        </w:rPr>
        <w:t>201</w:t>
      </w:r>
      <w:r w:rsidR="006F3300" w:rsidRPr="008B07EE">
        <w:rPr>
          <w:rFonts w:ascii="Times New Roman" w:hAnsi="Times New Roman" w:cs="Times New Roman"/>
          <w:sz w:val="28"/>
          <w:szCs w:val="28"/>
        </w:rPr>
        <w:t>7</w:t>
      </w:r>
      <w:r w:rsidRPr="008B07EE">
        <w:rPr>
          <w:rFonts w:ascii="Times New Roman" w:hAnsi="Times New Roman" w:cs="Times New Roman"/>
          <w:sz w:val="28"/>
          <w:szCs w:val="28"/>
        </w:rPr>
        <w:t xml:space="preserve"> г.</w:t>
      </w:r>
      <w:r w:rsidRPr="008B07EE">
        <w:rPr>
          <w:rFonts w:ascii="Times New Roman" w:hAnsi="Times New Roman" w:cs="Times New Roman"/>
          <w:sz w:val="28"/>
          <w:szCs w:val="28"/>
        </w:rPr>
        <w:tab/>
      </w:r>
      <w:r w:rsidRPr="008B07EE">
        <w:rPr>
          <w:rFonts w:ascii="Times New Roman" w:hAnsi="Times New Roman" w:cs="Times New Roman"/>
          <w:sz w:val="28"/>
          <w:szCs w:val="28"/>
        </w:rPr>
        <w:tab/>
      </w:r>
      <w:r w:rsidRPr="008B07EE">
        <w:rPr>
          <w:rFonts w:ascii="Times New Roman" w:hAnsi="Times New Roman" w:cs="Times New Roman"/>
          <w:sz w:val="28"/>
          <w:szCs w:val="28"/>
        </w:rPr>
        <w:tab/>
      </w:r>
      <w:r w:rsidRPr="008B07EE">
        <w:rPr>
          <w:rFonts w:ascii="Times New Roman" w:hAnsi="Times New Roman" w:cs="Times New Roman"/>
          <w:sz w:val="28"/>
          <w:szCs w:val="28"/>
        </w:rPr>
        <w:tab/>
      </w:r>
      <w:r w:rsidRPr="008B07EE">
        <w:rPr>
          <w:rFonts w:ascii="Times New Roman" w:hAnsi="Times New Roman" w:cs="Times New Roman"/>
          <w:sz w:val="28"/>
          <w:szCs w:val="28"/>
        </w:rPr>
        <w:tab/>
      </w:r>
      <w:r w:rsidRPr="008B07EE">
        <w:rPr>
          <w:rFonts w:ascii="Times New Roman" w:hAnsi="Times New Roman" w:cs="Times New Roman"/>
          <w:sz w:val="28"/>
          <w:szCs w:val="28"/>
        </w:rPr>
        <w:tab/>
      </w:r>
      <w:r w:rsidR="00922207">
        <w:rPr>
          <w:rFonts w:ascii="Times New Roman" w:hAnsi="Times New Roman" w:cs="Times New Roman"/>
          <w:sz w:val="28"/>
          <w:szCs w:val="28"/>
        </w:rPr>
        <w:tab/>
      </w:r>
      <w:r w:rsidR="00922207">
        <w:rPr>
          <w:rFonts w:ascii="Times New Roman" w:hAnsi="Times New Roman" w:cs="Times New Roman"/>
          <w:sz w:val="28"/>
          <w:szCs w:val="28"/>
        </w:rPr>
        <w:tab/>
      </w:r>
      <w:r w:rsidR="00DF1B98">
        <w:rPr>
          <w:rFonts w:ascii="Times New Roman" w:hAnsi="Times New Roman" w:cs="Times New Roman"/>
          <w:sz w:val="28"/>
          <w:szCs w:val="28"/>
        </w:rPr>
        <w:t xml:space="preserve">  </w:t>
      </w:r>
      <w:r w:rsidR="00922207">
        <w:rPr>
          <w:rFonts w:ascii="Times New Roman" w:hAnsi="Times New Roman" w:cs="Times New Roman"/>
          <w:sz w:val="28"/>
          <w:szCs w:val="28"/>
        </w:rPr>
        <w:tab/>
      </w:r>
      <w:r w:rsidR="00B13A44">
        <w:rPr>
          <w:rFonts w:ascii="Times New Roman" w:hAnsi="Times New Roman" w:cs="Times New Roman"/>
          <w:sz w:val="28"/>
          <w:szCs w:val="28"/>
        </w:rPr>
        <w:t xml:space="preserve">№ </w:t>
      </w:r>
      <w:r w:rsidR="00DF1B98">
        <w:rPr>
          <w:rFonts w:ascii="Times New Roman" w:hAnsi="Times New Roman" w:cs="Times New Roman"/>
          <w:sz w:val="28"/>
          <w:szCs w:val="28"/>
        </w:rPr>
        <w:t>25-3</w:t>
      </w:r>
      <w:r w:rsidRPr="008B0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300" w:rsidRPr="008B07EE" w:rsidRDefault="006F3300" w:rsidP="00444B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300" w:rsidRPr="008B07EE" w:rsidRDefault="00444B77" w:rsidP="006F3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7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F3300" w:rsidRPr="008B07EE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транспортной инфраструктуры городского поселения поселок Березовка </w:t>
      </w:r>
    </w:p>
    <w:p w:rsidR="00444B77" w:rsidRPr="008B07EE" w:rsidRDefault="006F3300" w:rsidP="006F3300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7EE">
        <w:rPr>
          <w:rFonts w:ascii="Times New Roman" w:hAnsi="Times New Roman" w:cs="Times New Roman"/>
          <w:sz w:val="28"/>
          <w:szCs w:val="28"/>
        </w:rPr>
        <w:t xml:space="preserve">Березовского района Красноярского края на период 2017-2028 годы </w:t>
      </w:r>
    </w:p>
    <w:p w:rsidR="00444B77" w:rsidRPr="008B07EE" w:rsidRDefault="00444B77" w:rsidP="00444B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B77" w:rsidRPr="008B07EE" w:rsidRDefault="00444B77" w:rsidP="00C40D19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07E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F3300" w:rsidRPr="008B07EE">
        <w:rPr>
          <w:rFonts w:ascii="Times New Roman" w:hAnsi="Times New Roman" w:cs="Times New Roman"/>
          <w:sz w:val="28"/>
          <w:szCs w:val="28"/>
        </w:rPr>
        <w:t>развитие современной и эффективной транспортной</w:t>
      </w:r>
      <w:r w:rsidR="00404A37" w:rsidRPr="008B07EE">
        <w:rPr>
          <w:rFonts w:ascii="Times New Roman" w:hAnsi="Times New Roman" w:cs="Times New Roman"/>
          <w:sz w:val="28"/>
          <w:szCs w:val="28"/>
        </w:rPr>
        <w:t xml:space="preserve"> инфраструктуры, руководствуясь</w:t>
      </w:r>
      <w:r w:rsidR="006F3300" w:rsidRPr="008B07EE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="00C40D19" w:rsidRPr="008B07EE">
        <w:rPr>
          <w:rFonts w:ascii="Times New Roman" w:hAnsi="Times New Roman" w:cs="Times New Roman"/>
          <w:sz w:val="28"/>
          <w:szCs w:val="28"/>
        </w:rPr>
        <w:t xml:space="preserve">, </w:t>
      </w:r>
      <w:r w:rsidR="00404A37" w:rsidRPr="008B07EE">
        <w:rPr>
          <w:rFonts w:ascii="Times New Roman" w:eastAsia="Calibri" w:hAnsi="Times New Roman" w:cs="Times New Roman"/>
          <w:sz w:val="28"/>
          <w:szCs w:val="28"/>
        </w:rPr>
        <w:t>Градостроительным кодексом РФ,</w:t>
      </w:r>
      <w:r w:rsidR="00D73038" w:rsidRPr="00D73038">
        <w:rPr>
          <w:rFonts w:ascii="Times New Roman" w:hAnsi="Times New Roman" w:cs="Times New Roman"/>
          <w:sz w:val="28"/>
          <w:szCs w:val="28"/>
        </w:rPr>
        <w:t xml:space="preserve"> </w:t>
      </w:r>
      <w:r w:rsidR="00D73038" w:rsidRPr="00C40D19">
        <w:rPr>
          <w:rFonts w:ascii="Times New Roman" w:hAnsi="Times New Roman" w:cs="Times New Roman"/>
          <w:sz w:val="28"/>
          <w:szCs w:val="28"/>
        </w:rPr>
        <w:t>Постановление</w:t>
      </w:r>
      <w:r w:rsidR="00D73038">
        <w:rPr>
          <w:rFonts w:ascii="Times New Roman" w:hAnsi="Times New Roman" w:cs="Times New Roman"/>
          <w:sz w:val="28"/>
          <w:szCs w:val="28"/>
        </w:rPr>
        <w:t>м</w:t>
      </w:r>
      <w:r w:rsidR="00D73038" w:rsidRPr="00C40D19">
        <w:rPr>
          <w:rFonts w:ascii="Times New Roman" w:hAnsi="Times New Roman" w:cs="Times New Roman"/>
          <w:sz w:val="28"/>
          <w:szCs w:val="28"/>
        </w:rPr>
        <w:t xml:space="preserve"> Правительства РФ от 25</w:t>
      </w:r>
      <w:r w:rsidR="00D73038">
        <w:rPr>
          <w:rFonts w:ascii="Times New Roman" w:hAnsi="Times New Roman" w:cs="Times New Roman"/>
          <w:sz w:val="28"/>
          <w:szCs w:val="28"/>
        </w:rPr>
        <w:t xml:space="preserve">.12.2015 </w:t>
      </w:r>
      <w:r w:rsidR="00D73038" w:rsidRPr="00C40D19">
        <w:rPr>
          <w:rFonts w:ascii="Times New Roman" w:hAnsi="Times New Roman" w:cs="Times New Roman"/>
          <w:sz w:val="28"/>
          <w:szCs w:val="28"/>
        </w:rPr>
        <w:t>№1440 «Об утверждении требований к программам комплексного развития транспортной инфраструктуры поселений, городских округов»</w:t>
      </w:r>
      <w:r w:rsidR="00D73038">
        <w:rPr>
          <w:rFonts w:ascii="Times New Roman" w:hAnsi="Times New Roman" w:cs="Times New Roman"/>
          <w:sz w:val="28"/>
          <w:szCs w:val="28"/>
        </w:rPr>
        <w:t>,</w:t>
      </w:r>
      <w:r w:rsidR="00404A37" w:rsidRPr="008B07E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Генеральным</w:t>
      </w:r>
      <w:r w:rsidR="008B0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37" w:rsidRPr="008B07EE">
        <w:rPr>
          <w:rFonts w:ascii="Times New Roman" w:eastAsia="Calibri" w:hAnsi="Times New Roman" w:cs="Times New Roman"/>
          <w:sz w:val="28"/>
          <w:szCs w:val="28"/>
        </w:rPr>
        <w:t>планом</w:t>
      </w:r>
      <w:r w:rsidR="008B0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37" w:rsidRPr="008B07EE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8B0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37" w:rsidRPr="008B07EE">
        <w:rPr>
          <w:rFonts w:ascii="Times New Roman" w:eastAsia="Calibri" w:hAnsi="Times New Roman" w:cs="Times New Roman"/>
          <w:sz w:val="28"/>
          <w:szCs w:val="28"/>
        </w:rPr>
        <w:t>поселок Березовка</w:t>
      </w:r>
      <w:r w:rsidR="008B07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A37" w:rsidRPr="008B07EE">
        <w:rPr>
          <w:rFonts w:ascii="Times New Roman" w:eastAsia="Calibri" w:hAnsi="Times New Roman" w:cs="Times New Roman"/>
          <w:sz w:val="28"/>
          <w:szCs w:val="28"/>
        </w:rPr>
        <w:t xml:space="preserve">Березовского  района  Красноярского края, </w:t>
      </w:r>
      <w:r w:rsidRPr="008B07EE">
        <w:rPr>
          <w:rFonts w:ascii="Times New Roman" w:hAnsi="Times New Roman" w:cs="Times New Roman"/>
          <w:sz w:val="28"/>
          <w:szCs w:val="28"/>
        </w:rPr>
        <w:t>Устав</w:t>
      </w:r>
      <w:r w:rsidR="00404A37" w:rsidRPr="008B07EE">
        <w:rPr>
          <w:rFonts w:ascii="Times New Roman" w:hAnsi="Times New Roman" w:cs="Times New Roman"/>
          <w:sz w:val="28"/>
          <w:szCs w:val="28"/>
        </w:rPr>
        <w:t>ом</w:t>
      </w:r>
      <w:r w:rsidR="00C40D19" w:rsidRPr="008B07EE">
        <w:rPr>
          <w:rFonts w:ascii="Times New Roman" w:hAnsi="Times New Roman" w:cs="Times New Roman"/>
          <w:sz w:val="28"/>
          <w:szCs w:val="28"/>
        </w:rPr>
        <w:t xml:space="preserve"> </w:t>
      </w:r>
      <w:r w:rsidRPr="008B07EE">
        <w:rPr>
          <w:rFonts w:ascii="Times New Roman" w:hAnsi="Times New Roman" w:cs="Times New Roman"/>
          <w:sz w:val="28"/>
          <w:szCs w:val="28"/>
        </w:rPr>
        <w:t>поселка Березовка</w:t>
      </w:r>
      <w:proofErr w:type="gramEnd"/>
      <w:r w:rsidRPr="008B07EE">
        <w:rPr>
          <w:rFonts w:ascii="Times New Roman" w:hAnsi="Times New Roman" w:cs="Times New Roman"/>
          <w:sz w:val="28"/>
          <w:szCs w:val="28"/>
        </w:rPr>
        <w:t xml:space="preserve">, </w:t>
      </w:r>
      <w:r w:rsidR="00404A37" w:rsidRPr="008B07EE">
        <w:rPr>
          <w:rFonts w:ascii="Times New Roman" w:eastAsia="Calibri" w:hAnsi="Times New Roman" w:cs="Times New Roman"/>
          <w:sz w:val="28"/>
          <w:szCs w:val="28"/>
        </w:rPr>
        <w:t xml:space="preserve">Березовский поселковый Совет депутатов </w:t>
      </w:r>
      <w:r w:rsidR="00404A37" w:rsidRPr="008B07EE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04A37" w:rsidRPr="008B07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07EE" w:rsidRPr="008B07EE" w:rsidRDefault="008B07EE" w:rsidP="006F33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A37" w:rsidRPr="008B07EE" w:rsidRDefault="006F3300" w:rsidP="008B07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07E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44B77" w:rsidRPr="008B07E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04A37" w:rsidRPr="008B07EE">
        <w:rPr>
          <w:rFonts w:ascii="Times New Roman" w:hAnsi="Times New Roman" w:cs="Times New Roman"/>
          <w:sz w:val="28"/>
          <w:szCs w:val="28"/>
        </w:rPr>
        <w:t>«</w:t>
      </w:r>
      <w:r w:rsidRPr="008B07EE">
        <w:rPr>
          <w:rFonts w:ascii="Times New Roman" w:hAnsi="Times New Roman" w:cs="Times New Roman"/>
          <w:sz w:val="28"/>
          <w:szCs w:val="28"/>
        </w:rPr>
        <w:t>Программу комплексного развития транспортной инфраструктуры городского поселения поселок Березовка Березовского района Красноярского</w:t>
      </w:r>
      <w:r w:rsidR="00404A37" w:rsidRPr="008B07EE">
        <w:rPr>
          <w:rFonts w:ascii="Times New Roman" w:hAnsi="Times New Roman" w:cs="Times New Roman"/>
          <w:sz w:val="28"/>
          <w:szCs w:val="28"/>
        </w:rPr>
        <w:t xml:space="preserve"> края на период 2017-2028 годы»</w:t>
      </w:r>
      <w:r w:rsidRPr="008B07EE">
        <w:rPr>
          <w:rFonts w:ascii="Times New Roman" w:hAnsi="Times New Roman" w:cs="Times New Roman"/>
          <w:sz w:val="28"/>
          <w:szCs w:val="28"/>
        </w:rPr>
        <w:t xml:space="preserve"> </w:t>
      </w:r>
      <w:r w:rsidR="008B07EE" w:rsidRPr="008B07EE">
        <w:rPr>
          <w:rFonts w:ascii="Times New Roman" w:hAnsi="Times New Roman" w:cs="Times New Roman"/>
          <w:sz w:val="28"/>
          <w:szCs w:val="28"/>
        </w:rPr>
        <w:t xml:space="preserve">(далее по тексту - Программа) </w:t>
      </w:r>
      <w:r w:rsidR="00444B77" w:rsidRPr="008B07E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04A37" w:rsidRPr="008B07EE" w:rsidRDefault="00404A37" w:rsidP="008B07E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EE">
        <w:rPr>
          <w:rFonts w:ascii="Times New Roman" w:hAnsi="Times New Roman" w:cs="Times New Roman"/>
          <w:sz w:val="28"/>
          <w:szCs w:val="28"/>
        </w:rPr>
        <w:tab/>
        <w:t>2</w:t>
      </w:r>
      <w:r w:rsidR="00C40D19" w:rsidRPr="008B07EE">
        <w:rPr>
          <w:rFonts w:ascii="Times New Roman" w:hAnsi="Times New Roman" w:cs="Times New Roman"/>
          <w:sz w:val="28"/>
          <w:szCs w:val="28"/>
        </w:rPr>
        <w:t xml:space="preserve">. </w:t>
      </w:r>
      <w:r w:rsidRPr="008B07EE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программы определить Администрацию поселка</w:t>
      </w:r>
      <w:r w:rsidR="00922207">
        <w:rPr>
          <w:rFonts w:ascii="Times New Roman" w:eastAsia="Calibri" w:hAnsi="Times New Roman" w:cs="Times New Roman"/>
          <w:sz w:val="28"/>
          <w:szCs w:val="28"/>
        </w:rPr>
        <w:t xml:space="preserve"> Березовка Березовского района Красноярского </w:t>
      </w:r>
      <w:r w:rsidRPr="008B07EE">
        <w:rPr>
          <w:rFonts w:ascii="Times New Roman" w:eastAsia="Calibri" w:hAnsi="Times New Roman" w:cs="Times New Roman"/>
          <w:sz w:val="28"/>
          <w:szCs w:val="28"/>
        </w:rPr>
        <w:t>края.</w:t>
      </w:r>
    </w:p>
    <w:p w:rsidR="00404A37" w:rsidRPr="008B07EE" w:rsidRDefault="00404A37" w:rsidP="008B07E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EE">
        <w:rPr>
          <w:rFonts w:ascii="Times New Roman" w:eastAsia="Calibri" w:hAnsi="Times New Roman" w:cs="Times New Roman"/>
          <w:sz w:val="28"/>
          <w:szCs w:val="28"/>
        </w:rPr>
        <w:tab/>
      </w:r>
      <w:r w:rsidR="0092220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B07EE">
        <w:rPr>
          <w:rFonts w:ascii="Times New Roman" w:eastAsia="Calibri" w:hAnsi="Times New Roman" w:cs="Times New Roman"/>
          <w:sz w:val="28"/>
          <w:szCs w:val="28"/>
        </w:rPr>
        <w:t>Установить, что в ходе реализации Программы, мероприятия, объемы и источники финансирования подлежат корректировке и учитываются при формировании проекта местного бюджета на соответствующий финансовый год, а также при внесении в бюджет соответствующих изменений.</w:t>
      </w:r>
    </w:p>
    <w:p w:rsidR="00C40D19" w:rsidRPr="008B07EE" w:rsidRDefault="00404A37" w:rsidP="008B07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7EE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день, следующий за днем его официального опубликования в газете «Пригород».</w:t>
      </w:r>
    </w:p>
    <w:p w:rsidR="008B07EE" w:rsidRDefault="008B07EE" w:rsidP="008B07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F3300" w:rsidRPr="008B07EE">
        <w:rPr>
          <w:rFonts w:ascii="Times New Roman" w:hAnsi="Times New Roman" w:cs="Times New Roman"/>
          <w:sz w:val="28"/>
          <w:szCs w:val="28"/>
        </w:rPr>
        <w:t xml:space="preserve">. </w:t>
      </w:r>
      <w:r w:rsidR="00444B77" w:rsidRPr="008B07EE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Pr="008B07EE">
        <w:rPr>
          <w:rFonts w:ascii="Times New Roman" w:hAnsi="Times New Roman" w:cs="Times New Roman"/>
          <w:sz w:val="28"/>
          <w:szCs w:val="28"/>
        </w:rPr>
        <w:t>Решение в газете «</w:t>
      </w:r>
      <w:r w:rsidR="00444B77" w:rsidRPr="008B07EE">
        <w:rPr>
          <w:rFonts w:ascii="Times New Roman" w:hAnsi="Times New Roman" w:cs="Times New Roman"/>
          <w:sz w:val="28"/>
          <w:szCs w:val="28"/>
        </w:rPr>
        <w:t>Пригород» и разместить на официальном сайте администрации поселка Березовка в сети интернет.</w:t>
      </w:r>
    </w:p>
    <w:p w:rsidR="00444B77" w:rsidRDefault="008B07EE" w:rsidP="008B07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F3300" w:rsidRPr="008B07EE">
        <w:rPr>
          <w:rFonts w:ascii="Times New Roman" w:hAnsi="Times New Roman" w:cs="Times New Roman"/>
          <w:sz w:val="28"/>
          <w:szCs w:val="28"/>
        </w:rPr>
        <w:t xml:space="preserve">. </w:t>
      </w:r>
      <w:r w:rsidR="00503D65">
        <w:rPr>
          <w:rFonts w:ascii="Times New Roman" w:hAnsi="Times New Roman" w:cs="Times New Roman"/>
          <w:sz w:val="28"/>
          <w:szCs w:val="28"/>
        </w:rPr>
        <w:t>Решение</w:t>
      </w:r>
      <w:r w:rsidR="00444B77" w:rsidRPr="008B07EE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</w:t>
      </w:r>
      <w:r w:rsidR="00503D65">
        <w:rPr>
          <w:rFonts w:ascii="Times New Roman" w:hAnsi="Times New Roman" w:cs="Times New Roman"/>
          <w:sz w:val="28"/>
          <w:szCs w:val="28"/>
        </w:rPr>
        <w:t>я в газете</w:t>
      </w:r>
      <w:r w:rsidRPr="008B07EE">
        <w:rPr>
          <w:rFonts w:ascii="Times New Roman" w:hAnsi="Times New Roman" w:cs="Times New Roman"/>
          <w:sz w:val="28"/>
          <w:szCs w:val="28"/>
        </w:rPr>
        <w:t xml:space="preserve"> «</w:t>
      </w:r>
      <w:r w:rsidR="00444B77" w:rsidRPr="008B07EE">
        <w:rPr>
          <w:rFonts w:ascii="Times New Roman" w:hAnsi="Times New Roman" w:cs="Times New Roman"/>
          <w:sz w:val="28"/>
          <w:szCs w:val="28"/>
        </w:rPr>
        <w:t>Пригород».</w:t>
      </w:r>
    </w:p>
    <w:p w:rsidR="006523B3" w:rsidRPr="008B07EE" w:rsidRDefault="006523B3" w:rsidP="008B07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523B3" w:rsidRPr="008B07EE" w:rsidRDefault="006523B3" w:rsidP="00652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7EE">
        <w:rPr>
          <w:rFonts w:ascii="Times New Roman" w:hAnsi="Times New Roman" w:cs="Times New Roman"/>
          <w:sz w:val="28"/>
          <w:szCs w:val="28"/>
        </w:rPr>
        <w:t>Глава поселка Березовка                                                          С.А. Суслов</w:t>
      </w:r>
    </w:p>
    <w:p w:rsidR="00444B77" w:rsidRPr="00DF1B98" w:rsidRDefault="00444B77" w:rsidP="00DF1B98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07EE" w:rsidRPr="008B07EE" w:rsidRDefault="008B07EE" w:rsidP="008B0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7E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B07EE" w:rsidRPr="008B07EE" w:rsidRDefault="008B07EE" w:rsidP="008B0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7EE">
        <w:rPr>
          <w:rFonts w:ascii="Times New Roman" w:hAnsi="Times New Roman" w:cs="Times New Roman"/>
          <w:sz w:val="28"/>
          <w:szCs w:val="28"/>
        </w:rPr>
        <w:t xml:space="preserve">Березовского поселкового Совета                                           И.Л. Шилов                                                                                             </w:t>
      </w:r>
    </w:p>
    <w:p w:rsidR="00DF1B98" w:rsidRPr="008B07EE" w:rsidRDefault="00DF1B98" w:rsidP="008B0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EE" w:rsidRDefault="008B07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:rsidR="00C40D19" w:rsidRPr="006230D7" w:rsidRDefault="00C40D19" w:rsidP="00D73038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30D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07EE" w:rsidRPr="006230D7" w:rsidRDefault="00C40D19" w:rsidP="00D730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0D7">
        <w:rPr>
          <w:rFonts w:ascii="Times New Roman" w:hAnsi="Times New Roman" w:cs="Times New Roman"/>
          <w:sz w:val="24"/>
          <w:szCs w:val="24"/>
        </w:rPr>
        <w:t xml:space="preserve">к </w:t>
      </w:r>
      <w:r w:rsidR="008B07EE" w:rsidRPr="006230D7">
        <w:rPr>
          <w:rFonts w:ascii="Times New Roman" w:hAnsi="Times New Roman" w:cs="Times New Roman"/>
          <w:sz w:val="24"/>
          <w:szCs w:val="24"/>
        </w:rPr>
        <w:t>Решению</w:t>
      </w:r>
      <w:r w:rsidRPr="006230D7">
        <w:rPr>
          <w:rFonts w:ascii="Times New Roman" w:hAnsi="Times New Roman" w:cs="Times New Roman"/>
          <w:sz w:val="24"/>
          <w:szCs w:val="24"/>
        </w:rPr>
        <w:t xml:space="preserve"> </w:t>
      </w:r>
      <w:r w:rsidR="008B07EE" w:rsidRPr="006230D7">
        <w:rPr>
          <w:rFonts w:ascii="Times New Roman" w:hAnsi="Times New Roman" w:cs="Times New Roman"/>
          <w:sz w:val="24"/>
          <w:szCs w:val="24"/>
        </w:rPr>
        <w:t xml:space="preserve">Березовского </w:t>
      </w:r>
    </w:p>
    <w:p w:rsidR="00C40D19" w:rsidRPr="006230D7" w:rsidRDefault="008B07EE" w:rsidP="00D730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0D7">
        <w:rPr>
          <w:rFonts w:ascii="Times New Roman" w:hAnsi="Times New Roman" w:cs="Times New Roman"/>
          <w:sz w:val="24"/>
          <w:szCs w:val="24"/>
        </w:rPr>
        <w:t>поселкового Совета депутатов</w:t>
      </w:r>
    </w:p>
    <w:p w:rsidR="00C40D19" w:rsidRPr="006230D7" w:rsidRDefault="00C40D19" w:rsidP="00D7303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0D7">
        <w:rPr>
          <w:rFonts w:ascii="Times New Roman" w:hAnsi="Times New Roman" w:cs="Times New Roman"/>
          <w:sz w:val="24"/>
          <w:szCs w:val="24"/>
        </w:rPr>
        <w:t xml:space="preserve">от </w:t>
      </w:r>
      <w:r w:rsidR="00DF1B98">
        <w:rPr>
          <w:rFonts w:ascii="Times New Roman" w:hAnsi="Times New Roman" w:cs="Times New Roman"/>
          <w:sz w:val="24"/>
          <w:szCs w:val="24"/>
        </w:rPr>
        <w:t>26.09.</w:t>
      </w:r>
      <w:r w:rsidRPr="006230D7">
        <w:rPr>
          <w:rFonts w:ascii="Times New Roman" w:hAnsi="Times New Roman" w:cs="Times New Roman"/>
          <w:sz w:val="24"/>
          <w:szCs w:val="24"/>
        </w:rPr>
        <w:t>2017</w:t>
      </w:r>
      <w:r w:rsidR="008B07EE" w:rsidRPr="006230D7">
        <w:rPr>
          <w:rFonts w:ascii="Times New Roman" w:hAnsi="Times New Roman" w:cs="Times New Roman"/>
          <w:sz w:val="24"/>
          <w:szCs w:val="24"/>
        </w:rPr>
        <w:t xml:space="preserve"> </w:t>
      </w:r>
      <w:r w:rsidRPr="006230D7">
        <w:rPr>
          <w:rFonts w:ascii="Times New Roman" w:hAnsi="Times New Roman" w:cs="Times New Roman"/>
          <w:sz w:val="24"/>
          <w:szCs w:val="24"/>
        </w:rPr>
        <w:t>г. №</w:t>
      </w:r>
      <w:r w:rsidR="00DF1B98">
        <w:rPr>
          <w:rFonts w:ascii="Times New Roman" w:hAnsi="Times New Roman" w:cs="Times New Roman"/>
          <w:sz w:val="24"/>
          <w:szCs w:val="24"/>
        </w:rPr>
        <w:t>25-3</w:t>
      </w:r>
    </w:p>
    <w:p w:rsidR="00C40D19" w:rsidRPr="006230D7" w:rsidRDefault="00C40D19" w:rsidP="00D73038">
      <w:pPr>
        <w:pStyle w:val="22"/>
        <w:keepNext/>
        <w:keepLines/>
        <w:shd w:val="clear" w:color="auto" w:fill="auto"/>
        <w:spacing w:after="0" w:line="240" w:lineRule="auto"/>
        <w:ind w:left="4180" w:firstLine="0"/>
        <w:jc w:val="both"/>
        <w:rPr>
          <w:b/>
          <w:sz w:val="24"/>
          <w:szCs w:val="24"/>
        </w:rPr>
      </w:pPr>
    </w:p>
    <w:p w:rsidR="00C40D19" w:rsidRPr="00C40D19" w:rsidRDefault="00C40D19" w:rsidP="00D73038">
      <w:pPr>
        <w:pStyle w:val="22"/>
        <w:keepNext/>
        <w:keepLines/>
        <w:shd w:val="clear" w:color="auto" w:fill="auto"/>
        <w:spacing w:after="0" w:line="240" w:lineRule="auto"/>
        <w:ind w:left="4180" w:firstLine="0"/>
        <w:jc w:val="both"/>
        <w:rPr>
          <w:b/>
          <w:sz w:val="28"/>
          <w:szCs w:val="28"/>
        </w:rPr>
      </w:pPr>
    </w:p>
    <w:p w:rsidR="00D73038" w:rsidRDefault="00D73038" w:rsidP="00D730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038">
        <w:rPr>
          <w:rFonts w:ascii="Times New Roman" w:hAnsi="Times New Roman" w:cs="Times New Roman"/>
          <w:b/>
          <w:sz w:val="24"/>
          <w:szCs w:val="24"/>
        </w:rPr>
        <w:t>П</w:t>
      </w:r>
      <w:r w:rsidR="00C40D19" w:rsidRPr="00D73038">
        <w:rPr>
          <w:rFonts w:ascii="Times New Roman" w:hAnsi="Times New Roman" w:cs="Times New Roman"/>
          <w:b/>
          <w:sz w:val="24"/>
          <w:szCs w:val="24"/>
        </w:rPr>
        <w:t xml:space="preserve">рограмма комплексного развития транспортной инфраструктуры </w:t>
      </w:r>
    </w:p>
    <w:p w:rsidR="00D73038" w:rsidRDefault="00C40D19" w:rsidP="00D730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038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поселок Березовка Березовского района </w:t>
      </w:r>
    </w:p>
    <w:p w:rsidR="00C40D19" w:rsidRDefault="00C40D19" w:rsidP="00D730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038">
        <w:rPr>
          <w:rFonts w:ascii="Times New Roman" w:hAnsi="Times New Roman" w:cs="Times New Roman"/>
          <w:b/>
          <w:sz w:val="24"/>
          <w:szCs w:val="24"/>
        </w:rPr>
        <w:t xml:space="preserve">Красноярского края на период 2017-2028 годы </w:t>
      </w:r>
    </w:p>
    <w:p w:rsidR="006230D7" w:rsidRDefault="006230D7" w:rsidP="00D730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0D19" w:rsidRPr="00D73038" w:rsidRDefault="00C40D19" w:rsidP="00623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038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C40D19" w:rsidRPr="00D73038" w:rsidRDefault="00C40D19" w:rsidP="00D73038">
      <w:pPr>
        <w:pStyle w:val="82"/>
        <w:shd w:val="clear" w:color="auto" w:fill="auto"/>
        <w:spacing w:after="0" w:line="240" w:lineRule="auto"/>
        <w:ind w:left="404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C40D19" w:rsidRPr="00D73038" w:rsidTr="006230D7">
        <w:tc>
          <w:tcPr>
            <w:tcW w:w="1809" w:type="dxa"/>
          </w:tcPr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8" w:type="dxa"/>
          </w:tcPr>
          <w:p w:rsidR="00C40D19" w:rsidRDefault="00D73038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0D19" w:rsidRPr="00D73038">
              <w:rPr>
                <w:rFonts w:ascii="Times New Roman" w:hAnsi="Times New Roman" w:cs="Times New Roman"/>
                <w:sz w:val="24"/>
                <w:szCs w:val="24"/>
              </w:rPr>
              <w:t>рограмма комплексного развития транспортной инфраструктуры городского поселения поселок Березовка Березовского района Красноярского края на период 2017-2028 годы</w:t>
            </w:r>
          </w:p>
          <w:p w:rsidR="006230D7" w:rsidRPr="00D73038" w:rsidRDefault="006230D7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19" w:rsidRPr="00D73038" w:rsidTr="006230D7">
        <w:tc>
          <w:tcPr>
            <w:tcW w:w="1809" w:type="dxa"/>
          </w:tcPr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для разработки</w:t>
            </w:r>
          </w:p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Правовыми основаниями для разработки Программы комплексного развития транспортной инфраструктуры являются: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C40D19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  <w:p w:rsidR="006230D7" w:rsidRPr="00D73038" w:rsidRDefault="006230D7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19" w:rsidRPr="00D73038" w:rsidTr="006230D7">
        <w:tc>
          <w:tcPr>
            <w:tcW w:w="1809" w:type="dxa"/>
          </w:tcPr>
          <w:p w:rsidR="00C40D19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  <w:p w:rsidR="006230D7" w:rsidRPr="00D73038" w:rsidRDefault="006230D7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 Березовского района Красноярского края</w:t>
            </w:r>
          </w:p>
        </w:tc>
      </w:tr>
      <w:tr w:rsidR="00C40D19" w:rsidRPr="00D73038" w:rsidTr="006230D7">
        <w:tc>
          <w:tcPr>
            <w:tcW w:w="1809" w:type="dxa"/>
          </w:tcPr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38" w:type="dxa"/>
          </w:tcPr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услуг транспортного комплекса для населения;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повышение комплексной безопасности и устойчивости транспортной системы;</w:t>
            </w:r>
          </w:p>
          <w:p w:rsidR="00C40D19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управления транспортным спросом.</w:t>
            </w:r>
          </w:p>
          <w:p w:rsidR="006230D7" w:rsidRPr="00D73038" w:rsidRDefault="006230D7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19" w:rsidRPr="00D73038" w:rsidTr="006230D7">
        <w:tc>
          <w:tcPr>
            <w:tcW w:w="1809" w:type="dxa"/>
          </w:tcPr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</w:tcPr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увеличение протяженности автомобильных дорог местного значения, соответствующих нормативным требованиям;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и безопасности движения по автомобильным дорогам местного значения;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обеспечение устойчивого функционирования автомобильных дорог местного значения;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C40D19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пешеходного передвижения населения.</w:t>
            </w:r>
          </w:p>
          <w:p w:rsidR="006230D7" w:rsidRPr="00D73038" w:rsidRDefault="006230D7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19" w:rsidRPr="00D73038" w:rsidTr="006230D7">
        <w:tc>
          <w:tcPr>
            <w:tcW w:w="1809" w:type="dxa"/>
          </w:tcPr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938" w:type="dxa"/>
          </w:tcPr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автомобильных дорог общего пользования местного значения, не отвечающих нормативным требованиям, в общей 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протяженности автомобильных дорог общего пользования местного значения;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:rsidR="00C40D19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 обеспеченность транспортного обслуживания населения.</w:t>
            </w:r>
          </w:p>
          <w:p w:rsidR="006230D7" w:rsidRPr="00D73038" w:rsidRDefault="006230D7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19" w:rsidRPr="00D73038" w:rsidTr="006230D7">
        <w:tc>
          <w:tcPr>
            <w:tcW w:w="1809" w:type="dxa"/>
          </w:tcPr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</w:t>
            </w:r>
          </w:p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6230D7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охватывают период 2017 - 2021 годы и на перспективу до 2028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  <w:p w:rsidR="006230D7" w:rsidRPr="00D73038" w:rsidRDefault="006230D7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19" w:rsidRPr="00D73038" w:rsidTr="006230D7">
        <w:tc>
          <w:tcPr>
            <w:tcW w:w="1809" w:type="dxa"/>
          </w:tcPr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938" w:type="dxa"/>
          </w:tcPr>
          <w:p w:rsidR="00C40D19" w:rsidRPr="00D73038" w:rsidRDefault="00C40D19" w:rsidP="006230D7">
            <w:pPr>
              <w:pStyle w:val="41"/>
              <w:shd w:val="clear" w:color="auto" w:fill="auto"/>
              <w:spacing w:before="0" w:line="240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D73038">
              <w:rPr>
                <w:rFonts w:eastAsiaTheme="minorEastAsia"/>
                <w:sz w:val="24"/>
                <w:szCs w:val="24"/>
              </w:rPr>
              <w:t>Общий объем финансирования Программы сос</w:t>
            </w:r>
            <w:r w:rsidR="00922207">
              <w:rPr>
                <w:rFonts w:eastAsiaTheme="minorEastAsia"/>
                <w:sz w:val="24"/>
                <w:szCs w:val="24"/>
              </w:rPr>
              <w:t>тавляет в 2017-2028 годах – 198</w:t>
            </w:r>
            <w:r w:rsidRPr="00D73038">
              <w:rPr>
                <w:rFonts w:eastAsiaTheme="minorEastAsia"/>
                <w:sz w:val="24"/>
                <w:szCs w:val="24"/>
              </w:rPr>
              <w:t>071,7965 тыс. рублей за счет бюджетных средств разных уровней и привлечения внебюджетных источников.</w:t>
            </w:r>
          </w:p>
          <w:p w:rsidR="00C40D19" w:rsidRPr="00D73038" w:rsidRDefault="00C40D19" w:rsidP="006230D7">
            <w:pPr>
              <w:pStyle w:val="41"/>
              <w:shd w:val="clear" w:color="auto" w:fill="auto"/>
              <w:spacing w:before="0" w:line="240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D73038">
              <w:rPr>
                <w:rFonts w:eastAsiaTheme="minorEastAsia"/>
                <w:sz w:val="24"/>
                <w:szCs w:val="24"/>
              </w:rPr>
              <w:t>Бюджетные ассигнования, предусмотренные в плановом периоде 2017- 2028 годов, могут быть уточнены при формировании проекта местного бюджета.</w:t>
            </w:r>
          </w:p>
          <w:p w:rsidR="006230D7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  <w:p w:rsidR="006230D7" w:rsidRPr="00D73038" w:rsidRDefault="006230D7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19" w:rsidRPr="00D73038" w:rsidTr="006230D7">
        <w:tc>
          <w:tcPr>
            <w:tcW w:w="1809" w:type="dxa"/>
          </w:tcPr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C40D19" w:rsidRPr="00D73038" w:rsidRDefault="00C40D1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</w:tcPr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4. Мероприятия по строительству и реконструкции автомобильных дорог общего пользования местного значения и искусственных сооружений на них.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нормативному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5. Мероприятия по организации дорожного движения. Реализация мероприятий позволит повысить уровень качества и безопасности 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обслуживания населения.</w:t>
            </w:r>
          </w:p>
          <w:p w:rsidR="00C40D19" w:rsidRPr="00D73038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6. Мероприятия по ремонту и строительству пешеходных дорожек.</w:t>
            </w:r>
          </w:p>
          <w:p w:rsidR="00C40D19" w:rsidRDefault="00C40D19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позволит повысить качество пешеходного передвижения населения.</w:t>
            </w:r>
          </w:p>
          <w:p w:rsidR="006230D7" w:rsidRPr="00D73038" w:rsidRDefault="006230D7" w:rsidP="006230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B98" w:rsidRDefault="00DF1B98" w:rsidP="00D730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12D15" w:rsidRDefault="00312D15" w:rsidP="00D730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73038">
        <w:rPr>
          <w:rFonts w:ascii="Times New Roman" w:hAnsi="Times New Roman" w:cs="Times New Roman"/>
          <w:b/>
          <w:sz w:val="24"/>
          <w:szCs w:val="24"/>
        </w:rPr>
        <w:t>Введение</w:t>
      </w:r>
      <w:bookmarkEnd w:id="0"/>
    </w:p>
    <w:p w:rsidR="006230D7" w:rsidRPr="00D73038" w:rsidRDefault="006230D7" w:rsidP="00D730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12D15" w:rsidRPr="00D73038" w:rsidRDefault="00312D15" w:rsidP="00D73038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D73038">
        <w:rPr>
          <w:sz w:val="24"/>
          <w:szCs w:val="24"/>
        </w:rP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 экономического и территориального развития муниципального образования.</w:t>
      </w:r>
    </w:p>
    <w:p w:rsidR="00922207" w:rsidRDefault="00312D15" w:rsidP="00922207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D73038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922207" w:rsidRDefault="00922207" w:rsidP="00922207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демографическое развитие;</w:t>
      </w:r>
    </w:p>
    <w:p w:rsidR="00922207" w:rsidRDefault="00922207" w:rsidP="00922207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перспективное строительство;</w:t>
      </w:r>
    </w:p>
    <w:p w:rsidR="00685505" w:rsidRDefault="00922207" w:rsidP="00D73038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состояние транспортной инфраструктуры.</w:t>
      </w:r>
    </w:p>
    <w:p w:rsidR="00685505" w:rsidRDefault="00312D1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D73038">
        <w:rPr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обеспечение условий для управления транспортным спросом;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D73038">
        <w:rPr>
          <w:sz w:val="24"/>
          <w:szCs w:val="24"/>
        </w:rPr>
        <w:t>условия для пешеходного передвижения населения;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685505">
        <w:rPr>
          <w:sz w:val="24"/>
          <w:szCs w:val="24"/>
        </w:rPr>
        <w:t>эффективность функционирования действующей транспортной инфраструктуры.</w:t>
      </w:r>
    </w:p>
    <w:p w:rsidR="00685505" w:rsidRDefault="00685505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2D15" w:rsidRPr="00685505">
        <w:rPr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  <w:r w:rsidR="00792FB6" w:rsidRPr="00685505">
        <w:rPr>
          <w:sz w:val="24"/>
          <w:szCs w:val="24"/>
        </w:rPr>
        <w:t xml:space="preserve"> </w:t>
      </w:r>
      <w:proofErr w:type="gramStart"/>
      <w:r w:rsidR="00312D15" w:rsidRPr="00685505">
        <w:rPr>
          <w:sz w:val="24"/>
          <w:szCs w:val="24"/>
        </w:rPr>
        <w:t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proofErr w:type="gramEnd"/>
    </w:p>
    <w:p w:rsidR="00922207" w:rsidRPr="00685505" w:rsidRDefault="00922207" w:rsidP="00685505">
      <w:pPr>
        <w:pStyle w:val="41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685505">
        <w:rPr>
          <w:sz w:val="24"/>
          <w:szCs w:val="24"/>
        </w:rPr>
        <w:br w:type="page"/>
      </w:r>
    </w:p>
    <w:p w:rsidR="00922207" w:rsidRDefault="00902B4A" w:rsidP="00922207">
      <w:pPr>
        <w:pStyle w:val="22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bookmarkStart w:id="2" w:name="bookmark1"/>
      <w:r w:rsidRPr="00D73038">
        <w:rPr>
          <w:b/>
          <w:sz w:val="24"/>
          <w:szCs w:val="24"/>
        </w:rPr>
        <w:lastRenderedPageBreak/>
        <w:t>Общие сведения</w:t>
      </w:r>
      <w:bookmarkStart w:id="3" w:name="bookmark5"/>
      <w:bookmarkEnd w:id="2"/>
    </w:p>
    <w:p w:rsidR="006B0A5C" w:rsidRPr="00D73038" w:rsidRDefault="00922207" w:rsidP="00922207">
      <w:pPr>
        <w:pStyle w:val="22"/>
        <w:keepNext/>
        <w:keepLines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B0A5C" w:rsidRPr="00D73038">
        <w:rPr>
          <w:b/>
          <w:sz w:val="24"/>
          <w:szCs w:val="24"/>
        </w:rPr>
        <w:t>1. Характеристика существующего состояния транспортной инфраструктуры поселения</w:t>
      </w:r>
      <w:bookmarkEnd w:id="3"/>
    </w:p>
    <w:p w:rsidR="006B0A5C" w:rsidRPr="00D73038" w:rsidRDefault="006B0A5C" w:rsidP="00D73038">
      <w:pPr>
        <w:pStyle w:val="41"/>
        <w:shd w:val="clear" w:color="auto" w:fill="auto"/>
        <w:spacing w:before="0" w:line="240" w:lineRule="auto"/>
        <w:ind w:right="141" w:firstLine="700"/>
        <w:rPr>
          <w:sz w:val="24"/>
          <w:szCs w:val="24"/>
        </w:rPr>
      </w:pPr>
      <w:r w:rsidRPr="00D73038">
        <w:rPr>
          <w:sz w:val="24"/>
          <w:szCs w:val="24"/>
        </w:rPr>
        <w:t>Развитие транспортной инфраструктуры городского поселения поселок Березовка является необходимым условием улучшения качества жизни населения в поселении.</w:t>
      </w:r>
    </w:p>
    <w:p w:rsidR="006B0A5C" w:rsidRPr="00D73038" w:rsidRDefault="006B0A5C" w:rsidP="00D73038">
      <w:pPr>
        <w:pStyle w:val="41"/>
        <w:shd w:val="clear" w:color="auto" w:fill="auto"/>
        <w:spacing w:before="0" w:line="240" w:lineRule="auto"/>
        <w:ind w:right="14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Транспортная инфраструктура городского поселения поселок Березовка является составляющей инфраструктуры Березовского района Красноярского края. Протяжённость дорог городского поселения поселок Березовка составляет </w:t>
      </w:r>
      <w:r w:rsidR="00E316E9" w:rsidRPr="00D73038">
        <w:rPr>
          <w:sz w:val="24"/>
          <w:szCs w:val="24"/>
        </w:rPr>
        <w:t>62,632</w:t>
      </w:r>
      <w:r w:rsidRPr="00D73038">
        <w:rPr>
          <w:sz w:val="24"/>
          <w:szCs w:val="24"/>
        </w:rPr>
        <w:t xml:space="preserve"> км, из них: с асфальтобетонным покрытием </w:t>
      </w:r>
      <w:r w:rsidR="00E316E9" w:rsidRPr="00D73038">
        <w:rPr>
          <w:sz w:val="24"/>
          <w:szCs w:val="24"/>
        </w:rPr>
        <w:t>–</w:t>
      </w:r>
      <w:r w:rsidRPr="00D73038">
        <w:rPr>
          <w:sz w:val="24"/>
          <w:szCs w:val="24"/>
        </w:rPr>
        <w:t xml:space="preserve"> 3</w:t>
      </w:r>
      <w:r w:rsidR="00E316E9" w:rsidRPr="00D73038">
        <w:rPr>
          <w:sz w:val="24"/>
          <w:szCs w:val="24"/>
        </w:rPr>
        <w:t>2,426</w:t>
      </w:r>
      <w:r w:rsidRPr="00D73038">
        <w:rPr>
          <w:sz w:val="24"/>
          <w:szCs w:val="24"/>
        </w:rPr>
        <w:t xml:space="preserve"> км, с гравийным покрытием </w:t>
      </w:r>
      <w:r w:rsidR="00E316E9" w:rsidRPr="00D73038">
        <w:rPr>
          <w:sz w:val="24"/>
          <w:szCs w:val="24"/>
        </w:rPr>
        <w:t>–29,996</w:t>
      </w:r>
      <w:r w:rsidRPr="00D73038">
        <w:rPr>
          <w:sz w:val="24"/>
          <w:szCs w:val="24"/>
        </w:rPr>
        <w:t xml:space="preserve"> км, грунтовых </w:t>
      </w:r>
      <w:r w:rsidR="00E316E9" w:rsidRPr="00D73038">
        <w:rPr>
          <w:sz w:val="24"/>
          <w:szCs w:val="24"/>
        </w:rPr>
        <w:t xml:space="preserve">–0,210 </w:t>
      </w:r>
      <w:r w:rsidRPr="00D73038">
        <w:rPr>
          <w:sz w:val="24"/>
          <w:szCs w:val="24"/>
        </w:rPr>
        <w:t>км.</w:t>
      </w:r>
    </w:p>
    <w:p w:rsidR="006B0A5C" w:rsidRPr="00D73038" w:rsidRDefault="006B0A5C" w:rsidP="00D73038">
      <w:pPr>
        <w:pStyle w:val="41"/>
        <w:shd w:val="clear" w:color="auto" w:fill="auto"/>
        <w:spacing w:before="0" w:line="240" w:lineRule="auto"/>
        <w:ind w:right="141" w:firstLine="700"/>
        <w:rPr>
          <w:sz w:val="24"/>
          <w:szCs w:val="24"/>
        </w:rPr>
      </w:pPr>
      <w:r w:rsidRPr="00D73038">
        <w:rPr>
          <w:sz w:val="24"/>
          <w:szCs w:val="24"/>
        </w:rPr>
        <w:t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</w:t>
      </w:r>
    </w:p>
    <w:p w:rsidR="006B0A5C" w:rsidRPr="00D73038" w:rsidRDefault="006B0A5C" w:rsidP="00D73038">
      <w:pPr>
        <w:pStyle w:val="41"/>
        <w:shd w:val="clear" w:color="auto" w:fill="auto"/>
        <w:spacing w:before="0" w:line="240" w:lineRule="auto"/>
        <w:ind w:right="14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Автомобильные дороги имеют стратегическое значение для </w:t>
      </w:r>
      <w:r w:rsidR="00E316E9" w:rsidRPr="00D73038">
        <w:rPr>
          <w:sz w:val="24"/>
          <w:szCs w:val="24"/>
        </w:rPr>
        <w:t>городского поселения поселок Березовка</w:t>
      </w:r>
      <w:r w:rsidRPr="00D73038">
        <w:rPr>
          <w:sz w:val="24"/>
          <w:szCs w:val="24"/>
        </w:rPr>
        <w:t>. Они связывают территорию посе</w:t>
      </w:r>
      <w:r w:rsidR="00E316E9" w:rsidRPr="00D73038">
        <w:rPr>
          <w:sz w:val="24"/>
          <w:szCs w:val="24"/>
        </w:rPr>
        <w:t xml:space="preserve">ления с соседними территориями, </w:t>
      </w:r>
      <w:r w:rsidRPr="00D73038">
        <w:rPr>
          <w:sz w:val="24"/>
          <w:szCs w:val="24"/>
        </w:rPr>
        <w:t xml:space="preserve">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Сеть </w:t>
      </w:r>
      <w:r w:rsidR="00EC38CC" w:rsidRPr="00D73038">
        <w:rPr>
          <w:sz w:val="24"/>
          <w:szCs w:val="24"/>
        </w:rPr>
        <w:t>внутри поселковых</w:t>
      </w:r>
      <w:r w:rsidRPr="00D73038">
        <w:rPr>
          <w:sz w:val="24"/>
          <w:szCs w:val="24"/>
        </w:rPr>
        <w:t xml:space="preserve">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6B0A5C" w:rsidRPr="00D73038" w:rsidRDefault="006B0A5C" w:rsidP="00D73038">
      <w:pPr>
        <w:pStyle w:val="41"/>
        <w:shd w:val="clear" w:color="auto" w:fill="auto"/>
        <w:spacing w:before="0" w:line="240" w:lineRule="auto"/>
        <w:ind w:right="340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Основные показатели по существующей улично-дорожной сети </w:t>
      </w:r>
      <w:r w:rsidR="00E316E9" w:rsidRPr="00D73038">
        <w:rPr>
          <w:sz w:val="24"/>
          <w:szCs w:val="24"/>
        </w:rPr>
        <w:t>городского поселения поселок</w:t>
      </w:r>
      <w:r w:rsidR="00CF5B1A" w:rsidRPr="00D73038">
        <w:rPr>
          <w:sz w:val="24"/>
          <w:szCs w:val="24"/>
        </w:rPr>
        <w:t xml:space="preserve"> </w:t>
      </w:r>
      <w:r w:rsidR="00E316E9" w:rsidRPr="00D73038">
        <w:rPr>
          <w:sz w:val="24"/>
          <w:szCs w:val="24"/>
        </w:rPr>
        <w:t>Березовка</w:t>
      </w:r>
      <w:r w:rsidR="00CF5B1A" w:rsidRPr="00D73038">
        <w:rPr>
          <w:sz w:val="24"/>
          <w:szCs w:val="24"/>
        </w:rPr>
        <w:t xml:space="preserve"> сведены в таблице 1</w:t>
      </w:r>
      <w:r w:rsidRPr="00D73038">
        <w:rPr>
          <w:sz w:val="24"/>
          <w:szCs w:val="24"/>
        </w:rPr>
        <w:t>.</w:t>
      </w:r>
    </w:p>
    <w:p w:rsidR="00C40D19" w:rsidRPr="00D73038" w:rsidRDefault="00C40D19" w:rsidP="00D73038">
      <w:pPr>
        <w:pStyle w:val="41"/>
        <w:shd w:val="clear" w:color="auto" w:fill="auto"/>
        <w:spacing w:before="0" w:line="240" w:lineRule="auto"/>
        <w:ind w:right="340" w:firstLine="0"/>
        <w:rPr>
          <w:sz w:val="24"/>
          <w:szCs w:val="24"/>
        </w:rPr>
      </w:pPr>
    </w:p>
    <w:p w:rsidR="00E316E9" w:rsidRPr="00D73038" w:rsidRDefault="00CF5B1A" w:rsidP="00D73038">
      <w:pPr>
        <w:pStyle w:val="41"/>
        <w:shd w:val="clear" w:color="auto" w:fill="auto"/>
        <w:spacing w:before="0" w:line="240" w:lineRule="auto"/>
        <w:ind w:right="340" w:firstLine="0"/>
        <w:rPr>
          <w:sz w:val="24"/>
          <w:szCs w:val="24"/>
        </w:rPr>
      </w:pPr>
      <w:r w:rsidRPr="00D73038">
        <w:rPr>
          <w:sz w:val="24"/>
          <w:szCs w:val="24"/>
        </w:rPr>
        <w:t>Таблица 1</w:t>
      </w:r>
    </w:p>
    <w:p w:rsidR="00E316E9" w:rsidRPr="00D73038" w:rsidRDefault="00E316E9" w:rsidP="00D73038">
      <w:pPr>
        <w:pStyle w:val="41"/>
        <w:shd w:val="clear" w:color="auto" w:fill="auto"/>
        <w:spacing w:before="0" w:line="240" w:lineRule="auto"/>
        <w:ind w:right="340" w:firstLine="0"/>
        <w:rPr>
          <w:sz w:val="24"/>
          <w:szCs w:val="24"/>
        </w:rPr>
      </w:pPr>
      <w:r w:rsidRPr="00D73038">
        <w:rPr>
          <w:sz w:val="24"/>
          <w:szCs w:val="24"/>
        </w:rPr>
        <w:t xml:space="preserve">Общая характеристика улично-дорожной сети </w:t>
      </w:r>
      <w:r w:rsidR="00DC6D99" w:rsidRPr="00D73038">
        <w:rPr>
          <w:sz w:val="24"/>
          <w:szCs w:val="24"/>
        </w:rPr>
        <w:t>городского поселения поселок Березовка</w:t>
      </w:r>
    </w:p>
    <w:p w:rsidR="00DC6D99" w:rsidRPr="00D73038" w:rsidRDefault="00DC6D99" w:rsidP="00D7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7" w:type="dxa"/>
        <w:jc w:val="center"/>
        <w:tblInd w:w="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6"/>
        <w:gridCol w:w="1536"/>
        <w:gridCol w:w="1015"/>
      </w:tblGrid>
      <w:tr w:rsidR="00E316E9" w:rsidRPr="00D73038" w:rsidTr="00922207">
        <w:trPr>
          <w:trHeight w:val="615"/>
          <w:jc w:val="center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D73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207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316E9" w:rsidRPr="00D73038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6D99" w:rsidRPr="00D7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316E9" w:rsidRPr="00D73038" w:rsidTr="00922207">
        <w:trPr>
          <w:trHeight w:val="517"/>
          <w:jc w:val="center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ind w:left="15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E9" w:rsidRPr="00D73038" w:rsidTr="00922207">
        <w:trPr>
          <w:trHeight w:val="367"/>
          <w:jc w:val="center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ind w:left="15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DC6D9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62,632</w:t>
            </w:r>
          </w:p>
        </w:tc>
      </w:tr>
      <w:tr w:rsidR="00E316E9" w:rsidRPr="00D73038" w:rsidTr="00922207">
        <w:trPr>
          <w:trHeight w:val="408"/>
          <w:jc w:val="center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ind w:left="15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 твердым покрытием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DC6D9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62,422</w:t>
            </w:r>
          </w:p>
        </w:tc>
      </w:tr>
      <w:tr w:rsidR="00E316E9" w:rsidRPr="00D73038" w:rsidTr="00922207">
        <w:trPr>
          <w:trHeight w:val="948"/>
          <w:jc w:val="center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ind w:left="15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 усовершенствованным покрытием (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цементобетонные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DC6D9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29,996</w:t>
            </w:r>
          </w:p>
        </w:tc>
      </w:tr>
      <w:tr w:rsidR="00E316E9" w:rsidRPr="00D73038" w:rsidTr="00922207">
        <w:trPr>
          <w:trHeight w:val="408"/>
          <w:jc w:val="center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ind w:left="15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улиц, проездов, набережных на конец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DC6D9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62,632</w:t>
            </w:r>
          </w:p>
        </w:tc>
      </w:tr>
      <w:tr w:rsidR="00E316E9" w:rsidRPr="00D73038" w:rsidTr="00922207">
        <w:trPr>
          <w:trHeight w:val="559"/>
          <w:jc w:val="center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ind w:left="15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E316E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6E9" w:rsidRPr="00D73038" w:rsidRDefault="00DC6D99" w:rsidP="0092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45,293</w:t>
            </w:r>
          </w:p>
        </w:tc>
      </w:tr>
    </w:tbl>
    <w:p w:rsidR="00EC38CC" w:rsidRPr="00D73038" w:rsidRDefault="00EC38CC" w:rsidP="00D73038">
      <w:pPr>
        <w:pStyle w:val="41"/>
        <w:shd w:val="clear" w:color="auto" w:fill="auto"/>
        <w:spacing w:before="0" w:line="240" w:lineRule="auto"/>
        <w:ind w:right="340" w:firstLine="700"/>
        <w:rPr>
          <w:sz w:val="24"/>
          <w:szCs w:val="24"/>
        </w:rPr>
      </w:pPr>
    </w:p>
    <w:p w:rsidR="00EC38CC" w:rsidRPr="00D73038" w:rsidRDefault="00EC38CC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дорог. Программой предусматривается создание единой системы транспортной и улично-дорожной сети в увязке с планировочной структурой населенных пунктов и прилегающих к ним территориям. Такая система призвана обеспечить удобные, быстрые и безопасные связи со всеми функциональными зонами, объектами внешнего транспорта и автомобильными дорогами общей сети.</w:t>
      </w:r>
    </w:p>
    <w:p w:rsidR="007D1AF2" w:rsidRPr="00D73038" w:rsidRDefault="007D1AF2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Транспортная сеть местных дорог района развита сравнительно хорошо. </w:t>
      </w:r>
    </w:p>
    <w:p w:rsidR="00D614F8" w:rsidRPr="00D73038" w:rsidRDefault="00D614F8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Поселок Березовка с трех сторон обозначен магистральными транспортными артериями: с запада – Транссибирской железнодорожной магистралью и железной дорогой «Красноярск</w:t>
      </w:r>
      <w:r w:rsidR="00922207">
        <w:rPr>
          <w:sz w:val="24"/>
          <w:szCs w:val="24"/>
        </w:rPr>
        <w:t xml:space="preserve"> </w:t>
      </w:r>
      <w:r w:rsidRPr="00D73038">
        <w:rPr>
          <w:sz w:val="24"/>
          <w:szCs w:val="24"/>
        </w:rPr>
        <w:t>-</w:t>
      </w:r>
      <w:r w:rsidR="00922207">
        <w:rPr>
          <w:sz w:val="24"/>
          <w:szCs w:val="24"/>
        </w:rPr>
        <w:t xml:space="preserve"> </w:t>
      </w:r>
      <w:r w:rsidRPr="00D73038">
        <w:rPr>
          <w:sz w:val="24"/>
          <w:szCs w:val="24"/>
        </w:rPr>
        <w:t xml:space="preserve">Северный </w:t>
      </w:r>
      <w:r w:rsidR="00922207">
        <w:rPr>
          <w:sz w:val="24"/>
          <w:szCs w:val="24"/>
        </w:rPr>
        <w:t>–</w:t>
      </w:r>
      <w:r w:rsidRPr="00D73038">
        <w:rPr>
          <w:sz w:val="24"/>
          <w:szCs w:val="24"/>
        </w:rPr>
        <w:t xml:space="preserve"> Красноярск</w:t>
      </w:r>
      <w:r w:rsidR="00922207">
        <w:rPr>
          <w:sz w:val="24"/>
          <w:szCs w:val="24"/>
        </w:rPr>
        <w:t xml:space="preserve"> </w:t>
      </w:r>
      <w:r w:rsidRPr="00D73038">
        <w:rPr>
          <w:sz w:val="24"/>
          <w:szCs w:val="24"/>
        </w:rPr>
        <w:t>-</w:t>
      </w:r>
      <w:r w:rsidR="00922207">
        <w:rPr>
          <w:sz w:val="24"/>
          <w:szCs w:val="24"/>
        </w:rPr>
        <w:t xml:space="preserve"> Восточный», с севера - </w:t>
      </w:r>
      <w:r w:rsidRPr="00D73038">
        <w:rPr>
          <w:sz w:val="24"/>
          <w:szCs w:val="24"/>
        </w:rPr>
        <w:t xml:space="preserve">малый обход Красноярска, </w:t>
      </w:r>
      <w:r w:rsidRPr="00D73038">
        <w:rPr>
          <w:sz w:val="24"/>
          <w:szCs w:val="24"/>
        </w:rPr>
        <w:lastRenderedPageBreak/>
        <w:t>проходящий вдоль р. Енисей</w:t>
      </w:r>
      <w:r w:rsidR="00922207">
        <w:rPr>
          <w:sz w:val="24"/>
          <w:szCs w:val="24"/>
        </w:rPr>
        <w:t xml:space="preserve">, с востока обход Красноярска федеральной </w:t>
      </w:r>
      <w:r w:rsidRPr="00D73038">
        <w:rPr>
          <w:sz w:val="24"/>
          <w:szCs w:val="24"/>
        </w:rPr>
        <w:t>д</w:t>
      </w:r>
      <w:r w:rsidR="00922207">
        <w:rPr>
          <w:sz w:val="24"/>
          <w:szCs w:val="24"/>
        </w:rPr>
        <w:t xml:space="preserve">орогой </w:t>
      </w:r>
      <w:r w:rsidRPr="00D73038">
        <w:rPr>
          <w:sz w:val="24"/>
          <w:szCs w:val="24"/>
        </w:rPr>
        <w:t>М-53 «Байкал».</w:t>
      </w:r>
    </w:p>
    <w:p w:rsidR="00D614F8" w:rsidRPr="00D73038" w:rsidRDefault="00D614F8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Центральную часть поселка пересекает в широтном направлении автодорога «Красноярск – Железногорск». </w:t>
      </w:r>
    </w:p>
    <w:p w:rsidR="00E316E9" w:rsidRPr="00D73038" w:rsidRDefault="00EC38CC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 настоящее время владельцем автомобильных дорог регионального и (или) межмуниципального значения является Министерство транспорта Красно</w:t>
      </w:r>
      <w:r w:rsidR="0064594F" w:rsidRPr="00D73038">
        <w:rPr>
          <w:sz w:val="24"/>
          <w:szCs w:val="24"/>
        </w:rPr>
        <w:t>я</w:t>
      </w:r>
      <w:r w:rsidRPr="00D73038">
        <w:rPr>
          <w:sz w:val="24"/>
          <w:szCs w:val="24"/>
        </w:rPr>
        <w:t>рского края.</w:t>
      </w:r>
    </w:p>
    <w:p w:rsidR="00907ED7" w:rsidRPr="00D73038" w:rsidRDefault="00907ED7" w:rsidP="00D73038">
      <w:pPr>
        <w:pStyle w:val="a7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64594F" w:rsidRPr="00D73038" w:rsidRDefault="00CF5B1A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Таблица 2</w:t>
      </w:r>
    </w:p>
    <w:p w:rsidR="0064594F" w:rsidRPr="00D73038" w:rsidRDefault="0064594F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Автомобильные дороги регионального и межмуниципального значения</w:t>
      </w:r>
    </w:p>
    <w:p w:rsidR="0064594F" w:rsidRPr="00D73038" w:rsidRDefault="0064594F" w:rsidP="00D73038">
      <w:pPr>
        <w:pStyle w:val="a7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97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552"/>
        <w:gridCol w:w="1417"/>
        <w:gridCol w:w="973"/>
        <w:gridCol w:w="960"/>
        <w:gridCol w:w="1469"/>
        <w:gridCol w:w="851"/>
        <w:gridCol w:w="782"/>
      </w:tblGrid>
      <w:tr w:rsidR="0064594F" w:rsidRPr="00D73038" w:rsidTr="003A6CA2">
        <w:trPr>
          <w:trHeight w:val="38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п/ 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Протяженность, км (в</w:t>
            </w:r>
            <w:proofErr w:type="gramEnd"/>
          </w:p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</w:p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Протяженность,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(в границах поселения)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</w:tr>
      <w:tr w:rsidR="0064594F" w:rsidRPr="00D73038" w:rsidTr="00922207">
        <w:trPr>
          <w:trHeight w:val="108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CA2" w:rsidRPr="00D73038" w:rsidRDefault="0064594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4594F" w:rsidRPr="00D73038" w:rsidRDefault="0064594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D614F8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594F" w:rsidRPr="00D7303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594F" w:rsidRPr="00D7303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64594F" w:rsidRPr="00D73038" w:rsidTr="00922207">
        <w:trPr>
          <w:trHeight w:val="6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D614F8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«Красноярск – Железногорск».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94F" w:rsidRPr="00D73038" w:rsidRDefault="00883B7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4,934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94F" w:rsidRPr="00D73038" w:rsidRDefault="007A247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94F" w:rsidRPr="00D73038" w:rsidRDefault="00E1636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4,934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94F" w:rsidRPr="00D73038" w:rsidRDefault="00E1636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94F" w:rsidRPr="00D73038" w:rsidRDefault="007A247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C0030" w:rsidRPr="00D73038" w:rsidTr="00922207">
        <w:trPr>
          <w:trHeight w:val="5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030" w:rsidRPr="00D73038" w:rsidRDefault="002C0030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6CA2" w:rsidRPr="00D73038" w:rsidRDefault="002C0030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Малый обход Красноярска, проходящий вдоль </w:t>
            </w:r>
          </w:p>
          <w:p w:rsidR="002C0030" w:rsidRPr="00D73038" w:rsidRDefault="002C0030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р. Енисей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030" w:rsidRPr="00D73038" w:rsidRDefault="00331389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030" w:rsidRPr="00D73038" w:rsidRDefault="002C0030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030" w:rsidRPr="00D73038" w:rsidRDefault="00331389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030" w:rsidRPr="00D73038" w:rsidRDefault="00331389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030" w:rsidRPr="00D73038" w:rsidRDefault="002C0030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030" w:rsidRPr="00D73038" w:rsidRDefault="00331389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64594F" w:rsidRPr="00D73038" w:rsidTr="00922207">
        <w:trPr>
          <w:trHeight w:val="7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64594F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D614F8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федеральной  дорогой  М-53 «Байкал».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331389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2C0030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331389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331389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5614E0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4F" w:rsidRPr="00D73038" w:rsidRDefault="002C0030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C87AFA" w:rsidRPr="00D73038" w:rsidRDefault="0064594F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Внутри границ населенных пунктов дорожная сеть представлена сетью автодорог местного значения, находящихся в муниципальной собственности.</w:t>
      </w:r>
    </w:p>
    <w:p w:rsidR="003A6CA2" w:rsidRPr="00D73038" w:rsidRDefault="003A6CA2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C87AFA" w:rsidRPr="00D73038" w:rsidRDefault="005600CF" w:rsidP="00D73038">
      <w:pPr>
        <w:pStyle w:val="41"/>
        <w:shd w:val="clear" w:color="auto" w:fill="auto"/>
        <w:spacing w:before="0" w:line="240" w:lineRule="auto"/>
        <w:ind w:right="-1" w:firstLine="0"/>
        <w:rPr>
          <w:sz w:val="24"/>
          <w:szCs w:val="24"/>
        </w:rPr>
      </w:pPr>
      <w:r w:rsidRPr="00D73038">
        <w:rPr>
          <w:sz w:val="24"/>
          <w:szCs w:val="24"/>
        </w:rPr>
        <w:t>Таблица 3</w:t>
      </w:r>
    </w:p>
    <w:p w:rsidR="00C87AFA" w:rsidRPr="00D73038" w:rsidRDefault="00C87AFA" w:rsidP="00D73038">
      <w:pPr>
        <w:pStyle w:val="41"/>
        <w:shd w:val="clear" w:color="auto" w:fill="auto"/>
        <w:spacing w:before="0" w:line="240" w:lineRule="auto"/>
        <w:ind w:right="-1" w:firstLine="0"/>
        <w:rPr>
          <w:sz w:val="24"/>
          <w:szCs w:val="24"/>
        </w:rPr>
      </w:pPr>
      <w:r w:rsidRPr="00D73038">
        <w:rPr>
          <w:sz w:val="24"/>
          <w:szCs w:val="24"/>
        </w:rPr>
        <w:t>Перечень автомобильных дорог, находящихся в муниципальной собственности городского поселения поселок Березовка Березовского района Красноярского края</w:t>
      </w:r>
    </w:p>
    <w:p w:rsidR="00470347" w:rsidRPr="00D73038" w:rsidRDefault="00470347" w:rsidP="00D73038">
      <w:pPr>
        <w:pStyle w:val="41"/>
        <w:shd w:val="clear" w:color="auto" w:fill="auto"/>
        <w:spacing w:before="0" w:line="240" w:lineRule="auto"/>
        <w:ind w:right="-1"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6369"/>
        <w:gridCol w:w="2579"/>
      </w:tblGrid>
      <w:tr w:rsidR="00C87AFA" w:rsidRPr="00D73038" w:rsidTr="003A6CA2">
        <w:tc>
          <w:tcPr>
            <w:tcW w:w="941" w:type="dxa"/>
          </w:tcPr>
          <w:p w:rsidR="00C87AFA" w:rsidRPr="00D73038" w:rsidRDefault="00C87AFA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69" w:type="dxa"/>
          </w:tcPr>
          <w:p w:rsidR="00C87AFA" w:rsidRPr="00D73038" w:rsidRDefault="00C87AFA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Название улицы</w:t>
            </w:r>
          </w:p>
        </w:tc>
        <w:tc>
          <w:tcPr>
            <w:tcW w:w="2579" w:type="dxa"/>
          </w:tcPr>
          <w:p w:rsidR="00C87AFA" w:rsidRPr="00D73038" w:rsidRDefault="00C87AFA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Протяженность дороги (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7AFA" w:rsidRPr="00D73038" w:rsidTr="003A6CA2">
        <w:tc>
          <w:tcPr>
            <w:tcW w:w="941" w:type="dxa"/>
          </w:tcPr>
          <w:p w:rsidR="00C87AFA" w:rsidRPr="00D73038" w:rsidRDefault="00F778B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9" w:type="dxa"/>
          </w:tcPr>
          <w:p w:rsidR="00C87AFA" w:rsidRPr="00D73038" w:rsidRDefault="00F778B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57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1,350</w:t>
            </w:r>
          </w:p>
        </w:tc>
      </w:tr>
      <w:tr w:rsidR="00C87AFA" w:rsidRPr="00D73038" w:rsidTr="003A6CA2">
        <w:tc>
          <w:tcPr>
            <w:tcW w:w="941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Олейникова</w:t>
            </w:r>
          </w:p>
        </w:tc>
        <w:tc>
          <w:tcPr>
            <w:tcW w:w="257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1,347</w:t>
            </w:r>
          </w:p>
        </w:tc>
      </w:tr>
      <w:tr w:rsidR="00C87AFA" w:rsidRPr="00D73038" w:rsidTr="003A6CA2">
        <w:tc>
          <w:tcPr>
            <w:tcW w:w="941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57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0,660</w:t>
            </w:r>
          </w:p>
        </w:tc>
      </w:tr>
      <w:tr w:rsidR="00C87AFA" w:rsidRPr="00D73038" w:rsidTr="003A6CA2">
        <w:tc>
          <w:tcPr>
            <w:tcW w:w="941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257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0,760</w:t>
            </w:r>
          </w:p>
        </w:tc>
      </w:tr>
      <w:tr w:rsidR="00C87AFA" w:rsidRPr="00D73038" w:rsidTr="003A6CA2">
        <w:tc>
          <w:tcPr>
            <w:tcW w:w="941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57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1,009</w:t>
            </w:r>
          </w:p>
        </w:tc>
      </w:tr>
      <w:tr w:rsidR="00C87AFA" w:rsidRPr="00D73038" w:rsidTr="003A6CA2">
        <w:tc>
          <w:tcPr>
            <w:tcW w:w="941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257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3,014</w:t>
            </w:r>
          </w:p>
        </w:tc>
      </w:tr>
      <w:tr w:rsidR="00C87AFA" w:rsidRPr="00D73038" w:rsidTr="003A6CA2">
        <w:tc>
          <w:tcPr>
            <w:tcW w:w="941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Парковая</w:t>
            </w:r>
          </w:p>
        </w:tc>
        <w:tc>
          <w:tcPr>
            <w:tcW w:w="2579" w:type="dxa"/>
          </w:tcPr>
          <w:p w:rsidR="00C87AFA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257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0,980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</w:p>
        </w:tc>
        <w:tc>
          <w:tcPr>
            <w:tcW w:w="257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0,480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257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57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0,495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Пер. Юбилейный</w:t>
            </w:r>
          </w:p>
        </w:tc>
        <w:tc>
          <w:tcPr>
            <w:tcW w:w="257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0,383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Фрунзе</w:t>
            </w:r>
          </w:p>
        </w:tc>
        <w:tc>
          <w:tcPr>
            <w:tcW w:w="257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0,530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9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Пархоменко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0,978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1,560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1,975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Тургенева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0,422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0,430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0,580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Гастелло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0,910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Пер. Речной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Юности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2,100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Лебедевой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0,650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Конституции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57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0,397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0,397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0,750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Горького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1,520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1,450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Просвещения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0,260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Чайковского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Весны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Советской Армии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0,850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1,010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Пер. Песчаный</w:t>
            </w:r>
          </w:p>
        </w:tc>
        <w:tc>
          <w:tcPr>
            <w:tcW w:w="257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9" w:type="dxa"/>
          </w:tcPr>
          <w:p w:rsidR="00D8596D" w:rsidRPr="00D73038" w:rsidRDefault="006C2EF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Сурикова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1,282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Нестерова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Матросова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0,410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0,850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Тихая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0,460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Железнодорожников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0,280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Глинки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Березовская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0,370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Чудовская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1,280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Энтузиастов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Придорожная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Свободная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0,556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0,369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М. Годенко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0,345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В. Астафьева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И. Ярыгина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Пер. Сибирский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0,428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1,043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0,505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Щорса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0,412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Линейная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Литейная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0,410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Трудовая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Нижняя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2579" w:type="dxa"/>
          </w:tcPr>
          <w:p w:rsidR="0052633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Пер. Затонский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0,570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Пер. Райский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Вторая Линейная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Леонова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Л. Чайкиной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6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Кутузова</w:t>
            </w:r>
          </w:p>
        </w:tc>
        <w:tc>
          <w:tcPr>
            <w:tcW w:w="2579" w:type="dxa"/>
          </w:tcPr>
          <w:p w:rsidR="00D8596D" w:rsidRPr="00D73038" w:rsidRDefault="0052633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6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Проезды по ул. Дружбы</w:t>
            </w:r>
          </w:p>
        </w:tc>
        <w:tc>
          <w:tcPr>
            <w:tcW w:w="257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2,970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6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Проезд ул.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– ул. Полевая</w:t>
            </w:r>
          </w:p>
        </w:tc>
        <w:tc>
          <w:tcPr>
            <w:tcW w:w="257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6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Проезд ул. Кирова – ул. Гастелло</w:t>
            </w:r>
          </w:p>
        </w:tc>
        <w:tc>
          <w:tcPr>
            <w:tcW w:w="257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6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Проезд ул. Кирова – ул. Мира</w:t>
            </w:r>
          </w:p>
        </w:tc>
        <w:tc>
          <w:tcPr>
            <w:tcW w:w="257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0,660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</w:p>
        </w:tc>
        <w:tc>
          <w:tcPr>
            <w:tcW w:w="257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4,934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6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Дружбы (малая объездная от ул. Дружбы до 28 км.)</w:t>
            </w:r>
          </w:p>
        </w:tc>
        <w:tc>
          <w:tcPr>
            <w:tcW w:w="2579" w:type="dxa"/>
          </w:tcPr>
          <w:p w:rsidR="00D8596D" w:rsidRPr="00D73038" w:rsidRDefault="00DE31E3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0,930</w:t>
            </w:r>
          </w:p>
        </w:tc>
      </w:tr>
      <w:tr w:rsidR="00D8596D" w:rsidRPr="00D73038" w:rsidTr="003A6CA2">
        <w:tc>
          <w:tcPr>
            <w:tcW w:w="941" w:type="dxa"/>
          </w:tcPr>
          <w:p w:rsidR="00D8596D" w:rsidRPr="00D73038" w:rsidRDefault="00D8596D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D8596D" w:rsidRPr="00D73038" w:rsidRDefault="00C3369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79" w:type="dxa"/>
          </w:tcPr>
          <w:p w:rsidR="00D8596D" w:rsidRPr="00D73038" w:rsidRDefault="00D614F8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62,632</w:t>
            </w:r>
          </w:p>
        </w:tc>
      </w:tr>
    </w:tbl>
    <w:p w:rsidR="0015473F" w:rsidRPr="00D73038" w:rsidRDefault="0015473F" w:rsidP="00D73038">
      <w:pPr>
        <w:pStyle w:val="41"/>
        <w:shd w:val="clear" w:color="auto" w:fill="auto"/>
        <w:spacing w:before="244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Улично-дорожная сеть городского поселения поселок Березовка представляет собой сложившуюся сеть улиц и проездов, обеспечивающих внешние и внутренние связи на территории муниципального образования с производственной зоной, с кварталами жилых домов, с общественной зоной.</w:t>
      </w:r>
    </w:p>
    <w:p w:rsidR="0015473F" w:rsidRPr="00D73038" w:rsidRDefault="0015473F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Движени</w:t>
      </w:r>
      <w:r w:rsidR="00463509" w:rsidRPr="00D73038">
        <w:rPr>
          <w:sz w:val="24"/>
          <w:szCs w:val="24"/>
        </w:rPr>
        <w:t xml:space="preserve">е интенсивно с 7-30 до 18-00 </w:t>
      </w:r>
      <w:r w:rsidRPr="00D73038">
        <w:rPr>
          <w:sz w:val="24"/>
          <w:szCs w:val="24"/>
        </w:rPr>
        <w:t xml:space="preserve">на </w:t>
      </w:r>
      <w:r w:rsidR="009A2F00" w:rsidRPr="00D73038">
        <w:rPr>
          <w:sz w:val="24"/>
          <w:szCs w:val="24"/>
        </w:rPr>
        <w:t xml:space="preserve">региональных дорогах и на </w:t>
      </w:r>
      <w:r w:rsidRPr="00D73038">
        <w:rPr>
          <w:sz w:val="24"/>
          <w:szCs w:val="24"/>
        </w:rPr>
        <w:t>следующих дорогах местного значения:</w:t>
      </w:r>
      <w:r w:rsidR="009A2F00" w:rsidRPr="00D73038">
        <w:rPr>
          <w:sz w:val="24"/>
          <w:szCs w:val="24"/>
        </w:rPr>
        <w:t xml:space="preserve"> Дружбы, Центральная, Кирова. </w:t>
      </w:r>
      <w:r w:rsidRPr="00D73038">
        <w:rPr>
          <w:sz w:val="24"/>
          <w:szCs w:val="24"/>
        </w:rPr>
        <w:t>Соответственно и экологическая нагрузка на окружающую среду в вышеуказанных местах наиболее интенсивная.</w:t>
      </w:r>
    </w:p>
    <w:p w:rsidR="00463509" w:rsidRPr="00D73038" w:rsidRDefault="0015473F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Имеются тротуары вдоль части дорог с асфальтовым покрытием: Улиц</w:t>
      </w:r>
      <w:r w:rsidR="009A2F00" w:rsidRPr="00D73038">
        <w:rPr>
          <w:sz w:val="24"/>
          <w:szCs w:val="24"/>
        </w:rPr>
        <w:t xml:space="preserve"> Кирова, Центральная, Солнечная, Пархоменко, Мичурина, Строителей</w:t>
      </w:r>
      <w:r w:rsidR="002C521B" w:rsidRPr="00D73038">
        <w:rPr>
          <w:sz w:val="24"/>
          <w:szCs w:val="24"/>
        </w:rPr>
        <w:t>, Заводская, Советская.</w:t>
      </w:r>
    </w:p>
    <w:p w:rsidR="0015473F" w:rsidRPr="00D73038" w:rsidRDefault="0015473F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В зимний период производится механизированная очистка от снега муниципальных дорог и тротуаров с посыпкой противогололёдным материалом. </w:t>
      </w:r>
      <w:r w:rsidR="009A2F00" w:rsidRPr="00D73038">
        <w:rPr>
          <w:sz w:val="24"/>
          <w:szCs w:val="24"/>
        </w:rPr>
        <w:t>БМУ РСП</w:t>
      </w:r>
      <w:r w:rsidRPr="00D73038">
        <w:rPr>
          <w:sz w:val="24"/>
          <w:szCs w:val="24"/>
        </w:rPr>
        <w:t xml:space="preserve"> имеет</w:t>
      </w:r>
      <w:r w:rsidR="009A2F00" w:rsidRPr="00D73038">
        <w:rPr>
          <w:sz w:val="24"/>
          <w:szCs w:val="24"/>
        </w:rPr>
        <w:t xml:space="preserve"> комбинированную машину 508.1060278676, снегопогрузчик ПФС-0,75 БКУ</w:t>
      </w:r>
      <w:r w:rsidR="00F02B34" w:rsidRPr="00D73038">
        <w:rPr>
          <w:sz w:val="24"/>
          <w:szCs w:val="24"/>
        </w:rPr>
        <w:t xml:space="preserve"> и </w:t>
      </w:r>
      <w:r w:rsidRPr="00D73038">
        <w:rPr>
          <w:sz w:val="24"/>
          <w:szCs w:val="24"/>
        </w:rPr>
        <w:t xml:space="preserve">трактор МТЗ 82. Качество уборки и </w:t>
      </w:r>
      <w:proofErr w:type="gramStart"/>
      <w:r w:rsidRPr="00D73038">
        <w:rPr>
          <w:sz w:val="24"/>
          <w:szCs w:val="24"/>
        </w:rPr>
        <w:t>содержания</w:t>
      </w:r>
      <w:proofErr w:type="gramEnd"/>
      <w:r w:rsidRPr="00D73038">
        <w:rPr>
          <w:sz w:val="24"/>
          <w:szCs w:val="24"/>
        </w:rPr>
        <w:t xml:space="preserve"> муниципальных дорог и тротуаров - удовлетворительное.</w:t>
      </w:r>
    </w:p>
    <w:p w:rsidR="0015473F" w:rsidRPr="00D73038" w:rsidRDefault="0015473F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Содержание и уборку региональных дорог осуществляет </w:t>
      </w:r>
      <w:r w:rsidR="009A2F00" w:rsidRPr="00D73038">
        <w:rPr>
          <w:sz w:val="24"/>
          <w:szCs w:val="24"/>
        </w:rPr>
        <w:t>Березовский филиал ГП «КрайДЭО»</w:t>
      </w:r>
      <w:r w:rsidRPr="00D73038">
        <w:rPr>
          <w:sz w:val="24"/>
          <w:szCs w:val="24"/>
        </w:rPr>
        <w:t>. Качество - удовлетворительное.</w:t>
      </w:r>
    </w:p>
    <w:p w:rsidR="0015473F" w:rsidRPr="00D73038" w:rsidRDefault="005A4141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На территории муниципального образования поселок Березовка Березовского района Красноярского края</w:t>
      </w:r>
      <w:r w:rsidR="00C67114" w:rsidRPr="00D73038">
        <w:rPr>
          <w:sz w:val="24"/>
          <w:szCs w:val="24"/>
        </w:rPr>
        <w:t xml:space="preserve"> имеются парковочные места для стоянки легковых автомобилей, </w:t>
      </w:r>
      <w:r w:rsidR="0015473F" w:rsidRPr="00D73038">
        <w:rPr>
          <w:sz w:val="24"/>
          <w:szCs w:val="24"/>
        </w:rPr>
        <w:t>в том числе имеются специально отведённые места для стоянки автотранспорта инвалидов с соответствующей разметкой и знаками.</w:t>
      </w:r>
    </w:p>
    <w:p w:rsidR="005600CF" w:rsidRPr="00D73038" w:rsidRDefault="005600CF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463509" w:rsidRPr="00D73038" w:rsidRDefault="005600CF" w:rsidP="00D73038">
      <w:pPr>
        <w:pStyle w:val="a7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4</w:t>
      </w:r>
    </w:p>
    <w:p w:rsidR="00463509" w:rsidRPr="00D73038" w:rsidRDefault="00463509" w:rsidP="00D73038">
      <w:pPr>
        <w:pStyle w:val="a7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73038">
        <w:rPr>
          <w:sz w:val="24"/>
          <w:szCs w:val="24"/>
        </w:rPr>
        <w:t xml:space="preserve">Информация о наличии, </w:t>
      </w:r>
      <w:r w:rsidR="005A4141" w:rsidRPr="00D73038">
        <w:rPr>
          <w:sz w:val="24"/>
          <w:szCs w:val="24"/>
        </w:rPr>
        <w:t xml:space="preserve">и </w:t>
      </w:r>
      <w:r w:rsidRPr="00D73038">
        <w:rPr>
          <w:sz w:val="24"/>
          <w:szCs w:val="24"/>
        </w:rPr>
        <w:t>расположении парковок транспортных средств</w:t>
      </w:r>
    </w:p>
    <w:p w:rsidR="00463509" w:rsidRPr="00D73038" w:rsidRDefault="00463509" w:rsidP="00D73038">
      <w:pPr>
        <w:pStyle w:val="a7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9254" w:type="dxa"/>
        <w:jc w:val="center"/>
        <w:tblInd w:w="-3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2441"/>
        <w:gridCol w:w="1417"/>
        <w:gridCol w:w="2127"/>
        <w:gridCol w:w="2215"/>
      </w:tblGrid>
      <w:tr w:rsidR="005A4141" w:rsidRPr="00D73038" w:rsidTr="003A6CA2">
        <w:trPr>
          <w:trHeight w:val="696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Тип (парковка/стоянка)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Расположение (адрес)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</w:tr>
      <w:tr w:rsidR="005A4141" w:rsidRPr="00D73038" w:rsidTr="003A6CA2">
        <w:trPr>
          <w:trHeight w:val="287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МО поселок Березовка</w:t>
            </w:r>
          </w:p>
        </w:tc>
      </w:tr>
      <w:tr w:rsidR="005A4141" w:rsidRPr="00D73038" w:rsidTr="003A6CA2">
        <w:trPr>
          <w:trHeight w:val="264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МО поселок Березовка</w:t>
            </w:r>
          </w:p>
        </w:tc>
      </w:tr>
      <w:tr w:rsidR="005A4141" w:rsidRPr="00D73038" w:rsidTr="003A6CA2">
        <w:trPr>
          <w:trHeight w:val="2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Парковка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Пархоменко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МО поселок Березовка</w:t>
            </w:r>
          </w:p>
        </w:tc>
      </w:tr>
      <w:tr w:rsidR="005A4141" w:rsidRPr="00D73038" w:rsidTr="003A6CA2">
        <w:trPr>
          <w:trHeight w:val="2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МО поселок Березовка</w:t>
            </w:r>
          </w:p>
        </w:tc>
      </w:tr>
      <w:tr w:rsidR="005A4141" w:rsidRPr="00D73038" w:rsidTr="003A6CA2">
        <w:trPr>
          <w:trHeight w:val="2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C6711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Парковая, 14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МО поселок Березовка</w:t>
            </w:r>
          </w:p>
        </w:tc>
      </w:tr>
      <w:tr w:rsidR="005A4141" w:rsidRPr="00D73038" w:rsidTr="003A6CA2">
        <w:trPr>
          <w:trHeight w:val="268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C6711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Парковая, 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141" w:rsidRPr="00D73038" w:rsidRDefault="005A414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МО поселок Березовка</w:t>
            </w:r>
          </w:p>
        </w:tc>
      </w:tr>
    </w:tbl>
    <w:p w:rsidR="00922207" w:rsidRDefault="00922207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5A4141" w:rsidRPr="00D73038" w:rsidRDefault="005A4141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Индивидуальный автомобильный транспорт в настоящее время размещается следующим образом: население, проживающее в усадебной застройке, имеет гаражи на своих участках, жители многоэтажной застройки размещают машины в одноэтажных </w:t>
      </w:r>
      <w:r w:rsidRPr="00D73038">
        <w:rPr>
          <w:sz w:val="24"/>
          <w:szCs w:val="24"/>
        </w:rPr>
        <w:lastRenderedPageBreak/>
        <w:t>капитальных гаражах,  количество которых недостаточно, учитывая перспективный рост автомобилизации.</w:t>
      </w:r>
    </w:p>
    <w:p w:rsidR="005A4141" w:rsidRPr="00D73038" w:rsidRDefault="005A4141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На перспективу по генплану гаражи владельцев индивидуального транспорта  размещаются равномерно  по поселку в основном на территориях, примыкающих к жилым домам. В районе производственно-коммунальных зон, в пределах пешеходной доступности не более </w:t>
      </w:r>
      <w:smartTag w:uri="urn:schemas-microsoft-com:office:smarttags" w:element="metricconverter">
        <w:smartTagPr>
          <w:attr w:name="ProductID" w:val="800 м"/>
        </w:smartTagPr>
        <w:r w:rsidRPr="00D73038">
          <w:rPr>
            <w:sz w:val="24"/>
            <w:szCs w:val="24"/>
          </w:rPr>
          <w:t>800 м</w:t>
        </w:r>
      </w:smartTag>
      <w:r w:rsidRPr="00D73038">
        <w:rPr>
          <w:sz w:val="24"/>
          <w:szCs w:val="24"/>
        </w:rPr>
        <w:t xml:space="preserve">, а в районах реконструкции не более </w:t>
      </w:r>
      <w:smartTag w:uri="urn:schemas-microsoft-com:office:smarttags" w:element="metricconverter">
        <w:smartTagPr>
          <w:attr w:name="ProductID" w:val="1500 м"/>
        </w:smartTagPr>
        <w:r w:rsidRPr="00D73038">
          <w:rPr>
            <w:sz w:val="24"/>
            <w:szCs w:val="24"/>
          </w:rPr>
          <w:t>1500 м</w:t>
        </w:r>
      </w:smartTag>
      <w:r w:rsidRPr="00D73038">
        <w:rPr>
          <w:sz w:val="24"/>
          <w:szCs w:val="24"/>
        </w:rPr>
        <w:t xml:space="preserve">, предлагается разместить многоуровневые парковки для длительного хранения автомобилей. </w:t>
      </w:r>
    </w:p>
    <w:p w:rsidR="00177660" w:rsidRPr="00D73038" w:rsidRDefault="00177660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Г</w:t>
      </w:r>
      <w:r w:rsidR="009353BB" w:rsidRPr="00D73038">
        <w:rPr>
          <w:sz w:val="24"/>
          <w:szCs w:val="24"/>
        </w:rPr>
        <w:t xml:space="preserve">енеральным планом </w:t>
      </w:r>
      <w:r w:rsidRPr="00D73038">
        <w:rPr>
          <w:sz w:val="24"/>
          <w:szCs w:val="24"/>
        </w:rPr>
        <w:t>предлагается построить дорогу в промышленно-коммунальной зоне п. Березовка с северной стороны железнодорожной линии на Железногорск.</w:t>
      </w:r>
    </w:p>
    <w:p w:rsidR="00177660" w:rsidRPr="00D73038" w:rsidRDefault="00177660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Из магистральных улиц, ул. Кирова и новая улица, являющаяся продолжением ул. Парковой, проходят через весь поселок с севера на юг, обеспечивая выход на внешние дороги и в промышленно-коммунальную зону поселка. </w:t>
      </w:r>
    </w:p>
    <w:p w:rsidR="00177660" w:rsidRPr="00D73038" w:rsidRDefault="00177660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Проектом рассматривалось два варианта прохождения  меридиональной магистральной улицы от ул. Береговая  до трассы М-53:</w:t>
      </w:r>
    </w:p>
    <w:p w:rsidR="00177660" w:rsidRPr="00D73038" w:rsidRDefault="00177660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- первый вариант – продолжение ул. Строителей, недостатки - расположение на магистрали школы и снос жилых строений;</w:t>
      </w:r>
    </w:p>
    <w:p w:rsidR="00177660" w:rsidRPr="00D73038" w:rsidRDefault="00177660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 - второй вариант – продолжение ул. Парковая – вдоль  магистрали будет размещаться 3 жилых квартала многоэтажной застройки. </w:t>
      </w:r>
    </w:p>
    <w:p w:rsidR="00177660" w:rsidRPr="00D73038" w:rsidRDefault="00177660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Проектом выбран второй вариант. Варианты на стадии рабочего проектирования  будут уточняться; </w:t>
      </w:r>
    </w:p>
    <w:p w:rsidR="0030269C" w:rsidRPr="00D73038" w:rsidRDefault="0030269C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 настоящее время пассажирские перевозки  районного центра обслуживаются перевозчиками г. Красноярска.</w:t>
      </w:r>
    </w:p>
    <w:p w:rsidR="0030269C" w:rsidRPr="00D73038" w:rsidRDefault="0030269C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По улицам поселка осуществляется обслуживание жителей автобусным транспортом по 3 маршрутам.  Пешеходная доступность остановочных пунктов обеспечивается не для всех жителей поселка. </w:t>
      </w:r>
    </w:p>
    <w:p w:rsidR="005600CF" w:rsidRPr="00D73038" w:rsidRDefault="005600CF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9353BB" w:rsidRPr="00D73038" w:rsidRDefault="005600CF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5</w:t>
      </w:r>
    </w:p>
    <w:p w:rsidR="009353BB" w:rsidRPr="00D73038" w:rsidRDefault="009353BB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Реестр муниципальных маршрутов регулярных перевозок в городском поселении поселок Березовка Березовского района</w:t>
      </w:r>
    </w:p>
    <w:tbl>
      <w:tblPr>
        <w:tblpPr w:leftFromText="180" w:rightFromText="180" w:vertAnchor="text" w:horzAnchor="margin" w:tblpY="296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66"/>
        <w:gridCol w:w="1416"/>
        <w:gridCol w:w="2414"/>
        <w:gridCol w:w="2126"/>
        <w:gridCol w:w="710"/>
        <w:gridCol w:w="1700"/>
      </w:tblGrid>
      <w:tr w:rsidR="00BA650F" w:rsidRPr="00D73038" w:rsidTr="00BA650F">
        <w:trPr>
          <w:trHeight w:val="3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A650F" w:rsidRPr="00D73038" w:rsidRDefault="00BA650F" w:rsidP="00922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A650F" w:rsidRPr="00D73038" w:rsidRDefault="00BA650F" w:rsidP="00922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Порядковый номер маршрута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A650F" w:rsidRPr="00D73038" w:rsidRDefault="00BA650F" w:rsidP="00922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A650F" w:rsidRPr="00D73038" w:rsidRDefault="00BA650F" w:rsidP="00922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Наименование промежуточных остановочных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A650F" w:rsidRPr="00D73038" w:rsidRDefault="00BA650F" w:rsidP="00922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Наименование улиц, автомобильных дорог, по которым проходит маршрут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A650F" w:rsidRPr="00D73038" w:rsidRDefault="00BA650F" w:rsidP="00922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маршрута,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A650F" w:rsidRPr="00D73038" w:rsidRDefault="00BA650F" w:rsidP="0092220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Порядок посадки и высадки пассажиров</w:t>
            </w:r>
          </w:p>
        </w:tc>
      </w:tr>
      <w:tr w:rsidR="00BA650F" w:rsidRPr="00D73038" w:rsidTr="00BA650F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Пгт. Березовка – Предмостная площадь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 Поликлиника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(ул. Парковая), Поликлиника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(ул. Береговая),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Рынок, Типография, Дом быта, Администрация, Перекресток, магазин Гранд, Аптека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), Нефтепровод,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922207" w:rsidRDefault="00922207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Солнечная),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Мехколонна</w:t>
            </w:r>
          </w:p>
          <w:p w:rsidR="00922207" w:rsidRDefault="00922207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BA650F"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л. Солнечная), </w:t>
            </w:r>
          </w:p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пос. Цыганский, Карьерная, Контейнерный двор, Станция, Базаиха, Новая Базаиха, пос. Восточный, База Ленторга, Автовокзал Восточный, КрасТЭЦ, ДК КрасТЭЦ, Пенсионный фонд, Каменный квартал, Хлебозавод, Школа, ДК 1 Мая, Аэрокосмический университет, Художественная галерея, Возрождение кредит, Детская библиотека, Кинотеатр Родина,  Торговый центр, ТЮЗ, Затон,, Цирк, Правы берег, Кинотеатр Юбилейный, Предмостная пл. (конечная)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пос. Березовка (Парковая - Береговая - Строителей - Центральная - Кирова - Дружбы - Полевая - Солнечная) - Глинки - Автовокзал Восточный </w:t>
            </w:r>
            <w:r w:rsidR="00922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proofErr w:type="gramEnd"/>
          </w:p>
          <w:p w:rsidR="00BA650F" w:rsidRPr="00D73038" w:rsidRDefault="00922207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пр-т. им. газеты Красноярский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</w:t>
            </w:r>
            <w:r w:rsidR="00BA650F" w:rsidRPr="00D730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абочий - Предмостная площадь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установленных остановочных пунктах</w:t>
            </w:r>
          </w:p>
        </w:tc>
      </w:tr>
      <w:tr w:rsidR="00BA650F" w:rsidRPr="00D73038" w:rsidTr="00BA650F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Поликлиника – Междугородний вокзал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(ул. Парковая), Поликлиника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(ул. Береговая),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Рынок, Типография, Дом быта, Администрация, Перекресток, магазин Гранд, Аптека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), Нефтепровод,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922207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(ул. Солнечная), Мехколонна</w:t>
            </w:r>
          </w:p>
          <w:p w:rsidR="00922207" w:rsidRDefault="00BA650F" w:rsidP="009222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22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л. Солнечная), </w:t>
            </w:r>
          </w:p>
          <w:p w:rsidR="00BA650F" w:rsidRPr="00D73038" w:rsidRDefault="00BA650F" w:rsidP="009222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пос. Цыганский, Карьерная, Контейнерный двор, Станция, Базаиха, Новая Базаиха, пос. Восточный, База Ленторга, Автовокзал Восточный, КрасТЭЦ, ДК КрасТЭЦ, Пенсионный фонд, Каменный квартал, Хлебозавод, Школа, ДК 1 Мая, Аэрокосмический 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университет, Больница № 20, Крайняя, Остров Татышев, Октябрьский мост, Центральный рынок Советского района, Зенит, Глазной Центр, Краевая больница, Междугородний автовокзал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пос. Березовка (Парковая - Береговая - Строителей - Центральная - Кирова - Дружбы - Полевая - Солнечная) - Глинки - Автовокзал Восточный -</w:t>
            </w:r>
            <w:r w:rsidR="00685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пр-т</w:t>
            </w:r>
            <w:proofErr w:type="gramStart"/>
            <w:r w:rsidR="00685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85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85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685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газеты Красноярский р</w:t>
            </w:r>
            <w:r w:rsidRPr="00D730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абочий – </w:t>
            </w:r>
          </w:p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Аэровокзальная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установленных остановочных пунктах</w:t>
            </w:r>
          </w:p>
        </w:tc>
      </w:tr>
      <w:tr w:rsidR="00BA650F" w:rsidRPr="00D73038" w:rsidTr="00BA650F">
        <w:trPr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Поликлиника-Автовокзал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(конечная)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</w:p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(ул. Парковая), Поликлиника </w:t>
            </w:r>
          </w:p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(ул. Береговая), </w:t>
            </w:r>
          </w:p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Рынок, Типография, Кафе, Кладбище, Перекресток, Олимп, ЖБИ, Нильс, </w:t>
            </w:r>
          </w:p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пос. Злобино, </w:t>
            </w:r>
          </w:p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Станция Сады, </w:t>
            </w:r>
          </w:p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ПМС 48, </w:t>
            </w:r>
          </w:p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Станция Базаиха, Новая Базаиха, </w:t>
            </w:r>
          </w:p>
          <w:p w:rsidR="00685505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пос. Восточный, </w:t>
            </w:r>
          </w:p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База Ленторга, Автовокз</w:t>
            </w:r>
            <w:r w:rsidR="00685505">
              <w:rPr>
                <w:rFonts w:ascii="Times New Roman" w:hAnsi="Times New Roman" w:cs="Times New Roman"/>
                <w:sz w:val="24"/>
                <w:szCs w:val="24"/>
              </w:rPr>
              <w:t>ал Восточный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пос. Березовка (Парковая - Береговая - Строителей – Ленина -  Дружбы – Кирова - Трактовая) - Глинки - Автовокзал Восточный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50F" w:rsidRPr="00D73038" w:rsidRDefault="00BA650F" w:rsidP="00D730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установленных остановочных пунктах</w:t>
            </w:r>
          </w:p>
        </w:tc>
      </w:tr>
    </w:tbl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Большинство передвижений в поселении приходится на личный автотранспорт и пешеходные сообщения. 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</w:t>
      </w:r>
    </w:p>
    <w:p w:rsidR="00F47F4D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Состояние автодорог, пролегающих по территории</w:t>
      </w:r>
      <w:r w:rsidR="00F47F4D" w:rsidRPr="00D73038">
        <w:rPr>
          <w:sz w:val="24"/>
          <w:szCs w:val="24"/>
        </w:rPr>
        <w:t xml:space="preserve"> муниципального образования поселок Березовка</w:t>
      </w:r>
      <w:r w:rsidRPr="00D73038">
        <w:rPr>
          <w:sz w:val="24"/>
          <w:szCs w:val="24"/>
        </w:rPr>
        <w:t xml:space="preserve">, оценивается как удовлетворительное. 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gramStart"/>
      <w:r w:rsidRPr="00D73038">
        <w:rPr>
          <w:sz w:val="24"/>
          <w:szCs w:val="24"/>
        </w:rPr>
        <w:t>Контроль за</w:t>
      </w:r>
      <w:proofErr w:type="gramEnd"/>
      <w:r w:rsidRPr="00D73038">
        <w:rPr>
          <w:sz w:val="24"/>
          <w:szCs w:val="24"/>
        </w:rPr>
        <w:t xml:space="preserve"> надлежащим исполнением подрядными организациями обязательств по заключенным муниципальным контрактам осуществля</w:t>
      </w:r>
      <w:r w:rsidR="00ED4FFF" w:rsidRPr="00D73038">
        <w:rPr>
          <w:sz w:val="24"/>
          <w:szCs w:val="24"/>
        </w:rPr>
        <w:t>ет  Администрация поселка Березовка Березовского района Красноярского края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Наиболее важной проблемой развития сети автомобильных дорог поселения являются внутрипоселковые автомобильные дороги общего пользования.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</w:t>
      </w:r>
      <w:r w:rsidRPr="00D73038">
        <w:rPr>
          <w:sz w:val="24"/>
          <w:szCs w:val="24"/>
        </w:rPr>
        <w:lastRenderedPageBreak/>
        <w:t>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D73038">
        <w:rPr>
          <w:sz w:val="24"/>
          <w:szCs w:val="24"/>
        </w:rPr>
        <w:t>недоремонта</w:t>
      </w:r>
      <w:proofErr w:type="spellEnd"/>
      <w:r w:rsidRPr="00D73038">
        <w:rPr>
          <w:sz w:val="24"/>
          <w:szCs w:val="24"/>
        </w:rPr>
        <w:t>».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Учитывая </w:t>
      </w:r>
      <w:proofErr w:type="gramStart"/>
      <w:r w:rsidRPr="00D73038">
        <w:rPr>
          <w:sz w:val="24"/>
          <w:szCs w:val="24"/>
        </w:rPr>
        <w:t>вышеизложенное</w:t>
      </w:r>
      <w:proofErr w:type="gramEnd"/>
      <w:r w:rsidRPr="00D73038">
        <w:rPr>
          <w:sz w:val="24"/>
          <w:szCs w:val="24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Применение программно-целевого метода в развитии внутрипоселковых автомобильных дорог общего пользования </w:t>
      </w:r>
      <w:r w:rsidR="003B6ADC" w:rsidRPr="00D73038">
        <w:rPr>
          <w:sz w:val="24"/>
          <w:szCs w:val="24"/>
        </w:rPr>
        <w:t xml:space="preserve">поселка Березовка </w:t>
      </w:r>
      <w:r w:rsidRPr="00D73038">
        <w:rPr>
          <w:sz w:val="24"/>
          <w:szCs w:val="24"/>
        </w:rPr>
        <w:t>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-риск превышения фактического уровня инфляции по сравнению с </w:t>
      </w:r>
      <w:proofErr w:type="gramStart"/>
      <w:r w:rsidRPr="00D73038">
        <w:rPr>
          <w:sz w:val="24"/>
          <w:szCs w:val="24"/>
        </w:rPr>
        <w:t>прогнозируемым</w:t>
      </w:r>
      <w:proofErr w:type="gramEnd"/>
      <w:r w:rsidRPr="00D73038">
        <w:rPr>
          <w:sz w:val="24"/>
          <w:szCs w:val="24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 пользования;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gramStart"/>
      <w:r w:rsidRPr="00D73038">
        <w:rPr>
          <w:sz w:val="24"/>
          <w:szCs w:val="24"/>
        </w:rPr>
        <w:t>-риск задержки завершения перехода на финансирование работ по содержанию, ремонту и капитальному ремонту внутрипоселковых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При прогнозируемых темпах социально-экономического развития спрос на грузовые перевозки автомобильным транспортом к 2030 году увеличится. Объем перевозок пассажиров автобусами и легковыми автомобилями к 2030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</w:t>
      </w:r>
      <w:proofErr w:type="gramStart"/>
      <w:r w:rsidRPr="00D73038">
        <w:rPr>
          <w:sz w:val="24"/>
          <w:szCs w:val="24"/>
        </w:rPr>
        <w:t>о-</w:t>
      </w:r>
      <w:proofErr w:type="gramEnd"/>
      <w:r w:rsidRPr="00D73038">
        <w:rPr>
          <w:sz w:val="24"/>
          <w:szCs w:val="24"/>
        </w:rPr>
        <w:t xml:space="preserve"> транспортных происшествий.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gramStart"/>
      <w:r w:rsidRPr="00D73038">
        <w:rPr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 экономического ущерба от дорожно-транспортных происшествий и их последствий согласуются с приоритетными задачами </w:t>
      </w:r>
      <w:r w:rsidRPr="00D73038">
        <w:rPr>
          <w:sz w:val="24"/>
          <w:szCs w:val="24"/>
        </w:rPr>
        <w:lastRenderedPageBreak/>
        <w:t>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</w:t>
      </w:r>
      <w:proofErr w:type="gramEnd"/>
      <w:r w:rsidRPr="00D73038">
        <w:rPr>
          <w:sz w:val="24"/>
          <w:szCs w:val="24"/>
        </w:rPr>
        <w:t xml:space="preserve"> роста его численности.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 ближайшие годы ожидается прирост парка автотранспортных средств.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При условии сохраняющейся улично-дорожной сети в </w:t>
      </w:r>
      <w:r w:rsidR="003C5708" w:rsidRPr="00D73038">
        <w:rPr>
          <w:sz w:val="24"/>
          <w:szCs w:val="24"/>
        </w:rPr>
        <w:t>поселке Березовка</w:t>
      </w:r>
      <w:r w:rsidRPr="00D73038">
        <w:rPr>
          <w:sz w:val="24"/>
          <w:szCs w:val="24"/>
        </w:rPr>
        <w:t>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</w:t>
      </w:r>
      <w:r w:rsidR="00685505">
        <w:rPr>
          <w:sz w:val="24"/>
          <w:szCs w:val="24"/>
        </w:rPr>
        <w:t xml:space="preserve"> </w:t>
      </w:r>
      <w:r w:rsidRPr="00D73038">
        <w:rPr>
          <w:sz w:val="24"/>
          <w:szCs w:val="24"/>
        </w:rPr>
        <w:t>Уровень подготовки водителей остается</w:t>
      </w:r>
      <w:r w:rsidR="003C5708" w:rsidRPr="00D73038">
        <w:rPr>
          <w:sz w:val="24"/>
          <w:szCs w:val="24"/>
        </w:rPr>
        <w:t xml:space="preserve"> </w:t>
      </w:r>
      <w:r w:rsidRPr="00D73038">
        <w:rPr>
          <w:sz w:val="24"/>
          <w:szCs w:val="24"/>
        </w:rPr>
        <w:t>низким и требует принятия мер на федеральном уровне.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 движения.</w:t>
      </w:r>
    </w:p>
    <w:p w:rsidR="00873DB6" w:rsidRPr="00D73038" w:rsidRDefault="00873DB6" w:rsidP="00D7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038">
        <w:rPr>
          <w:rFonts w:ascii="Times New Roman" w:hAnsi="Times New Roman" w:cs="Times New Roman"/>
          <w:sz w:val="24"/>
          <w:szCs w:val="24"/>
        </w:rPr>
        <w:br w:type="page"/>
      </w:r>
    </w:p>
    <w:p w:rsidR="00873DB6" w:rsidRPr="00D73038" w:rsidRDefault="00873DB6" w:rsidP="00D73038">
      <w:pPr>
        <w:pStyle w:val="22"/>
        <w:keepNext/>
        <w:keepLines/>
        <w:shd w:val="clear" w:color="auto" w:fill="auto"/>
        <w:spacing w:after="0" w:line="240" w:lineRule="auto"/>
        <w:ind w:left="20" w:firstLine="0"/>
        <w:jc w:val="both"/>
        <w:rPr>
          <w:b/>
          <w:sz w:val="24"/>
          <w:szCs w:val="24"/>
        </w:rPr>
      </w:pPr>
      <w:bookmarkStart w:id="4" w:name="bookmark6"/>
      <w:r w:rsidRPr="00D73038">
        <w:rPr>
          <w:b/>
          <w:sz w:val="24"/>
          <w:szCs w:val="24"/>
        </w:rPr>
        <w:lastRenderedPageBreak/>
        <w:t>2. 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4"/>
    </w:p>
    <w:p w:rsidR="00873DB6" w:rsidRPr="00D73038" w:rsidRDefault="00873DB6" w:rsidP="00D73038">
      <w:pPr>
        <w:pStyle w:val="22"/>
        <w:keepNext/>
        <w:keepLines/>
        <w:shd w:val="clear" w:color="auto" w:fill="auto"/>
        <w:spacing w:after="0" w:line="240" w:lineRule="auto"/>
        <w:ind w:left="20" w:firstLine="0"/>
        <w:jc w:val="both"/>
        <w:rPr>
          <w:b/>
          <w:sz w:val="24"/>
          <w:szCs w:val="24"/>
        </w:rPr>
      </w:pPr>
      <w:bookmarkStart w:id="5" w:name="bookmark7"/>
      <w:r w:rsidRPr="00D73038">
        <w:rPr>
          <w:b/>
          <w:sz w:val="24"/>
          <w:szCs w:val="24"/>
        </w:rPr>
        <w:t>Рост численности населения</w:t>
      </w:r>
      <w:bookmarkEnd w:id="5"/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населения.</w:t>
      </w:r>
    </w:p>
    <w:p w:rsidR="009B15AC" w:rsidRPr="00D73038" w:rsidRDefault="009B15AC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Численность населения района и поселка принимается, как наиболее достоверная, по данным Всероссийской переписи населения 2012 года (октябрь) по статистическому сборнику «Возрастно-половой состав населения Красноярского края» (Крайкомстат «Итоги Всероссийской переписи населения 2012 года», г. Красноярск, 2013г.). По данным материалам численность постоянного населения составила: по району 37868 человек, в том числе поселок 20887 человек, с 1960-х годов и до начала 90-х годов в динамике населения поселка четко просматривается закономерность неуклонного роста численности населения на 2-3 % ежегодно. Начиная с 1993 года, тенденция изменилась на противоположную и численность населения начала постоянно падать, на 01.01.2016 г. численность постоянного населения пгт. Березовка составляла 20 894 человек. </w:t>
      </w:r>
    </w:p>
    <w:p w:rsidR="009B15AC" w:rsidRPr="00D73038" w:rsidRDefault="009B15AC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Исходя из общей демографической ситуации в РФ и крае, не следует ожидать существенного перелома в сложившейся тенденции в обозримом будущем.</w:t>
      </w:r>
    </w:p>
    <w:p w:rsidR="009B15AC" w:rsidRPr="00D73038" w:rsidRDefault="009B15AC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Для возрастно-полового состава населения поселка характерно преобладание женского населения (53,8%), особенно старших возрастов. На 1000 мужчин приходится 1162 женщин. При среднем краевом показателе 1147.</w:t>
      </w:r>
    </w:p>
    <w:p w:rsidR="009B15AC" w:rsidRPr="00D73038" w:rsidRDefault="009B15AC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Структура возрастного состава населения отличается повышенным удельным весом населения моложе трудоспособного возраста – 18,5 % (по г. Красноярску 14,7 %), что в какой-то мере объясняется наличием  детского дома, но </w:t>
      </w:r>
      <w:proofErr w:type="gramStart"/>
      <w:r w:rsidRPr="00D73038">
        <w:rPr>
          <w:sz w:val="24"/>
          <w:szCs w:val="24"/>
        </w:rPr>
        <w:t>свидетельствующий</w:t>
      </w:r>
      <w:proofErr w:type="gramEnd"/>
      <w:r w:rsidRPr="00D73038">
        <w:rPr>
          <w:sz w:val="24"/>
          <w:szCs w:val="24"/>
        </w:rPr>
        <w:t xml:space="preserve"> о хорошем демографическом потенциале поселка. Кроме того, в поселке один из самых низких удельных показателей населения старше трудоспособного возраста 17,8 % (по Красноярску 19,1 краю 19,8 РФ 20,5) Население трудоспособного возраста составляет </w:t>
      </w:r>
      <w:proofErr w:type="gramStart"/>
      <w:r w:rsidRPr="00D73038">
        <w:rPr>
          <w:sz w:val="24"/>
          <w:szCs w:val="24"/>
        </w:rPr>
        <w:t>63,7</w:t>
      </w:r>
      <w:proofErr w:type="gramEnd"/>
      <w:r w:rsidRPr="00D73038">
        <w:rPr>
          <w:sz w:val="24"/>
          <w:szCs w:val="24"/>
        </w:rPr>
        <w:t>% что соответствует средним краевым показателям.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Анализ демографической ситуации является одной из важнейших составляющих оценки тенденций развития поселения.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При определении прогнозной численности населения </w:t>
      </w:r>
      <w:r w:rsidR="00BD381C" w:rsidRPr="00D73038">
        <w:rPr>
          <w:sz w:val="24"/>
          <w:szCs w:val="24"/>
        </w:rPr>
        <w:t>поселка Березовка</w:t>
      </w:r>
      <w:r w:rsidRPr="00D73038">
        <w:rPr>
          <w:sz w:val="24"/>
          <w:szCs w:val="24"/>
        </w:rPr>
        <w:t xml:space="preserve"> учитывались: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положения «Концепции демографического развития Российской Федерации на период до 20</w:t>
      </w:r>
      <w:r w:rsidR="00F8346C" w:rsidRPr="00D73038">
        <w:rPr>
          <w:sz w:val="24"/>
          <w:szCs w:val="24"/>
        </w:rPr>
        <w:t>2</w:t>
      </w:r>
      <w:r w:rsidRPr="00D73038">
        <w:rPr>
          <w:sz w:val="24"/>
          <w:szCs w:val="24"/>
        </w:rPr>
        <w:t>5 года», где в качестве основных приоритетов региональной демографической политики выделены - повышение рождаемости и укрепление семьи, снижение смертности и рост продолжительности жизни, оптимизация миграционных процессов;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прогноз перспективной численности населения, проведенный в</w:t>
      </w:r>
      <w:r w:rsidR="005220A7" w:rsidRPr="00D73038">
        <w:rPr>
          <w:sz w:val="24"/>
          <w:szCs w:val="24"/>
        </w:rPr>
        <w:t xml:space="preserve"> Генеральном плане поселка Березовка</w:t>
      </w:r>
      <w:r w:rsidRPr="00D73038">
        <w:rPr>
          <w:sz w:val="24"/>
          <w:szCs w:val="24"/>
        </w:rPr>
        <w:t>.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При оценке демографической структуры населения поселка на перспективу даже в самом общем виде можно говорить лишь о предполагаемых тенденциях и некоторых аналогиях в связи с непредсказуемостью развития в рыночных условиях экономики и социальной сферы.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Сохранится в обозримом будущем превышение численности женщин над численностью мужчин. Численность возрастных групп младше трудоспособного возраста в лучшем случае стабилизируется на современном уровне, вероятно, некоторое увеличение численности населения трудоспособного возраста. Снижение рождаемости и рост численности активного населения несколько снизит показатель демографической нагрузки. Процесс демографического старения населения - увеличение медиального (среднего) возраста – неизбежно продолжится и соответственно увеличится доля лиц пенсионного возраста.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Прогноз динамики возрастной структуры населения поселка на расчетные периоды генплана на основе сложившейся демографической ситуации с учетом вышеизложенных соображений приводится ниже.</w:t>
      </w:r>
    </w:p>
    <w:p w:rsidR="00AF1CFB" w:rsidRPr="00D73038" w:rsidRDefault="00AF1CFB" w:rsidP="00D73038">
      <w:pPr>
        <w:pStyle w:val="a8"/>
        <w:ind w:left="426" w:firstLine="0"/>
        <w:rPr>
          <w:sz w:val="24"/>
          <w:szCs w:val="24"/>
        </w:rPr>
      </w:pPr>
    </w:p>
    <w:p w:rsidR="00AF1CFB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6</w:t>
      </w:r>
    </w:p>
    <w:p w:rsidR="00AF1CFB" w:rsidRPr="00D73038" w:rsidRDefault="00AF1CFB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Динамика возрастной структуры населения.</w:t>
      </w:r>
    </w:p>
    <w:p w:rsidR="00192F28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595"/>
        <w:gridCol w:w="1595"/>
        <w:gridCol w:w="1595"/>
        <w:gridCol w:w="1026"/>
      </w:tblGrid>
      <w:tr w:rsidR="00AF1CFB" w:rsidRPr="00D73038" w:rsidTr="00CB44A9">
        <w:trPr>
          <w:cantSplit/>
          <w:trHeight w:val="300"/>
        </w:trPr>
        <w:tc>
          <w:tcPr>
            <w:tcW w:w="675" w:type="dxa"/>
            <w:vMerge w:val="restart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3261" w:type="dxa"/>
            <w:vMerge w:val="restart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3190" w:type="dxa"/>
            <w:gridSpan w:val="2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По переписи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73038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vMerge w:val="restart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7303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6" w:type="dxa"/>
            <w:vMerge w:val="restart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8 г"/>
              </w:smartTagPr>
              <w:r w:rsidRPr="00D73038">
                <w:rPr>
                  <w:rFonts w:ascii="Times New Roman" w:hAnsi="Times New Roman" w:cs="Times New Roman"/>
                  <w:sz w:val="24"/>
                  <w:szCs w:val="24"/>
                </w:rPr>
                <w:t>2028 г</w:t>
              </w:r>
            </w:smartTag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CFB" w:rsidRPr="00D73038" w:rsidTr="00CB44A9">
        <w:trPr>
          <w:cantSplit/>
          <w:trHeight w:val="340"/>
        </w:trPr>
        <w:tc>
          <w:tcPr>
            <w:tcW w:w="675" w:type="dxa"/>
            <w:vMerge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Численность чел</w:t>
            </w:r>
          </w:p>
        </w:tc>
        <w:tc>
          <w:tcPr>
            <w:tcW w:w="159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vMerge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Дошкольники (0-6 лет)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1504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02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Школьники (7-15 лет)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3019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02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Итого население младше трудоспособного возраста</w:t>
            </w:r>
          </w:p>
        </w:tc>
        <w:tc>
          <w:tcPr>
            <w:tcW w:w="159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4523</w:t>
            </w:r>
          </w:p>
        </w:tc>
        <w:tc>
          <w:tcPr>
            <w:tcW w:w="159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59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026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трудоспособном возрасте 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02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3319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02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21346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1CFB" w:rsidRPr="00D73038" w:rsidRDefault="00192F28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В </w:t>
      </w:r>
      <w:r w:rsidR="00AF1CFB" w:rsidRPr="00D73038">
        <w:rPr>
          <w:sz w:val="24"/>
          <w:szCs w:val="24"/>
        </w:rPr>
        <w:t>соответствии с данной возрастной структурой населения и рекомендациями по его перспективной занятости произведен прогнозный расчет занятости населения.</w:t>
      </w:r>
    </w:p>
    <w:p w:rsidR="003A6CA2" w:rsidRPr="00D73038" w:rsidRDefault="003A6CA2" w:rsidP="00D73038">
      <w:pPr>
        <w:pStyle w:val="a8"/>
        <w:ind w:left="426" w:firstLine="0"/>
        <w:rPr>
          <w:sz w:val="24"/>
          <w:szCs w:val="24"/>
        </w:rPr>
      </w:pPr>
    </w:p>
    <w:p w:rsidR="00192F28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7</w:t>
      </w:r>
    </w:p>
    <w:p w:rsidR="00AF1CFB" w:rsidRPr="00D73038" w:rsidRDefault="00AF1CFB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 xml:space="preserve">Баланс занятости населения </w:t>
      </w:r>
      <w:proofErr w:type="gramStart"/>
      <w:r w:rsidRPr="00D73038">
        <w:rPr>
          <w:sz w:val="24"/>
          <w:szCs w:val="24"/>
        </w:rPr>
        <w:t>в</w:t>
      </w:r>
      <w:proofErr w:type="gramEnd"/>
      <w:r w:rsidRPr="00D73038">
        <w:rPr>
          <w:sz w:val="24"/>
          <w:szCs w:val="24"/>
        </w:rPr>
        <w:t xml:space="preserve"> %</w:t>
      </w:r>
    </w:p>
    <w:p w:rsidR="00AF1CFB" w:rsidRPr="00D73038" w:rsidRDefault="00AF1CFB" w:rsidP="00D73038">
      <w:pPr>
        <w:pStyle w:val="a8"/>
        <w:ind w:left="426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914"/>
        <w:gridCol w:w="1488"/>
        <w:gridCol w:w="1842"/>
      </w:tblGrid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6CA2"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 01.01.04 г.</w:t>
            </w:r>
          </w:p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303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D73038">
                <w:rPr>
                  <w:rFonts w:ascii="Times New Roman" w:hAnsi="Times New Roman" w:cs="Times New Roman"/>
                  <w:sz w:val="24"/>
                  <w:szCs w:val="24"/>
                </w:rPr>
                <w:t>2028 г</w:t>
              </w:r>
            </w:smartTag>
          </w:p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Население в трудоспособном возрасте - всего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 а) неработающие инвалиды трудоспособного возраста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б) лица занятые в домашнем и личном подсобном хозяйстве, безработные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в) учащиеся старше 15 лет, обучающиеся с отрывом от производства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г) лица занятые в общественном производстве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Население в пенсионном возрасте - всего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 а) неработающие пенсионеры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занятые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общественном производстве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(трудовые ресурсы)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488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842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AF1CFB" w:rsidRPr="00D73038" w:rsidRDefault="00AF1CFB" w:rsidP="00D73038">
      <w:pPr>
        <w:pStyle w:val="a8"/>
        <w:ind w:left="426" w:firstLine="0"/>
        <w:rPr>
          <w:sz w:val="24"/>
          <w:szCs w:val="24"/>
        </w:rPr>
      </w:pP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 соответствии с приведенными прогнозными данными по занятости населения и гипотезой экономического развития поселка и произведен расчет численности населения поселка по методу трудового баланса.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gramStart"/>
      <w:r w:rsidRPr="00D73038">
        <w:rPr>
          <w:sz w:val="24"/>
          <w:szCs w:val="24"/>
        </w:rPr>
        <w:t xml:space="preserve">Удельный вес обслуживающей группы в общей численности занятых в поселке с учетом его особенностей: географического положения, величины, особенностей демографической ситуации, места в системе расселения, принимается: на первую очередь 19,3 %, на расчетный срок – 23,0%. Удельный вес градообразующей группы, исходя из баланса общей занятости составит соответственно 34,2 % и 32,0 %, что не расходится с общепринятыми рекомендациями. </w:t>
      </w:r>
      <w:proofErr w:type="gramEnd"/>
    </w:p>
    <w:p w:rsidR="00192F28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192F28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8</w:t>
      </w:r>
    </w:p>
    <w:p w:rsidR="00AF1CFB" w:rsidRPr="00D73038" w:rsidRDefault="00AF1CFB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Соотношение демообразующих групп</w:t>
      </w:r>
    </w:p>
    <w:p w:rsidR="00AF1CFB" w:rsidRPr="00D73038" w:rsidRDefault="00AF1CFB" w:rsidP="00D73038">
      <w:pPr>
        <w:pStyle w:val="a8"/>
        <w:ind w:left="426"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914"/>
        <w:gridCol w:w="1914"/>
        <w:gridCol w:w="1275"/>
      </w:tblGrid>
      <w:tr w:rsidR="00AF1CFB" w:rsidRPr="00D73038" w:rsidTr="00CB44A9">
        <w:tc>
          <w:tcPr>
            <w:tcW w:w="6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69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Группы населения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 01.01.04г.</w:t>
            </w:r>
          </w:p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 2018г</w:t>
            </w:r>
          </w:p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 2028г.</w:t>
            </w:r>
          </w:p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(трудовые ресурсы)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2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 а) обслуживающая группа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б) градообразующая группа 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2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Несамодеятельная группа 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F1CFB" w:rsidRPr="00D73038" w:rsidTr="00CB44A9">
        <w:tc>
          <w:tcPr>
            <w:tcW w:w="67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1CFB" w:rsidRPr="00D73038" w:rsidRDefault="00AF1CFB" w:rsidP="00D73038">
      <w:pPr>
        <w:pStyle w:val="a8"/>
        <w:ind w:left="426" w:firstLine="0"/>
        <w:rPr>
          <w:sz w:val="24"/>
          <w:szCs w:val="24"/>
        </w:rPr>
      </w:pP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gramStart"/>
      <w:r w:rsidRPr="00D73038">
        <w:rPr>
          <w:sz w:val="24"/>
          <w:szCs w:val="24"/>
        </w:rPr>
        <w:t>В результате расчетов, посчитанным по различным методикам, проектная численность населения  поселка коррелирует в пределах точности расчетов и принимается:</w:t>
      </w:r>
      <w:proofErr w:type="gramEnd"/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на 2018 год – 22000 человек;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на 2028 год – 23000 человек.</w:t>
      </w:r>
    </w:p>
    <w:p w:rsidR="00873DB6" w:rsidRPr="00D73038" w:rsidRDefault="00873DB6" w:rsidP="00D73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DB6" w:rsidRPr="00D73038" w:rsidRDefault="00873DB6" w:rsidP="00D73038">
      <w:pPr>
        <w:pStyle w:val="22"/>
        <w:keepNext/>
        <w:keepLines/>
        <w:shd w:val="clear" w:color="auto" w:fill="auto"/>
        <w:spacing w:after="0" w:line="240" w:lineRule="auto"/>
        <w:ind w:left="20" w:firstLine="0"/>
        <w:jc w:val="both"/>
        <w:rPr>
          <w:b/>
          <w:sz w:val="24"/>
          <w:szCs w:val="24"/>
        </w:rPr>
      </w:pPr>
      <w:bookmarkStart w:id="6" w:name="bookmark8"/>
      <w:r w:rsidRPr="00D73038">
        <w:rPr>
          <w:b/>
          <w:sz w:val="24"/>
          <w:szCs w:val="24"/>
        </w:rPr>
        <w:t>Перспективное строительство</w:t>
      </w:r>
      <w:bookmarkEnd w:id="6"/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bookmarkStart w:id="7" w:name="bookmark9"/>
      <w:r w:rsidRPr="00D73038">
        <w:rPr>
          <w:sz w:val="24"/>
          <w:szCs w:val="24"/>
        </w:rPr>
        <w:t>Жилищный фонд поселка на 1.01.2016 года по данным земельного кадастра, дополненный и откорректированный при натурном обследовании, состоит из 2002 жилых строений с общей площадью квартир 448,9 тыс.м</w:t>
      </w:r>
      <w:proofErr w:type="gramStart"/>
      <w:r w:rsidRPr="00D73038">
        <w:rPr>
          <w:sz w:val="24"/>
          <w:szCs w:val="24"/>
        </w:rPr>
        <w:t>2</w:t>
      </w:r>
      <w:proofErr w:type="gramEnd"/>
      <w:r w:rsidRPr="00D73038">
        <w:rPr>
          <w:sz w:val="24"/>
          <w:szCs w:val="24"/>
        </w:rPr>
        <w:t>. Средняя обеспеченность 21,52 м</w:t>
      </w:r>
      <w:proofErr w:type="gramStart"/>
      <w:r w:rsidRPr="00D73038">
        <w:rPr>
          <w:sz w:val="24"/>
          <w:szCs w:val="24"/>
        </w:rPr>
        <w:t>2</w:t>
      </w:r>
      <w:proofErr w:type="gramEnd"/>
      <w:r w:rsidRPr="00D73038">
        <w:rPr>
          <w:sz w:val="24"/>
          <w:szCs w:val="24"/>
        </w:rPr>
        <w:t>/человека.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По техническому состоянию, материалу стен, этажности и % износа жилфонд характеризуется следующими данными.</w:t>
      </w:r>
    </w:p>
    <w:p w:rsidR="00192F28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F1CFB" w:rsidRPr="00D73038" w:rsidRDefault="00AF1CFB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 xml:space="preserve">Таблица </w:t>
      </w:r>
      <w:r w:rsidR="00192F28" w:rsidRPr="00D73038">
        <w:rPr>
          <w:sz w:val="24"/>
          <w:szCs w:val="24"/>
        </w:rPr>
        <w:t>9</w:t>
      </w:r>
    </w:p>
    <w:p w:rsidR="00192F28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553"/>
        <w:gridCol w:w="1795"/>
        <w:gridCol w:w="1842"/>
        <w:gridCol w:w="1701"/>
      </w:tblGrid>
      <w:tr w:rsidR="00AF1CFB" w:rsidRPr="00D73038" w:rsidTr="00CB44A9">
        <w:tc>
          <w:tcPr>
            <w:tcW w:w="856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553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9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Общая площадь в кв. м.</w:t>
            </w:r>
          </w:p>
        </w:tc>
        <w:tc>
          <w:tcPr>
            <w:tcW w:w="1701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%% к</w:t>
            </w:r>
          </w:p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итогу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 по проекту: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448867,9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 1-этажные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1713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143309,7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2-этажные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115841,8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3-этажные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10609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4-этажные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6424,8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5-этажные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167654,7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7-этажные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5027,9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156345,3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290352,8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AF1CFB" w:rsidRPr="00D73038" w:rsidTr="00CB44A9">
        <w:tc>
          <w:tcPr>
            <w:tcW w:w="856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Из газобетонных и бетонных блоков</w:t>
            </w:r>
          </w:p>
        </w:tc>
        <w:tc>
          <w:tcPr>
            <w:tcW w:w="1795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2169,8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1CFB" w:rsidRPr="00D73038" w:rsidTr="00CB44A9">
        <w:tc>
          <w:tcPr>
            <w:tcW w:w="856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Износ от 0% до 30%</w:t>
            </w:r>
          </w:p>
        </w:tc>
        <w:tc>
          <w:tcPr>
            <w:tcW w:w="179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842" w:type="dxa"/>
            <w:vAlign w:val="bottom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246974,9</w:t>
            </w:r>
          </w:p>
        </w:tc>
        <w:tc>
          <w:tcPr>
            <w:tcW w:w="1701" w:type="dxa"/>
            <w:vAlign w:val="bottom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F1CFB" w:rsidRPr="00D73038" w:rsidTr="00CB44A9">
        <w:tc>
          <w:tcPr>
            <w:tcW w:w="856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Износ от 31% до 65%</w:t>
            </w:r>
          </w:p>
        </w:tc>
        <w:tc>
          <w:tcPr>
            <w:tcW w:w="179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1842" w:type="dxa"/>
            <w:vAlign w:val="bottom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167494</w:t>
            </w:r>
          </w:p>
        </w:tc>
        <w:tc>
          <w:tcPr>
            <w:tcW w:w="1701" w:type="dxa"/>
            <w:vAlign w:val="bottom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F1CFB" w:rsidRPr="00D73038" w:rsidTr="00CB44A9">
        <w:tc>
          <w:tcPr>
            <w:tcW w:w="856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Износ от 66% и выше</w:t>
            </w:r>
          </w:p>
        </w:tc>
        <w:tc>
          <w:tcPr>
            <w:tcW w:w="1795" w:type="dxa"/>
            <w:vAlign w:val="center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842" w:type="dxa"/>
            <w:vAlign w:val="bottom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34399</w:t>
            </w:r>
          </w:p>
        </w:tc>
        <w:tc>
          <w:tcPr>
            <w:tcW w:w="1701" w:type="dxa"/>
            <w:vAlign w:val="bottom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AF1CFB" w:rsidRPr="00D73038" w:rsidRDefault="00AF1CFB" w:rsidP="00D73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Как видно из таблицы преобладающим видом жилой застройки, по количеству строений (85,56%), </w:t>
      </w:r>
      <w:proofErr w:type="gramStart"/>
      <w:r w:rsidRPr="00D73038">
        <w:rPr>
          <w:sz w:val="24"/>
          <w:szCs w:val="24"/>
        </w:rPr>
        <w:t>являются</w:t>
      </w:r>
      <w:proofErr w:type="gramEnd"/>
      <w:r w:rsidRPr="00D73038">
        <w:rPr>
          <w:sz w:val="24"/>
          <w:szCs w:val="24"/>
        </w:rPr>
        <w:t xml:space="preserve"> одноэтажны е деревянные, кирпичные и бетонные дома.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На капитальную 2-7 этажную застройку приходится 68,1%, по жилищному фонду или 14,44% по количеству строений. Ветхих домов 7,7 % по общей площади и 21,7% по количеству строений.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Как уже отмечалось, выше, обеспеченность жилфондом в настоящее время составляет 21,52 м</w:t>
      </w:r>
      <w:proofErr w:type="gramStart"/>
      <w:r w:rsidRPr="00D73038">
        <w:rPr>
          <w:sz w:val="24"/>
          <w:szCs w:val="24"/>
        </w:rPr>
        <w:t>2</w:t>
      </w:r>
      <w:proofErr w:type="gramEnd"/>
      <w:r w:rsidRPr="00D73038">
        <w:rPr>
          <w:sz w:val="24"/>
          <w:szCs w:val="24"/>
        </w:rPr>
        <w:t xml:space="preserve"> общей площади на одного человека. Техническое состояние жилфонда в основном удовлетворительное. В перспективе ставится задача значительного обновления жилищного фонда, и довести обеспеченность до нормы.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Средняя обеспеченность населения общей площадью принимается: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на первую очередь - 24 м</w:t>
      </w:r>
      <w:proofErr w:type="gramStart"/>
      <w:r w:rsidRPr="00D73038">
        <w:rPr>
          <w:sz w:val="24"/>
          <w:szCs w:val="24"/>
        </w:rPr>
        <w:t>2</w:t>
      </w:r>
      <w:proofErr w:type="gramEnd"/>
      <w:r w:rsidRPr="00D73038">
        <w:rPr>
          <w:sz w:val="24"/>
          <w:szCs w:val="24"/>
        </w:rPr>
        <w:t>/человека,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на расчетный срок - 28 м</w:t>
      </w:r>
      <w:proofErr w:type="gramStart"/>
      <w:r w:rsidRPr="00D73038">
        <w:rPr>
          <w:sz w:val="24"/>
          <w:szCs w:val="24"/>
        </w:rPr>
        <w:t>2</w:t>
      </w:r>
      <w:proofErr w:type="gramEnd"/>
      <w:r w:rsidRPr="00D73038">
        <w:rPr>
          <w:sz w:val="24"/>
          <w:szCs w:val="24"/>
        </w:rPr>
        <w:t>/человека.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При принятой численности населения поселка и норме обеспеченности его проектный жилой фонд должен составлять: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530,5 тыс</w:t>
      </w:r>
      <w:proofErr w:type="gramStart"/>
      <w:r w:rsidRPr="00D73038">
        <w:rPr>
          <w:sz w:val="24"/>
          <w:szCs w:val="24"/>
        </w:rPr>
        <w:t>.м</w:t>
      </w:r>
      <w:proofErr w:type="gramEnd"/>
      <w:r w:rsidRPr="00D73038">
        <w:rPr>
          <w:sz w:val="24"/>
          <w:szCs w:val="24"/>
        </w:rPr>
        <w:t>2 на 2018 год,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645,7 тыс</w:t>
      </w:r>
      <w:proofErr w:type="gramStart"/>
      <w:r w:rsidRPr="00D73038">
        <w:rPr>
          <w:sz w:val="24"/>
          <w:szCs w:val="24"/>
        </w:rPr>
        <w:t>.м</w:t>
      </w:r>
      <w:proofErr w:type="gramEnd"/>
      <w:r w:rsidRPr="00D73038">
        <w:rPr>
          <w:sz w:val="24"/>
          <w:szCs w:val="24"/>
        </w:rPr>
        <w:t>2 на 2028 год.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Расчет объемов нового жилищного строительства произведен с учетом следующих условий: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lastRenderedPageBreak/>
        <w:t>-существующий жилфонд с износом более 66% (34,4тыс.м</w:t>
      </w:r>
      <w:proofErr w:type="gramStart"/>
      <w:r w:rsidRPr="00D73038">
        <w:rPr>
          <w:sz w:val="24"/>
          <w:szCs w:val="24"/>
        </w:rPr>
        <w:t>2</w:t>
      </w:r>
      <w:proofErr w:type="gramEnd"/>
      <w:r w:rsidRPr="00D73038">
        <w:rPr>
          <w:sz w:val="24"/>
          <w:szCs w:val="24"/>
        </w:rPr>
        <w:t>.) к концу I очереди и с износом более 30% (188,3 тыс. м2) к концу расчетного срока полностью сносится как несоответствующий условиям проживания;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-в зонах реконструкции застройки жилфонд сносится независимо от степени износа.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Всего по поселку убыль жилого фонда на I очередь составит 37,6 тыс.м</w:t>
      </w:r>
      <w:proofErr w:type="gramStart"/>
      <w:r w:rsidRPr="00D73038">
        <w:rPr>
          <w:sz w:val="24"/>
          <w:szCs w:val="24"/>
        </w:rPr>
        <w:t>2</w:t>
      </w:r>
      <w:proofErr w:type="gramEnd"/>
      <w:r w:rsidRPr="00D73038">
        <w:rPr>
          <w:sz w:val="24"/>
          <w:szCs w:val="24"/>
        </w:rPr>
        <w:t>. на расчетный срок- 194,9 тыс. м2</w:t>
      </w:r>
    </w:p>
    <w:p w:rsidR="009370EA" w:rsidRPr="00D73038" w:rsidRDefault="009370EA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Сводный расчет объемов нового жилищного строительства приводится ниже.</w:t>
      </w:r>
    </w:p>
    <w:p w:rsidR="00CB44A9" w:rsidRPr="00D73038" w:rsidRDefault="00CB44A9" w:rsidP="00D73038">
      <w:pPr>
        <w:pStyle w:val="a8"/>
        <w:ind w:firstLine="426"/>
        <w:rPr>
          <w:sz w:val="24"/>
          <w:szCs w:val="24"/>
        </w:rPr>
      </w:pPr>
    </w:p>
    <w:p w:rsidR="00CB44A9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10</w:t>
      </w:r>
    </w:p>
    <w:p w:rsidR="00CB44A9" w:rsidRPr="00D73038" w:rsidRDefault="00CB44A9" w:rsidP="00D73038">
      <w:pPr>
        <w:pStyle w:val="a8"/>
        <w:ind w:firstLine="426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4024"/>
        <w:gridCol w:w="1520"/>
        <w:gridCol w:w="1756"/>
        <w:gridCol w:w="1789"/>
      </w:tblGrid>
      <w:tr w:rsidR="00CB44A9" w:rsidRPr="00D73038" w:rsidTr="00CB44A9"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2008-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D73038">
                <w:rPr>
                  <w:rFonts w:ascii="Times New Roman" w:hAnsi="Times New Roman" w:cs="Times New Roman"/>
                  <w:sz w:val="24"/>
                  <w:szCs w:val="24"/>
                </w:rPr>
                <w:t>2028 г</w:t>
              </w:r>
            </w:smartTag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том числе 2016-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303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44A9" w:rsidRPr="00D73038" w:rsidTr="00CB44A9"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4A9" w:rsidRPr="00D73038" w:rsidTr="00CB44A9"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конец расчетных периодов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CB44A9" w:rsidRPr="00D73038" w:rsidTr="00CB44A9"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Норма обеспеченности общей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2/чел.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44A9" w:rsidRPr="00D73038" w:rsidTr="00CB44A9">
        <w:tc>
          <w:tcPr>
            <w:tcW w:w="66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Требуется по расчету</w:t>
            </w:r>
          </w:p>
        </w:tc>
        <w:tc>
          <w:tcPr>
            <w:tcW w:w="1520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6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  <w:tc>
          <w:tcPr>
            <w:tcW w:w="1789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530,4</w:t>
            </w:r>
          </w:p>
        </w:tc>
      </w:tr>
      <w:tr w:rsidR="00CB44A9" w:rsidRPr="00D73038" w:rsidTr="00CB44A9">
        <w:tc>
          <w:tcPr>
            <w:tcW w:w="66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Имеется на 1.01.2016 года</w:t>
            </w:r>
          </w:p>
        </w:tc>
        <w:tc>
          <w:tcPr>
            <w:tcW w:w="152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«-«-«</w:t>
            </w:r>
          </w:p>
        </w:tc>
        <w:tc>
          <w:tcPr>
            <w:tcW w:w="175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448,87</w:t>
            </w:r>
          </w:p>
        </w:tc>
        <w:tc>
          <w:tcPr>
            <w:tcW w:w="178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448,87</w:t>
            </w:r>
          </w:p>
        </w:tc>
      </w:tr>
      <w:tr w:rsidR="00CB44A9" w:rsidRPr="00D73038" w:rsidTr="00CB44A9"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4A9" w:rsidRPr="00D73038" w:rsidTr="00CB44A9"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Сносится за расчетный период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 естественному износу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«-«-«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CB44A9" w:rsidRPr="00D73038" w:rsidTr="00CB44A9">
        <w:trPr>
          <w:trHeight w:val="469"/>
        </w:trPr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Сносится в результате </w:t>
            </w:r>
            <w:proofErr w:type="spellStart"/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рекон-структивных</w:t>
            </w:r>
            <w:proofErr w:type="spellEnd"/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«-«-«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B44A9" w:rsidRPr="00D73038" w:rsidTr="00CB44A9"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 сносится: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«-«-«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CB44A9" w:rsidRPr="00D73038" w:rsidTr="00CB44A9"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Сохраняемый жилой фонд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«-«-«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253,97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411,27</w:t>
            </w:r>
          </w:p>
        </w:tc>
      </w:tr>
      <w:tr w:rsidR="00CB44A9" w:rsidRPr="00D73038" w:rsidTr="00CB44A9">
        <w:tc>
          <w:tcPr>
            <w:tcW w:w="6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Объем нового жилищного строительства п.3 п.8</w:t>
            </w:r>
          </w:p>
        </w:tc>
        <w:tc>
          <w:tcPr>
            <w:tcW w:w="152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«-«-«</w:t>
            </w:r>
          </w:p>
        </w:tc>
        <w:tc>
          <w:tcPr>
            <w:tcW w:w="175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78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138,2</w:t>
            </w:r>
          </w:p>
        </w:tc>
      </w:tr>
    </w:tbl>
    <w:p w:rsidR="00CB44A9" w:rsidRPr="00D73038" w:rsidRDefault="00CB44A9" w:rsidP="00D73038">
      <w:pPr>
        <w:pStyle w:val="a8"/>
        <w:ind w:firstLine="426"/>
        <w:rPr>
          <w:sz w:val="24"/>
          <w:szCs w:val="24"/>
        </w:rPr>
      </w:pP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Учитывая социально-экономический уклад жизни поселка, необходимость размещения больших объемов жилищного строительства, а также значительный снос, застройка поселка предусматривается, преимущественно 5-12 этажными и частично 2 этажными секционными домами, как наиболее экономичными, позволяющими придать поселку современный архитектурный облик.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 учетом изложенного и на основании технического задания удельный вес застройки в новом строительстве по этажности принимается: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- усадебная (1,2,3 этажная)-25%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-малоэтажная секционная (2-5), 5-этажная секционная- 10,3%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-повышенная застройка (6-12)-64,7%</w:t>
      </w:r>
    </w:p>
    <w:p w:rsidR="00192F28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С учетом принятой этажности динамика жилищного фонда на расчетный срок выглядит следующим образом:</w:t>
      </w:r>
    </w:p>
    <w:p w:rsidR="00CB44A9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685505" w:rsidRDefault="00685505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685505" w:rsidRPr="00D73038" w:rsidRDefault="00685505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CB44A9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11</w:t>
      </w:r>
    </w:p>
    <w:p w:rsidR="00CB44A9" w:rsidRPr="00D73038" w:rsidRDefault="00CB44A9" w:rsidP="00D73038">
      <w:pPr>
        <w:pStyle w:val="a8"/>
        <w:ind w:firstLine="426"/>
        <w:jc w:val="right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707"/>
        <w:gridCol w:w="1134"/>
        <w:gridCol w:w="993"/>
        <w:gridCol w:w="1275"/>
        <w:gridCol w:w="993"/>
        <w:gridCol w:w="992"/>
        <w:gridCol w:w="1276"/>
        <w:gridCol w:w="850"/>
      </w:tblGrid>
      <w:tr w:rsidR="00CB44A9" w:rsidRPr="00D73038" w:rsidTr="00CB44A9">
        <w:trPr>
          <w:cantSplit/>
          <w:trHeight w:val="330"/>
        </w:trPr>
        <w:tc>
          <w:tcPr>
            <w:tcW w:w="669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7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3402" w:type="dxa"/>
            <w:gridSpan w:val="3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Общая площадь тыс. м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3A6CA2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</w:p>
          <w:p w:rsidR="00CB44A9" w:rsidRPr="00D73038" w:rsidRDefault="0068550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</w:t>
            </w:r>
            <w:r w:rsidR="00CB44A9" w:rsidRPr="00D7303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6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 по проекту</w:t>
            </w:r>
          </w:p>
        </w:tc>
      </w:tr>
      <w:tr w:rsidR="00CB44A9" w:rsidRPr="00D73038" w:rsidTr="00CB44A9">
        <w:trPr>
          <w:cantSplit/>
          <w:trHeight w:val="485"/>
        </w:trPr>
        <w:tc>
          <w:tcPr>
            <w:tcW w:w="669" w:type="dxa"/>
            <w:vMerge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44A9" w:rsidRPr="00D73038" w:rsidRDefault="00CB44A9" w:rsidP="006855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существ.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6855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сносим.</w:t>
            </w:r>
          </w:p>
        </w:tc>
        <w:tc>
          <w:tcPr>
            <w:tcW w:w="1275" w:type="dxa"/>
            <w:vAlign w:val="center"/>
          </w:tcPr>
          <w:p w:rsidR="00CB44A9" w:rsidRPr="00D73038" w:rsidRDefault="00CB44A9" w:rsidP="0068550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44A9" w:rsidRPr="00D73038" w:rsidTr="00CB44A9">
        <w:tc>
          <w:tcPr>
            <w:tcW w:w="66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1- этажная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143,31</w:t>
            </w: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2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CDB" w:rsidRPr="00D73038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993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102,7/усадебная</w:t>
            </w:r>
          </w:p>
        </w:tc>
        <w:tc>
          <w:tcPr>
            <w:tcW w:w="992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850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B44A9" w:rsidRPr="00D73038" w:rsidTr="00CB44A9">
        <w:tc>
          <w:tcPr>
            <w:tcW w:w="66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2-этажная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115,84</w:t>
            </w: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2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0CDB" w:rsidRPr="00D73038">
              <w:rPr>
                <w:rFonts w:ascii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993" w:type="dxa"/>
            <w:vMerge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A9" w:rsidRPr="00D73038" w:rsidTr="00CB44A9">
        <w:tc>
          <w:tcPr>
            <w:tcW w:w="66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3-этажная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10,61</w:t>
            </w: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340CDB"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B44A9" w:rsidRPr="00D73038" w:rsidTr="00CB44A9">
        <w:tc>
          <w:tcPr>
            <w:tcW w:w="66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4-этажная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секционная</w:t>
            </w:r>
          </w:p>
        </w:tc>
        <w:tc>
          <w:tcPr>
            <w:tcW w:w="113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="00340CDB"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B44A9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B44A9" w:rsidRPr="00D73038" w:rsidTr="00CB44A9">
        <w:tc>
          <w:tcPr>
            <w:tcW w:w="66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7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малоэтажн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 секционная</w:t>
            </w:r>
          </w:p>
        </w:tc>
        <w:tc>
          <w:tcPr>
            <w:tcW w:w="113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850" w:type="dxa"/>
            <w:vMerge w:val="restart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CB44A9" w:rsidRPr="00D73038" w:rsidTr="00CB44A9">
        <w:tc>
          <w:tcPr>
            <w:tcW w:w="66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5-этажная секционная</w:t>
            </w:r>
          </w:p>
        </w:tc>
        <w:tc>
          <w:tcPr>
            <w:tcW w:w="113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167,65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B44A9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167,65</w:t>
            </w:r>
          </w:p>
        </w:tc>
        <w:tc>
          <w:tcPr>
            <w:tcW w:w="993" w:type="dxa"/>
            <w:vMerge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A9" w:rsidRPr="00D73038" w:rsidTr="00CB44A9">
        <w:tc>
          <w:tcPr>
            <w:tcW w:w="66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6-12 этажей</w:t>
            </w:r>
          </w:p>
        </w:tc>
        <w:tc>
          <w:tcPr>
            <w:tcW w:w="113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CB44A9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7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CB44A9" w:rsidRPr="00D73038" w:rsidTr="00CB44A9">
        <w:tc>
          <w:tcPr>
            <w:tcW w:w="66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448,87</w:t>
            </w: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12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253,97</w:t>
            </w: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B44A9" w:rsidRPr="00D73038" w:rsidRDefault="00CB44A9" w:rsidP="00D73038">
      <w:pPr>
        <w:pStyle w:val="a8"/>
        <w:ind w:firstLine="426"/>
        <w:rPr>
          <w:sz w:val="24"/>
          <w:szCs w:val="24"/>
        </w:rPr>
      </w:pP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Расчет потребности в территориях для жилищного строительства произведен, исходя из принятой этажности застройки и нормативной плотности населения (СНиП 2.07.01.-89*, приложение 5) и приводится ниже:</w:t>
      </w:r>
    </w:p>
    <w:p w:rsidR="00192F28" w:rsidRPr="00D73038" w:rsidRDefault="00192F28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192F28" w:rsidRPr="00D73038" w:rsidRDefault="00192F28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Таблица 12</w:t>
      </w:r>
    </w:p>
    <w:p w:rsidR="00192F28" w:rsidRPr="00D73038" w:rsidRDefault="00192F28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2560"/>
        <w:gridCol w:w="1928"/>
        <w:gridCol w:w="1480"/>
        <w:gridCol w:w="1611"/>
        <w:gridCol w:w="1623"/>
      </w:tblGrid>
      <w:tr w:rsidR="00CB44A9" w:rsidRPr="00D73038" w:rsidTr="00CB44A9">
        <w:tc>
          <w:tcPr>
            <w:tcW w:w="6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92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Объем нового строительства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/тыс.м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48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28м2./чел.)</w:t>
            </w:r>
            <w:proofErr w:type="gramEnd"/>
          </w:p>
        </w:tc>
        <w:tc>
          <w:tcPr>
            <w:tcW w:w="161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Плотность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(чел./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B44A9" w:rsidRPr="00D73038" w:rsidTr="00CB44A9">
        <w:tc>
          <w:tcPr>
            <w:tcW w:w="6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Усадебная/1-3эт./</w:t>
            </w:r>
          </w:p>
        </w:tc>
        <w:tc>
          <w:tcPr>
            <w:tcW w:w="192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48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161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</w:tr>
      <w:tr w:rsidR="00CB44A9" w:rsidRPr="00D73038" w:rsidTr="00CB44A9">
        <w:tc>
          <w:tcPr>
            <w:tcW w:w="6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Малоэтаж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. секционная. /2-5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92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48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61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130-290</w:t>
            </w:r>
          </w:p>
        </w:tc>
        <w:tc>
          <w:tcPr>
            <w:tcW w:w="162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CB44A9" w:rsidRPr="00D73038" w:rsidTr="00CB44A9">
        <w:tc>
          <w:tcPr>
            <w:tcW w:w="6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6-12 этажей /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92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  <w:tc>
          <w:tcPr>
            <w:tcW w:w="148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  <w:tc>
          <w:tcPr>
            <w:tcW w:w="161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230-260</w:t>
            </w:r>
          </w:p>
        </w:tc>
        <w:tc>
          <w:tcPr>
            <w:tcW w:w="162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B44A9" w:rsidRPr="00D73038" w:rsidTr="00CB44A9">
        <w:tc>
          <w:tcPr>
            <w:tcW w:w="6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2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48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14672</w:t>
            </w:r>
          </w:p>
        </w:tc>
        <w:tc>
          <w:tcPr>
            <w:tcW w:w="161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198,1</w:t>
            </w:r>
          </w:p>
        </w:tc>
      </w:tr>
    </w:tbl>
    <w:p w:rsidR="00CB44A9" w:rsidRPr="00D73038" w:rsidRDefault="00CB44A9" w:rsidP="00D73038">
      <w:pPr>
        <w:pStyle w:val="a8"/>
        <w:ind w:firstLine="426"/>
        <w:jc w:val="center"/>
        <w:rPr>
          <w:sz w:val="24"/>
          <w:szCs w:val="24"/>
        </w:rPr>
      </w:pP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1-3 этажная коттеджная застройка предусматривается преимущественно с приусадебными участками до 1000м2. Двухэтажная и пятиэтажная застройка (секционная), размещается на базе 7 сложившихся жилых образований: Березовка, Шумково, Злобино, ПМК-16, Чудово, Мехколонна-181 и микрорайон «</w:t>
      </w:r>
      <w:proofErr w:type="spellStart"/>
      <w:r w:rsidRPr="00D73038">
        <w:rPr>
          <w:sz w:val="24"/>
          <w:szCs w:val="24"/>
        </w:rPr>
        <w:t>Няша</w:t>
      </w:r>
      <w:proofErr w:type="spellEnd"/>
      <w:r w:rsidRPr="00D73038">
        <w:rPr>
          <w:sz w:val="24"/>
          <w:szCs w:val="24"/>
        </w:rPr>
        <w:t>». В шести жилых образованиях, кроме микрорайона «</w:t>
      </w:r>
      <w:proofErr w:type="spellStart"/>
      <w:r w:rsidRPr="00D73038">
        <w:rPr>
          <w:sz w:val="24"/>
          <w:szCs w:val="24"/>
        </w:rPr>
        <w:t>Няша</w:t>
      </w:r>
      <w:proofErr w:type="spellEnd"/>
      <w:r w:rsidRPr="00D73038">
        <w:rPr>
          <w:sz w:val="24"/>
          <w:szCs w:val="24"/>
        </w:rPr>
        <w:t>», за счет сноса ветхого жилфонда размещается преимущественно 2; 5 этажная секционная застройка, а со сносом всего малоэтажного жилищного фонда размещается повышенная капитальная застройка в двух жилых образованиях Шумково (2 кв.) и Березовка (5 кв.).</w:t>
      </w:r>
    </w:p>
    <w:p w:rsidR="00CB44A9" w:rsidRPr="00D73038" w:rsidRDefault="00CB44A9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Всего по проекту размещаются требуемые 645,7 тыс. м.2 общей площади, в том числе 410,8 тыс. м</w:t>
      </w:r>
      <w:proofErr w:type="gramStart"/>
      <w:r w:rsidRPr="00D73038">
        <w:rPr>
          <w:sz w:val="24"/>
          <w:szCs w:val="24"/>
        </w:rPr>
        <w:t>2</w:t>
      </w:r>
      <w:proofErr w:type="gramEnd"/>
      <w:r w:rsidRPr="00D73038">
        <w:rPr>
          <w:sz w:val="24"/>
          <w:szCs w:val="24"/>
        </w:rPr>
        <w:t xml:space="preserve"> нового строительства.</w:t>
      </w:r>
    </w:p>
    <w:p w:rsidR="009370EA" w:rsidRPr="00D73038" w:rsidRDefault="009370EA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Сводная характеристика жилфонда по жилым образованиям приводится ниже:</w:t>
      </w:r>
    </w:p>
    <w:p w:rsidR="00CB44A9" w:rsidRPr="00D73038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9370EA" w:rsidRPr="00D73038" w:rsidRDefault="00192F28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13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992"/>
        <w:gridCol w:w="992"/>
        <w:gridCol w:w="851"/>
        <w:gridCol w:w="850"/>
        <w:gridCol w:w="851"/>
        <w:gridCol w:w="708"/>
        <w:gridCol w:w="851"/>
        <w:gridCol w:w="992"/>
        <w:gridCol w:w="992"/>
      </w:tblGrid>
      <w:tr w:rsidR="00126313" w:rsidRPr="00D73038" w:rsidTr="00685505">
        <w:tc>
          <w:tcPr>
            <w:tcW w:w="56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Шумково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Злобино,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Нефтепровод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ПМК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Чудово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Мехколонна 181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микро-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Няша</w:t>
            </w:r>
            <w:proofErr w:type="spellEnd"/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26313" w:rsidRPr="00D73038" w:rsidTr="00685505">
        <w:tc>
          <w:tcPr>
            <w:tcW w:w="56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6313" w:rsidRPr="00D73038" w:rsidTr="00685505">
        <w:tc>
          <w:tcPr>
            <w:tcW w:w="56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Существующий жилфонд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общ.S.</w:t>
            </w:r>
          </w:p>
        </w:tc>
        <w:tc>
          <w:tcPr>
            <w:tcW w:w="992" w:type="dxa"/>
            <w:vAlign w:val="center"/>
          </w:tcPr>
          <w:p w:rsidR="000B6555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555" w:rsidRPr="00D73038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0" w:type="dxa"/>
            <w:vAlign w:val="center"/>
          </w:tcPr>
          <w:p w:rsidR="00CB44A9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32,87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70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vAlign w:val="center"/>
          </w:tcPr>
          <w:p w:rsidR="00CB44A9" w:rsidRPr="00D73038" w:rsidRDefault="000B655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448,87</w:t>
            </w:r>
          </w:p>
        </w:tc>
      </w:tr>
      <w:tr w:rsidR="00126313" w:rsidRPr="00D73038" w:rsidTr="00685505">
        <w:tc>
          <w:tcPr>
            <w:tcW w:w="567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 сносимый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70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охраняемый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</w:tcPr>
          <w:p w:rsidR="00CB44A9" w:rsidRPr="00D73038" w:rsidRDefault="000B655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160,06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:rsidR="00CB44A9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0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555" w:rsidRPr="00D73038">
              <w:rPr>
                <w:rFonts w:ascii="Times New Roman" w:hAnsi="Times New Roman" w:cs="Times New Roman"/>
                <w:sz w:val="24"/>
                <w:szCs w:val="24"/>
              </w:rPr>
              <w:t>53,97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нем: 1-этаж.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CDB" w:rsidRPr="00D7303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CB44A9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45,01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2-этаж.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</w:tcPr>
          <w:p w:rsidR="00CB44A9" w:rsidRPr="00D73038" w:rsidRDefault="000B655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0B655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26,14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3-этаж.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0B6555"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0B6555"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4-этаж.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</w:tcPr>
          <w:p w:rsidR="00CB44A9" w:rsidRPr="00D73038" w:rsidRDefault="000B655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0B655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5-этаж.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</w:tcPr>
          <w:p w:rsidR="00CB44A9" w:rsidRPr="00D73038" w:rsidRDefault="000B655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108,85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0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0B6555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167,65</w:t>
            </w:r>
          </w:p>
        </w:tc>
      </w:tr>
      <w:tr w:rsidR="00126313" w:rsidRPr="00D73038" w:rsidTr="00685505">
        <w:tc>
          <w:tcPr>
            <w:tcW w:w="567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7- этаж.</w:t>
            </w:r>
          </w:p>
        </w:tc>
        <w:tc>
          <w:tcPr>
            <w:tcW w:w="992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851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0CDB" w:rsidRPr="00D73038" w:rsidRDefault="00340CD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</w:tr>
      <w:tr w:rsidR="00126313" w:rsidRPr="00D73038" w:rsidTr="00685505">
        <w:tc>
          <w:tcPr>
            <w:tcW w:w="56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Проектируемая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нетто) 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196,05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71,84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12,23</w:t>
            </w:r>
          </w:p>
        </w:tc>
        <w:tc>
          <w:tcPr>
            <w:tcW w:w="70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13,67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321,45</w:t>
            </w:r>
          </w:p>
        </w:tc>
      </w:tr>
      <w:tr w:rsidR="00126313" w:rsidRPr="00D73038" w:rsidTr="00685505">
        <w:tc>
          <w:tcPr>
            <w:tcW w:w="56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общ.S.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</w:tr>
      <w:tr w:rsidR="00126313" w:rsidRPr="00D73038" w:rsidTr="00685505">
        <w:tc>
          <w:tcPr>
            <w:tcW w:w="56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 1-3эт. усадеб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2-5малоэтажное, секционное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Повышенная 6-12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</w:tr>
      <w:tr w:rsidR="00126313" w:rsidRPr="00D73038" w:rsidTr="00685505">
        <w:tc>
          <w:tcPr>
            <w:tcW w:w="5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Общая емкость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346,7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85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708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</w:tr>
      <w:tr w:rsidR="00126313" w:rsidRPr="00D73038" w:rsidTr="00685505">
        <w:trPr>
          <w:trHeight w:val="854"/>
        </w:trPr>
        <w:tc>
          <w:tcPr>
            <w:tcW w:w="56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Население при норме 28м2/чел.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12382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8211</w:t>
            </w:r>
          </w:p>
        </w:tc>
        <w:tc>
          <w:tcPr>
            <w:tcW w:w="85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708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5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99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23061</w:t>
            </w:r>
          </w:p>
        </w:tc>
      </w:tr>
    </w:tbl>
    <w:p w:rsidR="00CB44A9" w:rsidRPr="00D73038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CB44A9" w:rsidRPr="00D73038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Размещение жилищного фонда и расселения населения на предлагаемых свободных территориях приводится ниже:</w:t>
      </w:r>
    </w:p>
    <w:p w:rsidR="009370EA" w:rsidRPr="00D73038" w:rsidRDefault="009370EA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9370EA" w:rsidRPr="00D73038" w:rsidRDefault="009370EA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14</w:t>
      </w:r>
    </w:p>
    <w:p w:rsidR="009370EA" w:rsidRPr="00D73038" w:rsidRDefault="009370EA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101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396"/>
        <w:gridCol w:w="1471"/>
        <w:gridCol w:w="1504"/>
        <w:gridCol w:w="1373"/>
        <w:gridCol w:w="1690"/>
        <w:gridCol w:w="11"/>
        <w:gridCol w:w="905"/>
      </w:tblGrid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169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916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B44A9" w:rsidRPr="00D73038" w:rsidTr="00CB44A9">
        <w:tc>
          <w:tcPr>
            <w:tcW w:w="77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Жилая территория</w:t>
            </w:r>
          </w:p>
        </w:tc>
        <w:tc>
          <w:tcPr>
            <w:tcW w:w="147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0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9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916" w:type="dxa"/>
            <w:gridSpan w:val="2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т.ч.: усадебная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(нетто)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9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16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малоэтажная застройка /2-3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916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усад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 застройки (нетто)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6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малоэтажной застройки (брутто)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16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71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0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37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69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15389</w:t>
            </w:r>
          </w:p>
        </w:tc>
        <w:tc>
          <w:tcPr>
            <w:tcW w:w="916" w:type="dxa"/>
            <w:gridSpan w:val="2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17525</w:t>
            </w:r>
          </w:p>
        </w:tc>
      </w:tr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т.ч.: в усадебной застройке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701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905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4272</w:t>
            </w:r>
          </w:p>
        </w:tc>
      </w:tr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в малоэтажной секционной застройки /2-3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13253</w:t>
            </w:r>
          </w:p>
        </w:tc>
        <w:tc>
          <w:tcPr>
            <w:tcW w:w="905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13253</w:t>
            </w:r>
          </w:p>
        </w:tc>
      </w:tr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Общая площадь квартир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тыс.м.2</w:t>
            </w:r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701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905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607,8</w:t>
            </w:r>
          </w:p>
        </w:tc>
      </w:tr>
      <w:tr w:rsidR="00CB44A9" w:rsidRPr="00D73038" w:rsidTr="00CB44A9">
        <w:tc>
          <w:tcPr>
            <w:tcW w:w="770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т.ч.: усадебной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тыс.м.2</w:t>
            </w:r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701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905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CB44A9" w:rsidRPr="00D73038" w:rsidTr="00CB44A9">
        <w:tc>
          <w:tcPr>
            <w:tcW w:w="770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малоэтажная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тыс.м.2.</w:t>
            </w:r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424,1</w:t>
            </w:r>
          </w:p>
        </w:tc>
        <w:tc>
          <w:tcPr>
            <w:tcW w:w="905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424,1</w:t>
            </w:r>
          </w:p>
        </w:tc>
      </w:tr>
      <w:tr w:rsidR="00CB44A9" w:rsidRPr="00D73038" w:rsidTr="00CB44A9">
        <w:tc>
          <w:tcPr>
            <w:tcW w:w="770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Резерв жилой застройки</w:t>
            </w:r>
          </w:p>
        </w:tc>
        <w:tc>
          <w:tcPr>
            <w:tcW w:w="1471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0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7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17,9-усадеб. 10,96-малоэт</w:t>
            </w:r>
          </w:p>
        </w:tc>
        <w:tc>
          <w:tcPr>
            <w:tcW w:w="905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70,46</w:t>
            </w:r>
          </w:p>
        </w:tc>
      </w:tr>
    </w:tbl>
    <w:p w:rsidR="00CB44A9" w:rsidRPr="00D73038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CB44A9" w:rsidRPr="00D73038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 xml:space="preserve">Примечание: Население рассчитано при норме </w:t>
      </w:r>
      <w:smartTag w:uri="urn:schemas-microsoft-com:office:smarttags" w:element="metricconverter">
        <w:smartTagPr>
          <w:attr w:name="ProductID" w:val="43 м"/>
        </w:smartTagPr>
        <w:r w:rsidRPr="00D73038">
          <w:rPr>
            <w:sz w:val="24"/>
            <w:szCs w:val="24"/>
          </w:rPr>
          <w:t>43 м</w:t>
        </w:r>
      </w:smartTag>
      <w:r w:rsidRPr="00D73038">
        <w:rPr>
          <w:sz w:val="24"/>
          <w:szCs w:val="24"/>
        </w:rPr>
        <w:t xml:space="preserve">.2/чел. в усадебной застройке и </w:t>
      </w:r>
      <w:smartTag w:uri="urn:schemas-microsoft-com:office:smarttags" w:element="metricconverter">
        <w:smartTagPr>
          <w:attr w:name="ProductID" w:val="32 м2"/>
        </w:smartTagPr>
        <w:r w:rsidRPr="00D73038">
          <w:rPr>
            <w:sz w:val="24"/>
            <w:szCs w:val="24"/>
          </w:rPr>
          <w:t>32 м</w:t>
        </w:r>
        <w:proofErr w:type="gramStart"/>
        <w:r w:rsidRPr="00D73038">
          <w:rPr>
            <w:sz w:val="24"/>
            <w:szCs w:val="24"/>
          </w:rPr>
          <w:t>2</w:t>
        </w:r>
      </w:smartTag>
      <w:proofErr w:type="gramEnd"/>
      <w:r w:rsidRPr="00D73038">
        <w:rPr>
          <w:sz w:val="24"/>
          <w:szCs w:val="24"/>
        </w:rPr>
        <w:t xml:space="preserve"> в малоэтажной застройке.</w:t>
      </w:r>
    </w:p>
    <w:p w:rsidR="009370EA" w:rsidRPr="00D73038" w:rsidRDefault="009370EA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9370EA" w:rsidRPr="00D73038" w:rsidRDefault="009370EA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15</w:t>
      </w:r>
    </w:p>
    <w:p w:rsidR="00CB44A9" w:rsidRPr="00D73038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Размещения жилищного фонда и расселения населения на предлагаемых реконструируемых территориях:</w:t>
      </w:r>
    </w:p>
    <w:p w:rsidR="009370EA" w:rsidRPr="00D73038" w:rsidRDefault="009370EA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202"/>
        <w:gridCol w:w="1916"/>
        <w:gridCol w:w="1843"/>
        <w:gridCol w:w="1559"/>
      </w:tblGrid>
      <w:tr w:rsidR="00CB44A9" w:rsidRPr="00D73038" w:rsidTr="00CB44A9">
        <w:tc>
          <w:tcPr>
            <w:tcW w:w="675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0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Жилая территория /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1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Плотность застройки (чел./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 квартир /тыс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</w:tc>
        <w:tc>
          <w:tcPr>
            <w:tcW w:w="155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/человек./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120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 квартал «нетто»</w:t>
            </w:r>
          </w:p>
        </w:tc>
        <w:tc>
          <w:tcPr>
            <w:tcW w:w="120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91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5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 квартал «брутто»</w:t>
            </w:r>
          </w:p>
        </w:tc>
        <w:tc>
          <w:tcPr>
            <w:tcW w:w="120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91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 квартал «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-«-«</w:t>
            </w:r>
          </w:p>
        </w:tc>
        <w:tc>
          <w:tcPr>
            <w:tcW w:w="120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91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5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 квартал «нетто»</w:t>
            </w:r>
          </w:p>
        </w:tc>
        <w:tc>
          <w:tcPr>
            <w:tcW w:w="120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91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 квартал «брутто»</w:t>
            </w:r>
          </w:p>
        </w:tc>
        <w:tc>
          <w:tcPr>
            <w:tcW w:w="120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91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55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Березовке:</w:t>
            </w:r>
          </w:p>
        </w:tc>
        <w:tc>
          <w:tcPr>
            <w:tcW w:w="120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17,15</w:t>
            </w:r>
          </w:p>
        </w:tc>
        <w:tc>
          <w:tcPr>
            <w:tcW w:w="191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55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Шумково</w:t>
            </w:r>
          </w:p>
        </w:tc>
        <w:tc>
          <w:tcPr>
            <w:tcW w:w="120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 квартал «брутто»</w:t>
            </w:r>
          </w:p>
        </w:tc>
        <w:tc>
          <w:tcPr>
            <w:tcW w:w="120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91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55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2504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 квартал «брутто»</w:t>
            </w:r>
          </w:p>
        </w:tc>
        <w:tc>
          <w:tcPr>
            <w:tcW w:w="1202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91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559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Шумково:</w:t>
            </w:r>
          </w:p>
        </w:tc>
        <w:tc>
          <w:tcPr>
            <w:tcW w:w="120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191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144,3</w:t>
            </w:r>
          </w:p>
        </w:tc>
        <w:tc>
          <w:tcPr>
            <w:tcW w:w="155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5153</w:t>
            </w:r>
          </w:p>
        </w:tc>
      </w:tr>
      <w:tr w:rsidR="00CB44A9" w:rsidRPr="00D73038" w:rsidTr="00CB44A9">
        <w:tc>
          <w:tcPr>
            <w:tcW w:w="675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 по 7 кварталу:</w:t>
            </w:r>
          </w:p>
        </w:tc>
        <w:tc>
          <w:tcPr>
            <w:tcW w:w="1202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191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  <w:tc>
          <w:tcPr>
            <w:tcW w:w="1559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</w:tr>
    </w:tbl>
    <w:p w:rsidR="00CB44A9" w:rsidRPr="00D73038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CB44A9" w:rsidRPr="00D73038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 xml:space="preserve">Примечание: Население рассчитано при норме </w:t>
      </w:r>
      <w:smartTag w:uri="urn:schemas-microsoft-com:office:smarttags" w:element="metricconverter">
        <w:smartTagPr>
          <w:attr w:name="ProductID" w:val="28 м2"/>
        </w:smartTagPr>
        <w:r w:rsidRPr="00D73038">
          <w:rPr>
            <w:sz w:val="24"/>
            <w:szCs w:val="24"/>
          </w:rPr>
          <w:t>28 м</w:t>
        </w:r>
        <w:proofErr w:type="gramStart"/>
        <w:r w:rsidRPr="00D73038">
          <w:rPr>
            <w:sz w:val="24"/>
            <w:szCs w:val="24"/>
          </w:rPr>
          <w:t>2</w:t>
        </w:r>
      </w:smartTag>
      <w:proofErr w:type="gramEnd"/>
      <w:r w:rsidRPr="00D73038">
        <w:rPr>
          <w:sz w:val="24"/>
          <w:szCs w:val="24"/>
        </w:rPr>
        <w:t xml:space="preserve"> общей площади квартир на человека.</w:t>
      </w:r>
    </w:p>
    <w:p w:rsidR="00CB44A9" w:rsidRPr="00D73038" w:rsidRDefault="00CB44A9" w:rsidP="00D730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  <w:sectPr w:rsidR="00CB44A9" w:rsidRPr="00D73038" w:rsidSect="00DF1B98">
          <w:type w:val="nextColumn"/>
          <w:pgSz w:w="11906" w:h="16838"/>
          <w:pgMar w:top="567" w:right="851" w:bottom="426" w:left="1418" w:header="720" w:footer="720" w:gutter="0"/>
          <w:cols w:space="720"/>
        </w:sectPr>
      </w:pPr>
    </w:p>
    <w:p w:rsidR="0051374D" w:rsidRPr="00D73038" w:rsidRDefault="0051374D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lastRenderedPageBreak/>
        <w:t>Таблица 16</w:t>
      </w:r>
    </w:p>
    <w:p w:rsidR="00CB44A9" w:rsidRPr="00D73038" w:rsidRDefault="00CB44A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Сводная ведомость нового жилищного строительства.</w:t>
      </w:r>
    </w:p>
    <w:tbl>
      <w:tblPr>
        <w:tblpPr w:leftFromText="180" w:rightFromText="180" w:vertAnchor="text" w:horzAnchor="margin" w:tblpXSpec="center" w:tblpY="170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4867"/>
        <w:gridCol w:w="1026"/>
        <w:gridCol w:w="1276"/>
        <w:gridCol w:w="1134"/>
        <w:gridCol w:w="1417"/>
        <w:gridCol w:w="1524"/>
        <w:gridCol w:w="1737"/>
      </w:tblGrid>
      <w:tr w:rsidR="00CB44A9" w:rsidRPr="00D73038" w:rsidTr="00CB44A9">
        <w:tc>
          <w:tcPr>
            <w:tcW w:w="1053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486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2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7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Северо-восточный</w:t>
            </w:r>
          </w:p>
        </w:tc>
        <w:tc>
          <w:tcPr>
            <w:tcW w:w="113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141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152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/за счет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ветхого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жилфонда</w:t>
            </w:r>
          </w:p>
        </w:tc>
        <w:tc>
          <w:tcPr>
            <w:tcW w:w="173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Жилая территория</w:t>
            </w:r>
          </w:p>
        </w:tc>
        <w:tc>
          <w:tcPr>
            <w:tcW w:w="102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41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147,9</w:t>
            </w:r>
          </w:p>
        </w:tc>
        <w:tc>
          <w:tcPr>
            <w:tcW w:w="15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73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в т.ч.: усадебная /1-3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 застройка/</w:t>
            </w:r>
          </w:p>
        </w:tc>
        <w:tc>
          <w:tcPr>
            <w:tcW w:w="102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41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5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73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330,8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2-5 малоэтажная секционная</w:t>
            </w:r>
          </w:p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</w:p>
        </w:tc>
        <w:tc>
          <w:tcPr>
            <w:tcW w:w="102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524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737" w:type="dxa"/>
            <w:vAlign w:val="center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Повышенная застройка /6-12/</w:t>
            </w:r>
          </w:p>
        </w:tc>
        <w:tc>
          <w:tcPr>
            <w:tcW w:w="102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73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02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41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15389</w:t>
            </w:r>
          </w:p>
        </w:tc>
        <w:tc>
          <w:tcPr>
            <w:tcW w:w="15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14672</w:t>
            </w:r>
          </w:p>
        </w:tc>
        <w:tc>
          <w:tcPr>
            <w:tcW w:w="173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32197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т.ч.: в усадебной застройке</w:t>
            </w:r>
          </w:p>
        </w:tc>
        <w:tc>
          <w:tcPr>
            <w:tcW w:w="1026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1276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1417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1524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1737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7940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2-этаж.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 застройка</w:t>
            </w:r>
          </w:p>
        </w:tc>
        <w:tc>
          <w:tcPr>
            <w:tcW w:w="102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13253</w:t>
            </w:r>
          </w:p>
        </w:tc>
        <w:tc>
          <w:tcPr>
            <w:tcW w:w="15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1511</w:t>
            </w:r>
          </w:p>
        </w:tc>
        <w:tc>
          <w:tcPr>
            <w:tcW w:w="173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14764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Повышенная застройка /6-12эт.</w:t>
            </w:r>
          </w:p>
        </w:tc>
        <w:tc>
          <w:tcPr>
            <w:tcW w:w="102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  <w:tc>
          <w:tcPr>
            <w:tcW w:w="173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9493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Общая площадь квартир</w:t>
            </w:r>
          </w:p>
        </w:tc>
        <w:tc>
          <w:tcPr>
            <w:tcW w:w="1026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  <w:tc>
          <w:tcPr>
            <w:tcW w:w="1524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410,8</w:t>
            </w:r>
          </w:p>
        </w:tc>
        <w:tc>
          <w:tcPr>
            <w:tcW w:w="1737" w:type="dxa"/>
            <w:vAlign w:val="bottom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1018,6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 т.ч.: усадебной застройки</w:t>
            </w:r>
          </w:p>
        </w:tc>
        <w:tc>
          <w:tcPr>
            <w:tcW w:w="102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5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73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286,4</w:t>
            </w:r>
          </w:p>
        </w:tc>
      </w:tr>
      <w:tr w:rsidR="00CB44A9" w:rsidRPr="00D73038" w:rsidTr="00CB44A9"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малоэтаж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секц</w:t>
            </w:r>
            <w:proofErr w:type="spell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. застройки</w:t>
            </w:r>
          </w:p>
        </w:tc>
        <w:tc>
          <w:tcPr>
            <w:tcW w:w="102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424,1</w:t>
            </w:r>
          </w:p>
        </w:tc>
        <w:tc>
          <w:tcPr>
            <w:tcW w:w="15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73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466,4</w:t>
            </w:r>
          </w:p>
        </w:tc>
      </w:tr>
      <w:tr w:rsidR="00CB44A9" w:rsidRPr="00D73038" w:rsidTr="00CB44A9">
        <w:trPr>
          <w:trHeight w:val="90"/>
        </w:trPr>
        <w:tc>
          <w:tcPr>
            <w:tcW w:w="1053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Повышенной застройки /6-12эт./</w:t>
            </w:r>
          </w:p>
        </w:tc>
        <w:tc>
          <w:tcPr>
            <w:tcW w:w="102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«-«</w:t>
            </w:r>
          </w:p>
        </w:tc>
        <w:tc>
          <w:tcPr>
            <w:tcW w:w="1276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  <w:tc>
          <w:tcPr>
            <w:tcW w:w="1737" w:type="dxa"/>
          </w:tcPr>
          <w:p w:rsidR="00CB44A9" w:rsidRPr="00D73038" w:rsidRDefault="00CB44A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265,8</w:t>
            </w:r>
          </w:p>
        </w:tc>
      </w:tr>
    </w:tbl>
    <w:p w:rsidR="0051374D" w:rsidRPr="00D73038" w:rsidRDefault="0051374D" w:rsidP="00D730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B44A9" w:rsidRPr="00D73038" w:rsidRDefault="0051374D" w:rsidP="00D7303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73038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  <w:r w:rsidR="00CB44A9" w:rsidRPr="00D73038">
        <w:rPr>
          <w:rFonts w:ascii="Times New Roman" w:eastAsia="Times New Roman" w:hAnsi="Times New Roman" w:cs="Times New Roman"/>
          <w:sz w:val="24"/>
          <w:szCs w:val="24"/>
        </w:rPr>
        <w:t>Население на конец расчетного срока /2028 год/ составит 40,6 тыс. чел., в том чис</w:t>
      </w:r>
      <w:r w:rsidRPr="00D73038">
        <w:rPr>
          <w:rFonts w:ascii="Times New Roman" w:eastAsia="Times New Roman" w:hAnsi="Times New Roman" w:cs="Times New Roman"/>
          <w:sz w:val="24"/>
          <w:szCs w:val="24"/>
        </w:rPr>
        <w:t xml:space="preserve">ле:23,0 тыс. чел. на территории </w:t>
      </w:r>
      <w:r w:rsidR="00CB44A9" w:rsidRPr="00D73038">
        <w:rPr>
          <w:rFonts w:ascii="Times New Roman" w:eastAsia="Times New Roman" w:hAnsi="Times New Roman" w:cs="Times New Roman"/>
          <w:sz w:val="24"/>
          <w:szCs w:val="24"/>
        </w:rPr>
        <w:t>существующего пгт. Березовка и 17,6 тыс. чел. на прирезаемой свободной территории.</w:t>
      </w:r>
    </w:p>
    <w:p w:rsidR="0051374D" w:rsidRPr="00D73038" w:rsidRDefault="0051374D" w:rsidP="00D73038">
      <w:pPr>
        <w:pStyle w:val="22"/>
        <w:keepNext/>
        <w:keepLines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  <w:sectPr w:rsidR="0051374D" w:rsidRPr="00D73038" w:rsidSect="00D73038">
          <w:footerReference w:type="default" r:id="rId9"/>
          <w:pgSz w:w="16839" w:h="11907" w:orient="landscape" w:code="9"/>
          <w:pgMar w:top="1134" w:right="1134" w:bottom="1701" w:left="1418" w:header="0" w:footer="3" w:gutter="0"/>
          <w:cols w:space="720"/>
          <w:noEndnote/>
          <w:docGrid w:linePitch="360"/>
        </w:sectPr>
      </w:pPr>
    </w:p>
    <w:p w:rsidR="00873DB6" w:rsidRPr="00D73038" w:rsidRDefault="00873DB6" w:rsidP="00D73038">
      <w:pPr>
        <w:pStyle w:val="22"/>
        <w:keepNext/>
        <w:keepLines/>
        <w:shd w:val="clear" w:color="auto" w:fill="auto"/>
        <w:spacing w:after="0" w:line="240" w:lineRule="auto"/>
        <w:ind w:left="20" w:firstLine="0"/>
        <w:jc w:val="both"/>
        <w:rPr>
          <w:b/>
          <w:sz w:val="24"/>
          <w:szCs w:val="24"/>
        </w:rPr>
      </w:pPr>
      <w:bookmarkStart w:id="8" w:name="bookmark10"/>
      <w:bookmarkEnd w:id="7"/>
      <w:r w:rsidRPr="00D73038">
        <w:rPr>
          <w:b/>
          <w:sz w:val="24"/>
          <w:szCs w:val="24"/>
        </w:rPr>
        <w:lastRenderedPageBreak/>
        <w:t>Направления экономического развития</w:t>
      </w:r>
      <w:bookmarkEnd w:id="8"/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bookmarkStart w:id="9" w:name="_Toc435107357"/>
      <w:r w:rsidRPr="00D73038">
        <w:rPr>
          <w:sz w:val="24"/>
          <w:szCs w:val="24"/>
        </w:rPr>
        <w:t>Производственная сфера</w:t>
      </w:r>
      <w:bookmarkEnd w:id="9"/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bookmarkStart w:id="10" w:name="_Toc435107358"/>
      <w:r w:rsidRPr="00D73038">
        <w:rPr>
          <w:sz w:val="24"/>
          <w:szCs w:val="24"/>
        </w:rPr>
        <w:t>Аграрный комплекс</w:t>
      </w:r>
      <w:bookmarkEnd w:id="10"/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Поселок Березовка имеет благоприятные природно-климатические и транспортно-географические условия для развития сельскохозяйственного производства, специализируется на производстве овощей, картофеля, молока, яиц, мяса птицы. </w:t>
      </w:r>
    </w:p>
    <w:p w:rsidR="0051374D" w:rsidRPr="00D73038" w:rsidRDefault="0051374D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AF1CFB" w:rsidRPr="00D73038" w:rsidRDefault="00AF1CFB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</w:t>
      </w:r>
      <w:r w:rsidR="0051374D" w:rsidRPr="00D73038">
        <w:rPr>
          <w:sz w:val="24"/>
          <w:szCs w:val="24"/>
        </w:rPr>
        <w:t xml:space="preserve"> 17</w:t>
      </w:r>
    </w:p>
    <w:p w:rsidR="0051374D" w:rsidRPr="00D73038" w:rsidRDefault="0051374D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587"/>
        <w:gridCol w:w="1668"/>
        <w:gridCol w:w="1503"/>
        <w:gridCol w:w="1504"/>
        <w:gridCol w:w="1384"/>
      </w:tblGrid>
      <w:tr w:rsidR="00AF1CFB" w:rsidRPr="00D73038" w:rsidTr="00CB44A9">
        <w:tc>
          <w:tcPr>
            <w:tcW w:w="9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5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1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AF1CFB" w:rsidRPr="00D73038" w:rsidTr="00CB44A9">
        <w:tc>
          <w:tcPr>
            <w:tcW w:w="9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5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5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1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</w:tr>
      <w:tr w:rsidR="00AF1CFB" w:rsidRPr="00D73038" w:rsidTr="00CB44A9">
        <w:tc>
          <w:tcPr>
            <w:tcW w:w="9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5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4848,5</w:t>
            </w:r>
          </w:p>
        </w:tc>
        <w:tc>
          <w:tcPr>
            <w:tcW w:w="15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5865</w:t>
            </w:r>
          </w:p>
        </w:tc>
        <w:tc>
          <w:tcPr>
            <w:tcW w:w="141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</w:tr>
      <w:tr w:rsidR="00AF1CFB" w:rsidRPr="00D73038" w:rsidTr="00CB44A9">
        <w:tc>
          <w:tcPr>
            <w:tcW w:w="9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55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5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1415</w:t>
            </w:r>
          </w:p>
        </w:tc>
        <w:tc>
          <w:tcPr>
            <w:tcW w:w="141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</w:tr>
      <w:tr w:rsidR="00AF1CFB" w:rsidRPr="00D73038" w:rsidTr="00CB44A9">
        <w:tc>
          <w:tcPr>
            <w:tcW w:w="9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цн</w:t>
            </w:r>
            <w:proofErr w:type="spellEnd"/>
          </w:p>
        </w:tc>
        <w:tc>
          <w:tcPr>
            <w:tcW w:w="155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880,1</w:t>
            </w:r>
          </w:p>
        </w:tc>
        <w:tc>
          <w:tcPr>
            <w:tcW w:w="15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1028,2</w:t>
            </w:r>
          </w:p>
        </w:tc>
        <w:tc>
          <w:tcPr>
            <w:tcW w:w="141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1057,26</w:t>
            </w:r>
          </w:p>
        </w:tc>
      </w:tr>
      <w:tr w:rsidR="00AF1CFB" w:rsidRPr="00D73038" w:rsidTr="00CB44A9">
        <w:tc>
          <w:tcPr>
            <w:tcW w:w="9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Мясо в живом весе</w:t>
            </w:r>
          </w:p>
        </w:tc>
        <w:tc>
          <w:tcPr>
            <w:tcW w:w="1701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цн</w:t>
            </w:r>
            <w:proofErr w:type="spellEnd"/>
          </w:p>
        </w:tc>
        <w:tc>
          <w:tcPr>
            <w:tcW w:w="155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139,36</w:t>
            </w:r>
          </w:p>
        </w:tc>
        <w:tc>
          <w:tcPr>
            <w:tcW w:w="1559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418" w:type="dxa"/>
          </w:tcPr>
          <w:p w:rsidR="00AF1CFB" w:rsidRPr="00D73038" w:rsidRDefault="00AF1CFB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Определить какие-либо конкретные показатели развития агропромышленного комплекса на перспективу невозможно из-за непредсказуемости рыночной экономики. 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bookmarkStart w:id="11" w:name="_Toc435107359"/>
      <w:r w:rsidRPr="00D73038">
        <w:rPr>
          <w:sz w:val="24"/>
          <w:szCs w:val="24"/>
        </w:rPr>
        <w:t>Промышленный комплекс</w:t>
      </w:r>
      <w:bookmarkEnd w:id="11"/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Промышленный потенциал поселка за годы реформ в значительной мере растерян. Ряд предприятий обанкротился, другие снизили производственные показатели и находятся на грани выживания. В целом численность трудящихся в промышленности по сравнению с предыдущим генпланом (на 01.01.84г.-1651 чел) сократилось до 843 человек или в 2 раза. Сохранились и развиваются предприятия деревообрабатывающей промышленности, по производству стройматериалов. Появилось более десятка предприятий малого и среднего бизнеса различного профиля. Общая численность трудящихся занятых в них и проживающих в поселке 578 человек.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Характеристика наиболее крупных предприятий поселка приводится ниже.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ООО «Березовская мебельная фабрика»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Расположена в центральной части поселка по ул. Пархоменко №2, на участке 1,7 га. Действует с 1965 года. Специализируется на выпуске в широком ассортименте шкафов, столов, кухонной мебели. Объем реализованной продукции на 01.01.2008г составил 8438 тыс. руб., т. е за последние пять лет произошло снижение уровня производства на 23,0%. Среднесписочная численность трудящихся 118 человек. 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Основные фонды - мебельных цехов (2522м2 1961года постройки), конторы (337м2 – 1978г.), гаражи (524м2). 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ООО Деревообрабатывающая компания «Енисей»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gramStart"/>
      <w:r w:rsidRPr="00D73038">
        <w:rPr>
          <w:sz w:val="24"/>
          <w:szCs w:val="24"/>
        </w:rPr>
        <w:t>Расположена</w:t>
      </w:r>
      <w:proofErr w:type="gramEnd"/>
      <w:r w:rsidRPr="00D73038">
        <w:rPr>
          <w:sz w:val="24"/>
          <w:szCs w:val="24"/>
        </w:rPr>
        <w:t xml:space="preserve"> в промышленной зоне по ул. Трактовая №87, организована в 2002 году. Специализируется на лесопереработке, проектная мощность 120 тыс. м3 пиломатериалов в год, современная мощность - 108 тыс. м3 пиломатериалов в год. Продукция реализуется в южные районы РФ, а также в Японию и Корею. Среднесписочная численность трудящихся 610 человек. 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АО «Бетон»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Предприятие расположено в юго-западной части поселка (бывший завод ЖБИ </w:t>
      </w:r>
      <w:proofErr w:type="spellStart"/>
      <w:r w:rsidRPr="00D73038">
        <w:rPr>
          <w:sz w:val="24"/>
          <w:szCs w:val="24"/>
        </w:rPr>
        <w:t>Главкрасноярскводострой</w:t>
      </w:r>
      <w:proofErr w:type="spellEnd"/>
      <w:r w:rsidRPr="00D73038">
        <w:rPr>
          <w:sz w:val="24"/>
          <w:szCs w:val="24"/>
        </w:rPr>
        <w:t xml:space="preserve">). Строительство было начато в 1965 году. Является специализированным предприятием по выпуску ЖБИ для водохозяйственного строительства в крае. Проектная мощность 29,0 т. м3 в год. Среднесписочная численность </w:t>
      </w:r>
      <w:r w:rsidRPr="00D73038">
        <w:rPr>
          <w:sz w:val="24"/>
          <w:szCs w:val="24"/>
        </w:rPr>
        <w:lastRenderedPageBreak/>
        <w:t xml:space="preserve">трудящихся 142 человека. Основные здания: 1 цех (2823 м3 1965г. постройки); 2 цех (1499 м3 –1986г.); </w:t>
      </w:r>
      <w:proofErr w:type="spellStart"/>
      <w:r w:rsidRPr="00D73038">
        <w:rPr>
          <w:sz w:val="24"/>
          <w:szCs w:val="24"/>
        </w:rPr>
        <w:t>формовочно</w:t>
      </w:r>
      <w:proofErr w:type="spellEnd"/>
      <w:r w:rsidRPr="00D73038">
        <w:rPr>
          <w:sz w:val="24"/>
          <w:szCs w:val="24"/>
        </w:rPr>
        <w:t xml:space="preserve">-арматурный цех (5499 м3 –1992г.). 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ООО «Березовский хлебозавод»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Проектная мощность 20 т/сутки. Хлебобулочные изделия, реализуются в Красноярске, Сосновоборске, Железногорске. Среднесписочная численность трудящихся 135 человек. 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ООО «БКУ»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Правопреемник   </w:t>
      </w:r>
      <w:proofErr w:type="spellStart"/>
      <w:r w:rsidRPr="00D73038">
        <w:rPr>
          <w:sz w:val="24"/>
          <w:szCs w:val="24"/>
        </w:rPr>
        <w:t>карьероуправления</w:t>
      </w:r>
      <w:proofErr w:type="spellEnd"/>
      <w:r w:rsidRPr="00D73038">
        <w:rPr>
          <w:sz w:val="24"/>
          <w:szCs w:val="24"/>
        </w:rPr>
        <w:t xml:space="preserve">, ведущего свою историю с 1959 года. Специализируется на добыче и производстве, песка, гравия, ПГС для стройиндустрии г. Красноярска и края. Среднесписочная численность трудящихся 98 человек. 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ООО «</w:t>
      </w:r>
      <w:proofErr w:type="spellStart"/>
      <w:r w:rsidRPr="00D73038">
        <w:rPr>
          <w:sz w:val="24"/>
          <w:szCs w:val="24"/>
        </w:rPr>
        <w:t>Транслес</w:t>
      </w:r>
      <w:proofErr w:type="spellEnd"/>
      <w:r w:rsidRPr="00D73038">
        <w:rPr>
          <w:sz w:val="24"/>
          <w:szCs w:val="24"/>
        </w:rPr>
        <w:t xml:space="preserve">» - глубокая деревообработка. Развитие сферы </w:t>
      </w:r>
      <w:proofErr w:type="spellStart"/>
      <w:r w:rsidRPr="00D73038">
        <w:rPr>
          <w:sz w:val="24"/>
          <w:szCs w:val="24"/>
        </w:rPr>
        <w:t>лесозаготовления</w:t>
      </w:r>
      <w:proofErr w:type="spellEnd"/>
      <w:r w:rsidRPr="00D73038">
        <w:rPr>
          <w:sz w:val="24"/>
          <w:szCs w:val="24"/>
        </w:rPr>
        <w:t xml:space="preserve"> и лесопереработки планируется в рамках широкомасштабного проекта «ЛЕС». Целевое предприятие - «</w:t>
      </w:r>
      <w:proofErr w:type="spellStart"/>
      <w:r w:rsidRPr="00D73038">
        <w:rPr>
          <w:sz w:val="24"/>
          <w:szCs w:val="24"/>
        </w:rPr>
        <w:t>Транслес</w:t>
      </w:r>
      <w:proofErr w:type="spellEnd"/>
      <w:r w:rsidRPr="00D73038">
        <w:rPr>
          <w:sz w:val="24"/>
          <w:szCs w:val="24"/>
        </w:rPr>
        <w:t xml:space="preserve">» в п. Березовка. Производственная площадь – 6500м2. Сырье будет поставляться с </w:t>
      </w:r>
      <w:proofErr w:type="spellStart"/>
      <w:r w:rsidRPr="00D73038">
        <w:rPr>
          <w:sz w:val="24"/>
          <w:szCs w:val="24"/>
        </w:rPr>
        <w:t>Кодинского</w:t>
      </w:r>
      <w:proofErr w:type="spellEnd"/>
      <w:r w:rsidRPr="00D73038">
        <w:rPr>
          <w:sz w:val="24"/>
          <w:szCs w:val="24"/>
        </w:rPr>
        <w:t xml:space="preserve"> ЛЗК. Проектные объемы глубокой переработки древесины – до 27,3 тыс</w:t>
      </w:r>
      <w:proofErr w:type="gramStart"/>
      <w:r w:rsidRPr="00D73038">
        <w:rPr>
          <w:sz w:val="24"/>
          <w:szCs w:val="24"/>
        </w:rPr>
        <w:t>.м</w:t>
      </w:r>
      <w:proofErr w:type="gramEnd"/>
      <w:r w:rsidRPr="00D73038">
        <w:rPr>
          <w:sz w:val="24"/>
          <w:szCs w:val="24"/>
        </w:rPr>
        <w:t xml:space="preserve">3 готовой продукции в год. Будут </w:t>
      </w:r>
      <w:proofErr w:type="gramStart"/>
      <w:r w:rsidRPr="00D73038">
        <w:rPr>
          <w:sz w:val="24"/>
          <w:szCs w:val="24"/>
        </w:rPr>
        <w:t>производится</w:t>
      </w:r>
      <w:proofErr w:type="gramEnd"/>
      <w:r w:rsidRPr="00D73038">
        <w:rPr>
          <w:sz w:val="24"/>
          <w:szCs w:val="24"/>
        </w:rPr>
        <w:t xml:space="preserve"> мебельный щит, клееный оконный брус, </w:t>
      </w:r>
      <w:proofErr w:type="spellStart"/>
      <w:r w:rsidRPr="00D73038">
        <w:rPr>
          <w:sz w:val="24"/>
          <w:szCs w:val="24"/>
        </w:rPr>
        <w:t>погонажная</w:t>
      </w:r>
      <w:proofErr w:type="spellEnd"/>
      <w:r w:rsidRPr="00D73038">
        <w:rPr>
          <w:sz w:val="24"/>
          <w:szCs w:val="24"/>
        </w:rPr>
        <w:t xml:space="preserve"> продукция. Запуск производства состоялся в феврале 2009 года.</w:t>
      </w:r>
    </w:p>
    <w:p w:rsidR="00AF1CFB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Материально-техническое снабжение </w:t>
      </w:r>
      <w:bookmarkStart w:id="12" w:name="_Toc260751110"/>
      <w:r w:rsidRPr="00D73038">
        <w:rPr>
          <w:sz w:val="24"/>
          <w:szCs w:val="24"/>
        </w:rPr>
        <w:t>и коммунально-складские хозяйства.</w:t>
      </w:r>
      <w:bookmarkEnd w:id="12"/>
    </w:p>
    <w:p w:rsidR="00126313" w:rsidRPr="00D73038" w:rsidRDefault="00AF1CF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Благоприятное транспортно-географическое положение поселка предопределяет размещение в нем ряда предприятий по материально-техническому снабжению, коммунальному хозяйству. Всего таких организаций насчитывается около 15. Наиболее крупные из них: ООО «</w:t>
      </w:r>
      <w:proofErr w:type="spellStart"/>
      <w:r w:rsidRPr="00D73038">
        <w:rPr>
          <w:sz w:val="24"/>
          <w:szCs w:val="24"/>
        </w:rPr>
        <w:t>Ленагропромснаб</w:t>
      </w:r>
      <w:proofErr w:type="spellEnd"/>
      <w:r w:rsidRPr="00D73038">
        <w:rPr>
          <w:sz w:val="24"/>
          <w:szCs w:val="24"/>
        </w:rPr>
        <w:t>», ПВП «Контакт» газовый участок, и др. Общая численность трудящихся данной отрасли 322 человека. Увеличения в перспективе не планируется.</w:t>
      </w:r>
      <w:bookmarkStart w:id="13" w:name="bookmark13"/>
    </w:p>
    <w:p w:rsidR="00126313" w:rsidRPr="00D73038" w:rsidRDefault="00126313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b/>
          <w:sz w:val="24"/>
          <w:szCs w:val="24"/>
        </w:rPr>
      </w:pPr>
      <w:r w:rsidRPr="00D73038">
        <w:rPr>
          <w:b/>
          <w:sz w:val="24"/>
          <w:szCs w:val="24"/>
        </w:rPr>
        <w:t>3.Принципиальные варианты развития транспортной инфраструктуры</w:t>
      </w:r>
      <w:bookmarkStart w:id="14" w:name="bookmark14"/>
      <w:bookmarkEnd w:id="13"/>
      <w:r w:rsidR="00851240" w:rsidRPr="00D73038">
        <w:rPr>
          <w:b/>
          <w:sz w:val="24"/>
          <w:szCs w:val="24"/>
        </w:rPr>
        <w:t xml:space="preserve"> </w:t>
      </w:r>
      <w:r w:rsidRPr="00D73038">
        <w:rPr>
          <w:b/>
          <w:sz w:val="24"/>
          <w:szCs w:val="24"/>
        </w:rPr>
        <w:t>поселения</w:t>
      </w:r>
      <w:bookmarkEnd w:id="14"/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Проектируемые транспортные схемы населенных пунктов являются органичным развитием сложившихся структур с учетом увеличения пропускной способности, организации безопасности движения, прокладки новых улиц и дорог.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Целями Программы являются: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повышение доступности услуг транспортного комплекса для населения;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повышение комплексной безопасности и устойчивости транспортной системы.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Для достижения цели по развитию современной и эффективной транспортной инфраструктуры, обеспечивающей ускорение товародвижения и снижение транспортных издержек в экономике, 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ликвидации грунтовых разрывов, реконструкции участков автомобильных дорог местного значения, имеющих переходный тип проезжей части.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Для достижения цели по повышению доступности услуг транспортного комплекса для населения в области автомобильных дорог необходимо решить задачу, связанную с созданием условий для формирования единой дорожной сети, круглогодично доступной для населения.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</w:t>
      </w:r>
      <w:r w:rsidRPr="00D73038">
        <w:rPr>
          <w:sz w:val="24"/>
          <w:szCs w:val="24"/>
        </w:rPr>
        <w:lastRenderedPageBreak/>
        <w:t>дорожной сети и транспортной безопасности дорожного хозяйства. Дороги местного значения поселения в направлениях движения пешеходов необходимо оборудовать средствами снижения скоростей, средствами регулировки движения.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Целью программы в области безопасности дорожного движения является сокращение количества лиц, погибших в результате дорожно-транспортных происшествий. Условиями ее достижения является решение следующих задач: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снижение тяжести травм в дорожно-транспортных происшествиях;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развитие современной системы оказания помощи пострадавшим в дорожн</w:t>
      </w:r>
      <w:proofErr w:type="gramStart"/>
      <w:r w:rsidRPr="00D73038">
        <w:rPr>
          <w:sz w:val="24"/>
          <w:szCs w:val="24"/>
        </w:rPr>
        <w:t>о-</w:t>
      </w:r>
      <w:proofErr w:type="gramEnd"/>
      <w:r w:rsidRPr="00D73038">
        <w:rPr>
          <w:sz w:val="24"/>
          <w:szCs w:val="24"/>
        </w:rPr>
        <w:t xml:space="preserve"> транспортных происшествиях - спасение жизней;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развитие систем фот</w:t>
      </w:r>
      <w:proofErr w:type="gramStart"/>
      <w:r w:rsidRPr="00D73038">
        <w:rPr>
          <w:sz w:val="24"/>
          <w:szCs w:val="24"/>
        </w:rPr>
        <w:t>о-</w:t>
      </w:r>
      <w:proofErr w:type="gramEnd"/>
      <w:r w:rsidRPr="00D73038">
        <w:rPr>
          <w:sz w:val="24"/>
          <w:szCs w:val="24"/>
        </w:rPr>
        <w:t xml:space="preserve"> и </w:t>
      </w:r>
      <w:proofErr w:type="spellStart"/>
      <w:r w:rsidRPr="00D73038">
        <w:rPr>
          <w:sz w:val="24"/>
          <w:szCs w:val="24"/>
        </w:rPr>
        <w:t>видеофиксации</w:t>
      </w:r>
      <w:proofErr w:type="spellEnd"/>
      <w:r w:rsidRPr="00D73038">
        <w:rPr>
          <w:sz w:val="24"/>
          <w:szCs w:val="24"/>
        </w:rPr>
        <w:t xml:space="preserve"> нарушений правил дорожного движения.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Основные ожидаемые конечные результаты реализации программы: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сокращение количества лиц, погибших в результате дорожно-транспортных происшествий;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снижение тяжести последствий;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в </w:t>
      </w:r>
      <w:r w:rsidR="00792FB6" w:rsidRPr="00D73038">
        <w:rPr>
          <w:sz w:val="24"/>
          <w:szCs w:val="24"/>
        </w:rPr>
        <w:t>поселке Березовка Березовского района Красноярского края</w:t>
      </w:r>
      <w:r w:rsidRPr="00D73038">
        <w:rPr>
          <w:sz w:val="24"/>
          <w:szCs w:val="24"/>
        </w:rPr>
        <w:t>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Основными приоритетами развития транспортного комплекса муниципального образования должны стать: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На первую очередь: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расширение основных существующих главных и основных улиц с целью доведения их до проектных поперечных профилей;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ремонт и реконструкция дорожного покрытия существующей улично- дорожной сети;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организация </w:t>
      </w:r>
      <w:r w:rsidR="00756BE5" w:rsidRPr="00D73038">
        <w:rPr>
          <w:sz w:val="24"/>
          <w:szCs w:val="24"/>
        </w:rPr>
        <w:t>безопасных пешеходных переходов;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На расчётный срок: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:rsidR="00756BE5" w:rsidRPr="00D73038" w:rsidRDefault="00756BE5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строительство улично-дорожной сети на территории районов нового жилищного строительства;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строительство тротуаров и пешеходных пространств (скверы, бульвары) для организации системы пешеходного движения в поселении;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Предусмотренный программой комплекс мероприятий по планировочной организации территории и развитию транспортной инфраструктуры: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- создаст условия </w:t>
      </w:r>
      <w:proofErr w:type="gramStart"/>
      <w:r w:rsidRPr="00D73038">
        <w:rPr>
          <w:sz w:val="24"/>
          <w:szCs w:val="24"/>
        </w:rPr>
        <w:t>повышения качества работы транспортной инфраструктуры поселения</w:t>
      </w:r>
      <w:proofErr w:type="gramEnd"/>
      <w:r w:rsidRPr="00D73038">
        <w:rPr>
          <w:sz w:val="24"/>
          <w:szCs w:val="24"/>
        </w:rPr>
        <w:t>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даст возможность снижения затрат по доставке и отправке грузов в другие регионы;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даст возможность развития производственного комплекса проектируемой территории;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создаст условия для привлечения инвестиций;</w:t>
      </w:r>
    </w:p>
    <w:p w:rsidR="00126313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создаст условия для развития социально-экономических связей, улучшения экологической обстановки и безопасности проживания населения на территории городского поселения.</w:t>
      </w:r>
      <w:bookmarkStart w:id="15" w:name="bookmark15"/>
    </w:p>
    <w:p w:rsidR="00126313" w:rsidRPr="00D73038" w:rsidRDefault="00126313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b/>
          <w:sz w:val="24"/>
          <w:szCs w:val="24"/>
        </w:rPr>
      </w:pPr>
      <w:r w:rsidRPr="00D73038">
        <w:rPr>
          <w:b/>
          <w:sz w:val="24"/>
          <w:szCs w:val="24"/>
        </w:rPr>
        <w:t>4. Мероприятия и целевые показатели программы</w:t>
      </w:r>
      <w:bookmarkEnd w:id="15"/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Основными факторами, определяющими направления разработки и последующей реализации Программы, являются: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состояние существующей системы транспортной инфраструктуры;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перспективное строительство, направленное на улучшение жилищных условий граждан;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gramStart"/>
      <w:r w:rsidRPr="00D73038">
        <w:rPr>
          <w:sz w:val="24"/>
          <w:szCs w:val="24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строительство объездной дороги,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</w:t>
      </w:r>
      <w:proofErr w:type="gramEnd"/>
      <w:r w:rsidRPr="00D73038">
        <w:rPr>
          <w:sz w:val="24"/>
          <w:szCs w:val="24"/>
        </w:rPr>
        <w:t>, долговечности и эксплуатационной надежности.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gramStart"/>
      <w:r w:rsidRPr="00D73038">
        <w:rPr>
          <w:sz w:val="24"/>
          <w:szCs w:val="24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D73038">
        <w:rPr>
          <w:sz w:val="24"/>
          <w:szCs w:val="24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создание и поддержание единого информационного пространства в целях надежного управления дорожным хозяйством и эффективного контроля деятельности 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обеспечение дорожных организаций необходимой информацией </w:t>
      </w:r>
      <w:proofErr w:type="gramStart"/>
      <w:r w:rsidRPr="00D73038">
        <w:rPr>
          <w:sz w:val="24"/>
          <w:szCs w:val="24"/>
        </w:rPr>
        <w:t>по</w:t>
      </w:r>
      <w:proofErr w:type="gramEnd"/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реализации мероприятий программы;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- информирование населения о ходе выполнения программы и ее итогах, а также разъяснение ее целей и задач.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 основу построения улично-дорожной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улично-дорожной сети городского поселения в автодорожную систему региона.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D73038">
        <w:rPr>
          <w:sz w:val="24"/>
          <w:szCs w:val="24"/>
        </w:rPr>
        <w:t>размещаться</w:t>
      </w:r>
      <w:proofErr w:type="gramEnd"/>
      <w:r w:rsidRPr="00D73038">
        <w:rPr>
          <w:sz w:val="24"/>
          <w:szCs w:val="24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Мероприятия, выполнение которых необходимо</w:t>
      </w:r>
      <w:r w:rsidR="00704C30" w:rsidRPr="00D73038">
        <w:rPr>
          <w:sz w:val="24"/>
          <w:szCs w:val="24"/>
        </w:rPr>
        <w:t>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lastRenderedPageBreak/>
        <w:t>ремонт существующей сети автомобильных дорог общего пользования местного значения, в том числе и улично-дорожной сети, улучшение их транспортно- эксплуатационного состояния;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строительство тротуаров;</w:t>
      </w:r>
    </w:p>
    <w:p w:rsidR="009E57DE" w:rsidRPr="00D73038" w:rsidRDefault="009E57D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Реконструкция автобусных остановок;</w:t>
      </w:r>
    </w:p>
    <w:p w:rsidR="00915430" w:rsidRPr="00D73038" w:rsidRDefault="00915430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Установка пешеходных ограждений и светофоров типа Т</w:t>
      </w:r>
      <w:proofErr w:type="gramStart"/>
      <w:r w:rsidRPr="00D73038">
        <w:rPr>
          <w:sz w:val="24"/>
          <w:szCs w:val="24"/>
        </w:rPr>
        <w:t>7</w:t>
      </w:r>
      <w:proofErr w:type="gramEnd"/>
      <w:r w:rsidRPr="00D73038">
        <w:rPr>
          <w:sz w:val="24"/>
          <w:szCs w:val="24"/>
        </w:rPr>
        <w:t>;</w:t>
      </w:r>
    </w:p>
    <w:p w:rsidR="00915430" w:rsidRPr="00D73038" w:rsidRDefault="00915430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Обустройство парковочных площадок возле общественных зданий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обеспечение сохранности автомобильных дорог общего пользования, находящихся в границах муниципального образования.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Целевые индикаторы и показатели Программы представлены в таблице 18.</w:t>
      </w:r>
    </w:p>
    <w:p w:rsidR="00851240" w:rsidRPr="00D73038" w:rsidRDefault="00851240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51240" w:rsidRPr="00D73038" w:rsidRDefault="00915430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Таблица 18</w:t>
      </w:r>
    </w:p>
    <w:p w:rsidR="00851240" w:rsidRPr="00D73038" w:rsidRDefault="00851240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 xml:space="preserve"> Целевые индикаторы и показатели Программы</w:t>
      </w:r>
    </w:p>
    <w:p w:rsidR="00851240" w:rsidRPr="00D73038" w:rsidRDefault="00851240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827"/>
        <w:gridCol w:w="850"/>
        <w:gridCol w:w="768"/>
        <w:gridCol w:w="778"/>
        <w:gridCol w:w="773"/>
        <w:gridCol w:w="768"/>
        <w:gridCol w:w="1166"/>
        <w:gridCol w:w="413"/>
      </w:tblGrid>
      <w:tr w:rsidR="00BA5461" w:rsidRPr="00D73038" w:rsidTr="00BA5461">
        <w:trPr>
          <w:gridAfter w:val="1"/>
          <w:wAfter w:w="413" w:type="dxa"/>
          <w:trHeight w:val="3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Един </w:t>
            </w:r>
            <w:proofErr w:type="spell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Показатели по годам</w:t>
            </w:r>
          </w:p>
        </w:tc>
      </w:tr>
      <w:tr w:rsidR="00BA5461" w:rsidRPr="00D73038" w:rsidTr="00BA5461">
        <w:trPr>
          <w:gridAfter w:val="1"/>
          <w:wAfter w:w="413" w:type="dxa"/>
          <w:trHeight w:val="107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5461" w:rsidRPr="00D73038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461" w:rsidRPr="00D73038" w:rsidRDefault="00BA5461" w:rsidP="00BA5461">
            <w:pPr>
              <w:pStyle w:val="a5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softHyphen/>
              <w:t>2028</w:t>
            </w:r>
          </w:p>
        </w:tc>
      </w:tr>
      <w:tr w:rsidR="00315DF9" w:rsidRPr="00D73038" w:rsidTr="00BA5461">
        <w:trPr>
          <w:gridAfter w:val="1"/>
          <w:wAfter w:w="413" w:type="dxa"/>
          <w:trHeight w:val="28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DF9" w:rsidRPr="00D73038" w:rsidTr="00BA5461">
        <w:trPr>
          <w:gridAfter w:val="1"/>
          <w:wAfter w:w="413" w:type="dxa"/>
          <w:trHeight w:val="18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Обеспеченность постоянной круглогодичной связи с сетью автомобильных дорог общего пользования по дорогам с твердым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DF9" w:rsidRPr="00D73038" w:rsidTr="00BA5461">
        <w:trPr>
          <w:gridAfter w:val="1"/>
          <w:wAfter w:w="413" w:type="dxa"/>
          <w:trHeight w:val="21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5DF9" w:rsidRPr="00D73038" w:rsidTr="00BA5461">
        <w:trPr>
          <w:trHeight w:val="21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315DF9" w:rsidRPr="00D73038" w:rsidRDefault="00315DF9" w:rsidP="00D73038">
            <w:pPr>
              <w:pStyle w:val="4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</w:p>
        </w:tc>
      </w:tr>
      <w:tr w:rsidR="00315DF9" w:rsidRPr="00D73038" w:rsidTr="00BA5461">
        <w:trPr>
          <w:trHeight w:val="9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Обеспеченность транспортного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9" w:rsidRPr="00D73038" w:rsidRDefault="00315DF9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dxa"/>
          </w:tcPr>
          <w:p w:rsidR="00315DF9" w:rsidRPr="00D73038" w:rsidRDefault="00315DF9" w:rsidP="00D73038">
            <w:pPr>
              <w:pStyle w:val="41"/>
              <w:shd w:val="clear" w:color="auto" w:fill="auto"/>
              <w:spacing w:before="0" w:line="240" w:lineRule="auto"/>
              <w:ind w:left="300" w:firstLine="0"/>
              <w:rPr>
                <w:sz w:val="24"/>
                <w:szCs w:val="24"/>
              </w:rPr>
            </w:pPr>
          </w:p>
        </w:tc>
      </w:tr>
    </w:tbl>
    <w:p w:rsidR="00126313" w:rsidRPr="00D73038" w:rsidRDefault="00126313" w:rsidP="00D73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bookmark16"/>
    </w:p>
    <w:p w:rsidR="00873DB6" w:rsidRPr="00D73038" w:rsidRDefault="00873DB6" w:rsidP="00D73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038">
        <w:rPr>
          <w:rFonts w:ascii="Times New Roman" w:hAnsi="Times New Roman" w:cs="Times New Roman"/>
          <w:b/>
          <w:sz w:val="24"/>
          <w:szCs w:val="24"/>
        </w:rPr>
        <w:t>5. Финансовое обеспечение программы</w:t>
      </w:r>
      <w:bookmarkEnd w:id="16"/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поселения.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выполнение комплекса работ по восстановлению транспортно- 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D73038">
        <w:rPr>
          <w:sz w:val="24"/>
          <w:szCs w:val="24"/>
        </w:rPr>
        <w:t>категории</w:t>
      </w:r>
      <w:proofErr w:type="gramEnd"/>
      <w:r w:rsidRPr="00D73038">
        <w:rPr>
          <w:sz w:val="24"/>
          <w:szCs w:val="24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увеличение протяженности, изменение параметров автомоб</w:t>
      </w:r>
      <w:r w:rsidR="00704C30" w:rsidRPr="00D73038">
        <w:rPr>
          <w:sz w:val="24"/>
          <w:szCs w:val="24"/>
        </w:rPr>
        <w:t>ильных дорог общего пользования</w:t>
      </w:r>
      <w:r w:rsidRPr="00D73038">
        <w:rPr>
          <w:sz w:val="24"/>
          <w:szCs w:val="24"/>
        </w:rPr>
        <w:t>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proofErr w:type="spellStart"/>
      <w:r w:rsidRPr="00D73038">
        <w:rPr>
          <w:sz w:val="24"/>
          <w:szCs w:val="24"/>
        </w:rPr>
        <w:t>неувеличение</w:t>
      </w:r>
      <w:proofErr w:type="spellEnd"/>
      <w:r w:rsidRPr="00D73038">
        <w:rPr>
          <w:sz w:val="24"/>
          <w:szCs w:val="24"/>
        </w:rPr>
        <w:t xml:space="preserve">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Источниками финансирования мероприятий Программы являются средства</w:t>
      </w:r>
      <w:r w:rsidR="00704C30" w:rsidRPr="00D73038">
        <w:rPr>
          <w:sz w:val="24"/>
          <w:szCs w:val="24"/>
        </w:rPr>
        <w:t xml:space="preserve"> бюджета Красноярского края и </w:t>
      </w:r>
      <w:r w:rsidRPr="00D73038">
        <w:rPr>
          <w:sz w:val="24"/>
          <w:szCs w:val="24"/>
        </w:rPr>
        <w:t xml:space="preserve"> бюджета </w:t>
      </w:r>
      <w:r w:rsidR="00704C30" w:rsidRPr="00D73038">
        <w:rPr>
          <w:sz w:val="24"/>
          <w:szCs w:val="24"/>
        </w:rPr>
        <w:t>муниципального образования поселок Березовка Березовского района Красноярского края</w:t>
      </w:r>
      <w:r w:rsidRPr="00D73038">
        <w:rPr>
          <w:sz w:val="24"/>
          <w:szCs w:val="24"/>
        </w:rPr>
        <w:t>. Объемы финансирования мероприятий из регионального бюджета определяются после принятия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Транспортная система городского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</w:t>
      </w:r>
      <w:r w:rsidRPr="00D73038">
        <w:rPr>
          <w:sz w:val="24"/>
          <w:szCs w:val="24"/>
        </w:rPr>
        <w:lastRenderedPageBreak/>
        <w:t xml:space="preserve">местного самоуправления </w:t>
      </w:r>
      <w:r w:rsidR="00704C30" w:rsidRPr="00D73038">
        <w:rPr>
          <w:sz w:val="24"/>
          <w:szCs w:val="24"/>
        </w:rPr>
        <w:t>Березовского района</w:t>
      </w:r>
      <w:r w:rsidRPr="00D73038">
        <w:rPr>
          <w:sz w:val="24"/>
          <w:szCs w:val="24"/>
        </w:rPr>
        <w:t xml:space="preserve"> и органов гос</w:t>
      </w:r>
      <w:r w:rsidR="00704C30" w:rsidRPr="00D73038">
        <w:rPr>
          <w:sz w:val="24"/>
          <w:szCs w:val="24"/>
        </w:rPr>
        <w:t>ударственной власти Красноя</w:t>
      </w:r>
      <w:r w:rsidRPr="00D73038">
        <w:rPr>
          <w:sz w:val="24"/>
          <w:szCs w:val="24"/>
        </w:rPr>
        <w:t>рского края по развитию транспортной инфраструктуры.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При реализации программы предполагается привлечение финансирования из средств дорожного фонда.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</w:t>
      </w:r>
      <w:proofErr w:type="gramStart"/>
      <w:r w:rsidRPr="00D73038">
        <w:rPr>
          <w:sz w:val="24"/>
          <w:szCs w:val="24"/>
        </w:rPr>
        <w:t>дств пр</w:t>
      </w:r>
      <w:proofErr w:type="gramEnd"/>
      <w:r w:rsidRPr="00D73038">
        <w:rPr>
          <w:sz w:val="24"/>
          <w:szCs w:val="24"/>
        </w:rPr>
        <w:t>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Стоимость мероприятий определена ориентировочно, основываясь на стоимости уже проведенных аналогичных мероприятий. Объем средств на реализацию программы указан в Таблице 19.</w:t>
      </w:r>
    </w:p>
    <w:p w:rsidR="00315DF9" w:rsidRPr="00D73038" w:rsidRDefault="00315DF9" w:rsidP="00D730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374D" w:rsidRPr="00D73038" w:rsidRDefault="0051374D" w:rsidP="00D73038">
      <w:pPr>
        <w:pStyle w:val="a5"/>
        <w:rPr>
          <w:rFonts w:ascii="Times New Roman" w:hAnsi="Times New Roman" w:cs="Times New Roman"/>
          <w:sz w:val="24"/>
          <w:szCs w:val="24"/>
        </w:rPr>
        <w:sectPr w:rsidR="0051374D" w:rsidRPr="00D73038" w:rsidSect="00D73038">
          <w:pgSz w:w="11907" w:h="16839" w:code="9"/>
          <w:pgMar w:top="1134" w:right="1134" w:bottom="1134" w:left="1418" w:header="0" w:footer="6" w:gutter="0"/>
          <w:cols w:space="720"/>
          <w:noEndnote/>
          <w:docGrid w:linePitch="360"/>
        </w:sectPr>
      </w:pPr>
    </w:p>
    <w:p w:rsidR="00315DF9" w:rsidRPr="00D73038" w:rsidRDefault="00315DF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lastRenderedPageBreak/>
        <w:t>Таблица 19</w:t>
      </w:r>
    </w:p>
    <w:p w:rsidR="00315DF9" w:rsidRPr="00D73038" w:rsidRDefault="00315DF9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D73038">
        <w:rPr>
          <w:sz w:val="24"/>
          <w:szCs w:val="24"/>
        </w:rPr>
        <w:t>Объем средств на реализацию программы</w:t>
      </w:r>
    </w:p>
    <w:p w:rsidR="00851240" w:rsidRPr="00D73038" w:rsidRDefault="00851240" w:rsidP="00D73038">
      <w:pPr>
        <w:pStyle w:val="a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1511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167"/>
        <w:gridCol w:w="1385"/>
        <w:gridCol w:w="1668"/>
        <w:gridCol w:w="1668"/>
        <w:gridCol w:w="1526"/>
        <w:gridCol w:w="1526"/>
        <w:gridCol w:w="1385"/>
      </w:tblGrid>
      <w:tr w:rsidR="00704C30" w:rsidRPr="00D73038" w:rsidTr="00BA5461">
        <w:trPr>
          <w:trHeight w:val="33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8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потребности, тыс. руб.</w:t>
            </w:r>
          </w:p>
        </w:tc>
      </w:tr>
      <w:tr w:rsidR="004919C2" w:rsidRPr="00D73038" w:rsidTr="00BA5461">
        <w:trPr>
          <w:trHeight w:val="6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2022-2025 год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BA54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2026-2028 год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Приведение </w:t>
            </w:r>
          </w:p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соответствие требованиям </w:t>
            </w:r>
          </w:p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52766-2007 г. автобусных остановок, расположенных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в п. Березовка: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5923,84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1708</w:t>
            </w:r>
            <w:r w:rsidR="00F06ED6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1537,48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1008,36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1670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4D4" w:rsidRPr="00D730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«Мехколонна»,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Солнечная, д. 20: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855,51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855,51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Посадочная площадка и заездной карман с остановочной площадкой в двух направлениях.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703,16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703,16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Тротуар (пешеходная дорожка) в двух направлениях (34 м).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152,35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152,35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«Магазин» ул. Солнечная, д. 12: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«Нефтепровод»,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Полевая, д. 2: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672,24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672,24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Посадочная площадка и заездной карман с остановочной площадкой в двух направлениях.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672,24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672,24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«ул. Полевая»,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Полевая,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«Аптека», ул. Полевая, д. 60: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336,12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336,12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Посадочная площадка и заездной карман с остановочной площадкой в дном направлении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336,12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336,12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«Школа», ул. Дружбы, д. 1 «В»: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877,8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877,8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Посадочная площадка и заездной карман с остановочной площадкой в двух направлениях.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Тротуар (пешеходная дорожка) в двух направлениях (60 м).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«Гранд», ул. Дружбы, д. 16: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«Кладбище»,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Дружбы, д. 68/2: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«Кафе», </w:t>
            </w:r>
          </w:p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д. 98 «А»: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Посадочная площадка в одном направлении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Заездной карман с остановочной площадкой в двух направлениях.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Тротуар (пешеходная дорожка) в двух направлениях (77 м).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«Администрация», ул. Кирова, д. 24: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«Перекресток», ул. Кирова, д. 59/2: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«Олимп», ул. Кирова, д. 73: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«ЖБИ», ул. Кирова, д. 100: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814,49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814,49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Посадочная площадка и заездной карман с остановочной площадкой в двух направлениях.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703,16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703,16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Тротуар (пешеходная дорожка) в одном направлении (25 м).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«Нильс», ул. Кирова, д. 120: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Посадочная площадка и заездной карман с остановочной площадкой в двух направлениях.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Тротуар (пешеходная дорожка) в одном направлении (35 м).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«Дом быта», ул. Центральная, д. 30: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659,68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659,68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Посадочная площадка и заездной карман с остановочной площадкой в двух направлениях.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638,4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Тротуар (пешеходная дорожка) в одном направлении (5 м).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«Типография», ул. Центральная, д. 54: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«Рынок», ул. Советская, д. 50 «А»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Остановка «Поликлиника», ул. Береговая, д.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автобусной остановки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пешеходного перехода и остановочных пунктов в соответствии с ВСН 25-86, ГОСТ 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52766-2007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пешеходных ограждений перильного типа согласно ГОСТ 52289-2004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1579,63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F06ED6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861,84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537,79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Центральная, 27 (56 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Солнечная, 2 (150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510,72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510,72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Дружбы, 1 «В» (103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351,12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351,12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Дружбы, 98 «А» (149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537,79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537,79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937C64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светофорных</w:t>
            </w:r>
            <w:r w:rsidR="00704C30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</w:t>
            </w: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</w:t>
            </w:r>
          </w:p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–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Обустройство светофорного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</w:t>
            </w:r>
          </w:p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–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Обустройство светофорного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</w:t>
            </w:r>
          </w:p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 </w:t>
            </w:r>
            <w:r w:rsidR="00BA54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D54D4" w:rsidRPr="00D73038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Обустройство светофорного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светофорных объектов типа Т.7 согласно ГОСТ 25695-91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F06ED6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F06ED6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Центральная,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Солнечная,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Дружбы, 1 «В»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Советская,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35339,56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13294,5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12129,6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9915,46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Дружбы (1500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7794,5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7794,5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Чкалова (900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4575,2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4575,2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Проезд по ул. Дружбы к МБДОУ «Березовский детский сад № 3» (200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Береговая (1100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5713,99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5713,99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Советская (470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2520,88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2520,88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 xml:space="preserve"> (1000 м.)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Кирова (500 м.)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2553,6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2553,6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Пархоменко (978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5000,8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5000,8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ул. Первомайская (300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1680,59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1680,59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Ремонт тротуаров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16236,27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4310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7171,36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3999,8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2191,51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Полевая (600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Чкалова (916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3606,96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3606,96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Ленина (368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Кирова от д. № 116/1 до д. № 53 (540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2128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Проезд по ул. Дружбы к МБДОУ «Березовский детский сад № 3» (200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Советская (506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2191,51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2191,51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Строителей (184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761,87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761,87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Береговая (780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3237,93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3237,93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тротуаров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Проезд по ул. Дружбы к МБДОУ «Березовский детский сад № 9» (350м)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обустройство тротуара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Обустройство тротуара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парковочных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2838,89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2838,89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МБДОУ «Березовский детский сад № 9», ул. Дружбы, 152 (3038 м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2768,89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2768,89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обустройство парковки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68,89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68,89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C30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МБДОУ «Березовский детский сад № 3» (1072 м</w:t>
            </w:r>
            <w:proofErr w:type="gramStart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E9D9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обустройство парковки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Обустройство парковки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в соответствие ГОСТ искусственных неровностей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Центральная,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Дружбы, 1 «В»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Солнечная,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04C30" w:rsidRPr="00D73038">
              <w:rPr>
                <w:rFonts w:ascii="Times New Roman" w:hAnsi="Times New Roman" w:cs="Times New Roman"/>
                <w:sz w:val="24"/>
                <w:szCs w:val="24"/>
              </w:rPr>
              <w:t>л. Дружбы, 68/1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06ED6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Реконструкция дороги </w:t>
            </w:r>
            <w:proofErr w:type="gramStart"/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ул. Дружбы (4934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1097,98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1097,98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1097,98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1097,98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Реконструкция дороги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моста </w:t>
            </w:r>
            <w:proofErr w:type="gramStart"/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ул. Дружбы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728,25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728,25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728,25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728,25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автомобильных дорог в микрорайоне  Северо-Восточный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2530,24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2530,24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1897,68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1897,68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организации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632,56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632,56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автомобильных дорог в микрорайоне  Юго-Восточный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2536,24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2536,24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1897,68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1897,68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организации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638,56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638,56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F06ED6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автомобильных дорог в микрорайоне  </w:t>
            </w:r>
            <w:proofErr w:type="gramStart"/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2536,24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2536,24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1897,68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1897,68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организации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638,56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638,56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A5461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меридиональной магис</w:t>
            </w:r>
            <w:r w:rsidR="00BA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тральной улицы </w:t>
            </w:r>
            <w:proofErr w:type="gramStart"/>
            <w:r w:rsidR="00BA546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="00BA5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4C30" w:rsidRPr="00D73038" w:rsidRDefault="00BA5461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Береговая</w:t>
            </w:r>
            <w:proofErr w:type="gramEnd"/>
            <w:r w:rsidR="00704C30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трассы М-53: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  <w:r w:rsidR="007D54D4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  <w:r w:rsidR="007D54D4"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7D54D4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7D54D4" w:rsidRPr="00D730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Согласно проектной документации</w:t>
            </w:r>
          </w:p>
        </w:tc>
      </w:tr>
      <w:tr w:rsidR="004919C2" w:rsidRPr="00D73038" w:rsidTr="00BA5461">
        <w:trPr>
          <w:trHeight w:val="9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D54D4" w:rsidP="00D730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общего пользования местного значения муниципального образования и </w:t>
            </w: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120680,6565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2106,18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4588,4468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5797,950173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7075,433814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8401,574005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45828,50162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46882,5701</w:t>
            </w:r>
          </w:p>
        </w:tc>
      </w:tr>
      <w:tr w:rsidR="004919C2" w:rsidRPr="00D73038" w:rsidTr="00BA5461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198071,7965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25481,57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26288,7268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23085,59017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10936,94381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8401,574005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53431,22162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4C30" w:rsidRPr="00D73038" w:rsidRDefault="00704C30" w:rsidP="00D7303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038">
              <w:rPr>
                <w:rFonts w:ascii="Times New Roman" w:hAnsi="Times New Roman" w:cs="Times New Roman"/>
                <w:b/>
                <w:sz w:val="24"/>
                <w:szCs w:val="24"/>
              </w:rPr>
              <w:t>51882,5701</w:t>
            </w:r>
          </w:p>
        </w:tc>
      </w:tr>
    </w:tbl>
    <w:p w:rsidR="00704C30" w:rsidRPr="00D73038" w:rsidRDefault="00704C30" w:rsidP="00D730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DB6" w:rsidRPr="00D73038" w:rsidRDefault="00873DB6" w:rsidP="00D730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Общая потребность в капитальных вложениях по муниципальному образованию</w:t>
      </w:r>
      <w:r w:rsidR="00937F83" w:rsidRPr="00D73038">
        <w:rPr>
          <w:sz w:val="24"/>
          <w:szCs w:val="24"/>
        </w:rPr>
        <w:t xml:space="preserve"> поселок Березовка Березовского района Красноярского края 1</w:t>
      </w:r>
      <w:r w:rsidR="004919C2" w:rsidRPr="00D73038">
        <w:rPr>
          <w:sz w:val="24"/>
          <w:szCs w:val="24"/>
        </w:rPr>
        <w:t>98 071,7965</w:t>
      </w:r>
      <w:r w:rsidRPr="00D73038">
        <w:rPr>
          <w:sz w:val="24"/>
          <w:szCs w:val="24"/>
        </w:rPr>
        <w:t xml:space="preserve">  тыс</w:t>
      </w:r>
      <w:proofErr w:type="gramStart"/>
      <w:r w:rsidRPr="00D73038">
        <w:rPr>
          <w:sz w:val="24"/>
          <w:szCs w:val="24"/>
        </w:rPr>
        <w:t>.р</w:t>
      </w:r>
      <w:proofErr w:type="gramEnd"/>
      <w:r w:rsidRPr="00D73038">
        <w:rPr>
          <w:sz w:val="24"/>
          <w:szCs w:val="24"/>
        </w:rPr>
        <w:t>ублей</w:t>
      </w:r>
      <w:r w:rsidR="00937F83" w:rsidRPr="00D73038">
        <w:rPr>
          <w:sz w:val="24"/>
          <w:szCs w:val="24"/>
        </w:rPr>
        <w:t>.</w:t>
      </w:r>
    </w:p>
    <w:p w:rsidR="00873DB6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BA5461" w:rsidRDefault="00BA5461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BA5461" w:rsidRPr="00D73038" w:rsidRDefault="00BA5461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  <w:sectPr w:rsidR="00BA5461" w:rsidRPr="00D73038" w:rsidSect="00D73038">
          <w:pgSz w:w="16839" w:h="11907" w:orient="landscape" w:code="9"/>
          <w:pgMar w:top="1134" w:right="1134" w:bottom="1701" w:left="1418" w:header="0" w:footer="3" w:gutter="0"/>
          <w:cols w:space="720"/>
          <w:noEndnote/>
          <w:docGrid w:linePitch="360"/>
        </w:sectPr>
      </w:pPr>
    </w:p>
    <w:p w:rsidR="00873DB6" w:rsidRPr="00D73038" w:rsidRDefault="00873DB6" w:rsidP="00D73038">
      <w:pPr>
        <w:pStyle w:val="22"/>
        <w:keepNext/>
        <w:keepLines/>
        <w:shd w:val="clear" w:color="auto" w:fill="auto"/>
        <w:spacing w:after="0" w:line="240" w:lineRule="auto"/>
        <w:ind w:left="1860" w:firstLine="0"/>
        <w:jc w:val="both"/>
        <w:rPr>
          <w:b/>
          <w:sz w:val="24"/>
          <w:szCs w:val="24"/>
        </w:rPr>
      </w:pPr>
      <w:bookmarkStart w:id="17" w:name="bookmark17"/>
      <w:r w:rsidRPr="00D73038">
        <w:rPr>
          <w:b/>
          <w:sz w:val="24"/>
          <w:szCs w:val="24"/>
        </w:rPr>
        <w:lastRenderedPageBreak/>
        <w:t>6. Оценка эффективности мероприятий программы</w:t>
      </w:r>
      <w:bookmarkEnd w:id="17"/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бюджета поселения, предусмотренных в целях финансирования мероприятий муниципальной программы.</w:t>
      </w:r>
    </w:p>
    <w:p w:rsidR="00F619C1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Оценка эффективности реализации программы, цели (задачи) определяются по формуле:</w:t>
      </w:r>
    </w:p>
    <w:p w:rsidR="00F619C1" w:rsidRPr="00D73038" w:rsidRDefault="00F619C1" w:rsidP="00D73038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Times New Roman" w:hAnsi="Times New Roman" w:cs="Times New Roman"/>
              <w:sz w:val="24"/>
              <w:szCs w:val="24"/>
            </w:rPr>
            <m:t>Е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Fi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Ni</m:t>
                      </m:r>
                    </m:den>
                  </m:f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100%</m:t>
          </m:r>
        </m:oMath>
      </m:oMathPara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E- эффективность реализации программы, цели (задачи), процентов;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spellStart"/>
      <w:r w:rsidRPr="00D73038">
        <w:rPr>
          <w:sz w:val="24"/>
          <w:szCs w:val="24"/>
        </w:rPr>
        <w:t>Fi</w:t>
      </w:r>
      <w:proofErr w:type="spellEnd"/>
      <w:r w:rsidRPr="00D73038">
        <w:rPr>
          <w:sz w:val="24"/>
          <w:szCs w:val="24"/>
        </w:rPr>
        <w:t>- фактическое значение i-</w:t>
      </w:r>
      <w:proofErr w:type="spellStart"/>
      <w:r w:rsidRPr="00D73038">
        <w:rPr>
          <w:sz w:val="24"/>
          <w:szCs w:val="24"/>
        </w:rPr>
        <w:t>го</w:t>
      </w:r>
      <w:proofErr w:type="spellEnd"/>
      <w:r w:rsidRPr="00D73038">
        <w:rPr>
          <w:sz w:val="24"/>
          <w:szCs w:val="24"/>
        </w:rPr>
        <w:t xml:space="preserve"> целевого показателя (индикатора), характеризующего выполнение цели (задачи), достигнутое в ходе реализации муниципальной программы (подпрограммы);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spellStart"/>
      <w:r w:rsidRPr="00D73038">
        <w:rPr>
          <w:sz w:val="24"/>
          <w:szCs w:val="24"/>
        </w:rPr>
        <w:t>Ni</w:t>
      </w:r>
      <w:proofErr w:type="spellEnd"/>
      <w:r w:rsidRPr="00D73038">
        <w:rPr>
          <w:sz w:val="24"/>
          <w:szCs w:val="24"/>
        </w:rPr>
        <w:t>- плановое значение i-</w:t>
      </w:r>
      <w:proofErr w:type="spellStart"/>
      <w:r w:rsidRPr="00D73038">
        <w:rPr>
          <w:sz w:val="24"/>
          <w:szCs w:val="24"/>
        </w:rPr>
        <w:t>го</w:t>
      </w:r>
      <w:proofErr w:type="spellEnd"/>
      <w:r w:rsidRPr="00D73038">
        <w:rPr>
          <w:sz w:val="24"/>
          <w:szCs w:val="24"/>
        </w:rPr>
        <w:t xml:space="preserve"> целевого показателя (индикатора), характеризующего выполнение цели (задачи), предусмотренное муниципальной программой;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n- количество показателей (индикаторов), характеризующих выполнение цели (задачи) муниципальной программы.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 зависимости от полученных в результате реализации мероприятий программы значений целевых показателей (индикаторов) программы эффективность реализации программы (подпрограммы) по целям (задачам), а также в целом можно охарактеризовать по следующим уровням: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высокий (E 95%);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удовлетворительный (E 75%);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gramStart"/>
      <w:r w:rsidRPr="00D73038">
        <w:rPr>
          <w:sz w:val="24"/>
          <w:szCs w:val="24"/>
        </w:rPr>
        <w:t>неудовлетворительный</w:t>
      </w:r>
      <w:proofErr w:type="gramEnd"/>
      <w:r w:rsidRPr="00D73038">
        <w:rPr>
          <w:sz w:val="24"/>
          <w:szCs w:val="24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поселения, ресурсного обеспечения программы осуществляется путем сопоставления плановых и фактических объемов финансирования основных мероприятий программы, по каждому источнику ресурсного обеспечения.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Уровень исполнения финансирования программы в целом определяется по формуле: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left="1620" w:firstLine="0"/>
        <w:rPr>
          <w:sz w:val="24"/>
          <w:szCs w:val="24"/>
        </w:rPr>
      </w:pPr>
      <w:proofErr w:type="spellStart"/>
      <w:r w:rsidRPr="00D73038">
        <w:rPr>
          <w:sz w:val="24"/>
          <w:szCs w:val="24"/>
        </w:rPr>
        <w:t>Фф</w:t>
      </w:r>
      <w:proofErr w:type="spellEnd"/>
    </w:p>
    <w:p w:rsidR="00873DB6" w:rsidRPr="00D73038" w:rsidRDefault="00873DB6" w:rsidP="00D73038">
      <w:pPr>
        <w:pStyle w:val="41"/>
        <w:shd w:val="clear" w:color="auto" w:fill="auto"/>
        <w:tabs>
          <w:tab w:val="left" w:leader="hyphen" w:pos="2169"/>
        </w:tabs>
        <w:spacing w:before="0" w:line="240" w:lineRule="auto"/>
        <w:ind w:firstLine="700"/>
        <w:rPr>
          <w:sz w:val="24"/>
          <w:szCs w:val="24"/>
        </w:rPr>
      </w:pPr>
      <w:proofErr w:type="spellStart"/>
      <w:r w:rsidRPr="00D73038">
        <w:rPr>
          <w:sz w:val="24"/>
          <w:szCs w:val="24"/>
        </w:rPr>
        <w:t>Уэф</w:t>
      </w:r>
      <w:proofErr w:type="spellEnd"/>
      <w:r w:rsidRPr="00D73038">
        <w:rPr>
          <w:sz w:val="24"/>
          <w:szCs w:val="24"/>
        </w:rPr>
        <w:t xml:space="preserve"> =</w:t>
      </w:r>
      <w:r w:rsidRPr="00D73038">
        <w:rPr>
          <w:sz w:val="24"/>
          <w:szCs w:val="24"/>
        </w:rPr>
        <w:tab/>
        <w:t>,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left="1620" w:firstLine="0"/>
        <w:rPr>
          <w:sz w:val="24"/>
          <w:szCs w:val="24"/>
        </w:rPr>
      </w:pPr>
      <w:proofErr w:type="spellStart"/>
      <w:r w:rsidRPr="00D73038">
        <w:rPr>
          <w:sz w:val="24"/>
          <w:szCs w:val="24"/>
        </w:rPr>
        <w:t>Фп</w:t>
      </w:r>
      <w:proofErr w:type="spellEnd"/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где: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spellStart"/>
      <w:r w:rsidRPr="00D73038">
        <w:rPr>
          <w:sz w:val="24"/>
          <w:szCs w:val="24"/>
        </w:rPr>
        <w:t>Уэф</w:t>
      </w:r>
      <w:proofErr w:type="spellEnd"/>
      <w:r w:rsidRPr="00D73038">
        <w:rPr>
          <w:sz w:val="24"/>
          <w:szCs w:val="24"/>
        </w:rPr>
        <w:t xml:space="preserve"> - уровень исполнения финансирования муниципальной программы за отчетный период, процентов;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spellStart"/>
      <w:r w:rsidRPr="00D73038">
        <w:rPr>
          <w:sz w:val="24"/>
          <w:szCs w:val="24"/>
        </w:rPr>
        <w:t>Фф</w:t>
      </w:r>
      <w:proofErr w:type="spellEnd"/>
      <w:r w:rsidRPr="00D73038">
        <w:rPr>
          <w:sz w:val="24"/>
          <w:szCs w:val="24"/>
        </w:rPr>
        <w:t xml:space="preserve"> - фактически израсходованный объем средств, направленный на реализацию мероприятий муниципальной программы, тыс. рублей;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proofErr w:type="spellStart"/>
      <w:r w:rsidRPr="00D73038">
        <w:rPr>
          <w:sz w:val="24"/>
          <w:szCs w:val="24"/>
        </w:rPr>
        <w:t>Фп</w:t>
      </w:r>
      <w:proofErr w:type="spellEnd"/>
      <w:r w:rsidRPr="00D73038">
        <w:rPr>
          <w:sz w:val="24"/>
          <w:szCs w:val="24"/>
        </w:rPr>
        <w:t xml:space="preserve"> - плановый объем средств на соответствующий отчетный период, тыс</w:t>
      </w:r>
      <w:proofErr w:type="gramStart"/>
      <w:r w:rsidRPr="00D73038">
        <w:rPr>
          <w:sz w:val="24"/>
          <w:szCs w:val="24"/>
        </w:rPr>
        <w:t>.р</w:t>
      </w:r>
      <w:proofErr w:type="gramEnd"/>
      <w:r w:rsidRPr="00D73038">
        <w:rPr>
          <w:sz w:val="24"/>
          <w:szCs w:val="24"/>
        </w:rPr>
        <w:t>ублей.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Уровень исполнения финансирования представляется целесообразным охарактеризовать следующим образом: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высокий (</w:t>
      </w:r>
      <w:proofErr w:type="spellStart"/>
      <w:r w:rsidRPr="00D73038">
        <w:rPr>
          <w:sz w:val="24"/>
          <w:szCs w:val="24"/>
        </w:rPr>
        <w:t>Уэф</w:t>
      </w:r>
      <w:proofErr w:type="spellEnd"/>
      <w:r w:rsidRPr="00D73038">
        <w:rPr>
          <w:sz w:val="24"/>
          <w:szCs w:val="24"/>
        </w:rPr>
        <w:t xml:space="preserve"> 95%);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удовлетворительный (</w:t>
      </w:r>
      <w:proofErr w:type="spellStart"/>
      <w:r w:rsidRPr="00D73038">
        <w:rPr>
          <w:sz w:val="24"/>
          <w:szCs w:val="24"/>
        </w:rPr>
        <w:t>Уэф</w:t>
      </w:r>
      <w:proofErr w:type="spellEnd"/>
      <w:r w:rsidRPr="00D73038">
        <w:rPr>
          <w:sz w:val="24"/>
          <w:szCs w:val="24"/>
        </w:rPr>
        <w:t xml:space="preserve"> 75%);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85103A" w:rsidRPr="00D73038" w:rsidRDefault="0085103A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p w:rsidR="00873DB6" w:rsidRPr="00D73038" w:rsidRDefault="00873DB6" w:rsidP="00D73038">
      <w:pPr>
        <w:pStyle w:val="22"/>
        <w:keepNext/>
        <w:keepLines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bookmarkStart w:id="18" w:name="bookmark18"/>
      <w:r w:rsidRPr="00D73038">
        <w:rPr>
          <w:b/>
          <w:sz w:val="24"/>
          <w:szCs w:val="24"/>
        </w:rPr>
        <w:lastRenderedPageBreak/>
        <w:t>7. Предложения по совершенствованию обеспечения деятельности в сфере транспортного обслуживания населения</w:t>
      </w:r>
      <w:bookmarkEnd w:id="18"/>
    </w:p>
    <w:p w:rsidR="00873DB6" w:rsidRPr="00D73038" w:rsidRDefault="00A5287B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Ответственным за</w:t>
      </w:r>
      <w:r w:rsidR="00873DB6" w:rsidRPr="00D73038">
        <w:rPr>
          <w:sz w:val="24"/>
          <w:szCs w:val="24"/>
        </w:rPr>
        <w:t xml:space="preserve"> реализацию</w:t>
      </w:r>
      <w:r w:rsidRPr="00D73038">
        <w:rPr>
          <w:sz w:val="24"/>
          <w:szCs w:val="24"/>
        </w:rPr>
        <w:t xml:space="preserve"> Программы</w:t>
      </w:r>
      <w:r w:rsidR="00873DB6" w:rsidRPr="00D73038">
        <w:rPr>
          <w:sz w:val="24"/>
          <w:szCs w:val="24"/>
        </w:rPr>
        <w:t xml:space="preserve"> является Администрация </w:t>
      </w:r>
      <w:r w:rsidR="0085103A" w:rsidRPr="00D73038">
        <w:rPr>
          <w:sz w:val="24"/>
          <w:szCs w:val="24"/>
        </w:rPr>
        <w:t>поселка Березовка Березовского района Красноярского края</w:t>
      </w:r>
      <w:r w:rsidR="00873DB6" w:rsidRPr="00D73038">
        <w:rPr>
          <w:sz w:val="24"/>
          <w:szCs w:val="24"/>
        </w:rPr>
        <w:t>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Реализация Программы осуществляется на основе: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условий, порядка и правил, утвержденных федеральными, областными и муниципальными нормативными правовыми актами.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План реализации муниципальной программы составляется ответственным исполнителем с участниками муниципальной программы и утверждается постановлением Администрации </w:t>
      </w:r>
      <w:r w:rsidR="0085103A" w:rsidRPr="00D73038">
        <w:rPr>
          <w:sz w:val="24"/>
          <w:szCs w:val="24"/>
        </w:rPr>
        <w:t>поселка Березовка Березовского района Красноярского края</w:t>
      </w:r>
      <w:r w:rsidRPr="00D73038">
        <w:rPr>
          <w:sz w:val="24"/>
          <w:szCs w:val="24"/>
        </w:rPr>
        <w:t>, курирующим данное направление ежегодно, не позднее 01 декабря текущего финансового года.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Участники муниципальной программы ежегодно не позднее 15 июля текущего финансового года представляют в сектор по вопросам муниципального предложения по включению в план реализации муниципальной программы.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Внесение изменений в план реализации муниципальной программы, не влияющих на параметры муниципальной программы, план с учетом изменений утверждается не позднее 5 рабочих дней со дня принятия решения о внесении изменений.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Ответственный исполнитель: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обеспечивает разработку муниципальной программы и утверждение в установленном порядке проекта постановления Администрации </w:t>
      </w:r>
      <w:r w:rsidR="0085103A" w:rsidRPr="00D73038">
        <w:rPr>
          <w:sz w:val="24"/>
          <w:szCs w:val="24"/>
        </w:rPr>
        <w:t>поселка Березовка Березовского района Красноярского края</w:t>
      </w:r>
      <w:r w:rsidRPr="00D73038">
        <w:rPr>
          <w:sz w:val="24"/>
          <w:szCs w:val="24"/>
        </w:rPr>
        <w:t xml:space="preserve"> об утверждении муниципальной программы;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организует реализацию муниципальной программы, вносит предложения Главе </w:t>
      </w:r>
      <w:r w:rsidR="0085103A" w:rsidRPr="00D73038">
        <w:rPr>
          <w:sz w:val="24"/>
          <w:szCs w:val="24"/>
        </w:rPr>
        <w:t xml:space="preserve">поселка Березовка </w:t>
      </w:r>
      <w:r w:rsidRPr="00D73038">
        <w:rPr>
          <w:sz w:val="24"/>
          <w:szCs w:val="24"/>
        </w:rPr>
        <w:t>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подготавливает отчеты об исполнении плана реализации муниципальной программы (с учетом информации, представленной участниками</w:t>
      </w:r>
      <w:r w:rsidR="0085103A" w:rsidRPr="00D73038">
        <w:rPr>
          <w:sz w:val="24"/>
          <w:szCs w:val="24"/>
        </w:rPr>
        <w:t xml:space="preserve"> </w:t>
      </w:r>
      <w:r w:rsidRPr="00D73038">
        <w:rPr>
          <w:sz w:val="24"/>
          <w:szCs w:val="24"/>
        </w:rPr>
        <w:t>муниципальной</w:t>
      </w:r>
      <w:r w:rsidR="0085103A" w:rsidRPr="00D73038">
        <w:rPr>
          <w:sz w:val="24"/>
          <w:szCs w:val="24"/>
        </w:rPr>
        <w:t xml:space="preserve"> </w:t>
      </w:r>
      <w:r w:rsidRPr="00D73038">
        <w:rPr>
          <w:sz w:val="24"/>
          <w:szCs w:val="24"/>
        </w:rPr>
        <w:t>программы);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подготавливает отчет о реализации муниципальной программы по итогам года, согласовывает и утверждает проект постановления Администрации </w:t>
      </w:r>
      <w:r w:rsidR="0085103A" w:rsidRPr="00D73038">
        <w:rPr>
          <w:sz w:val="24"/>
          <w:szCs w:val="24"/>
        </w:rPr>
        <w:t xml:space="preserve">поселка Березовка Березовского района Красноярского края </w:t>
      </w:r>
      <w:r w:rsidRPr="00D73038">
        <w:rPr>
          <w:sz w:val="24"/>
          <w:szCs w:val="24"/>
        </w:rPr>
        <w:t xml:space="preserve">об утверждении отчета в соответствии с Регламентом Администрации </w:t>
      </w:r>
      <w:r w:rsidR="0085103A" w:rsidRPr="00D73038">
        <w:rPr>
          <w:sz w:val="24"/>
          <w:szCs w:val="24"/>
        </w:rPr>
        <w:t>поселка Березовка Березовского района Красноярского края</w:t>
      </w:r>
      <w:r w:rsidRPr="00D73038">
        <w:rPr>
          <w:sz w:val="24"/>
          <w:szCs w:val="24"/>
        </w:rPr>
        <w:t>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Участник муниципальной программы: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осуществляет реализацию мероприятий подпрограммы, входящих в состав муниципальной программы, в рамках своей компетенции;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представляет ответственному исполнителю (соисполнителю) предложения при разработке муниципальной программы в части мероприятий подпрограммы, входящих в состав муниципальной программы, в реализации которых предполагается его участие;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представляет ответственному исполнителю информацию, необходимую для подготовки ответов на запросы соответствующих организаций;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lastRenderedPageBreak/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в срок до 15 января года, следующего </w:t>
      </w:r>
      <w:proofErr w:type="gramStart"/>
      <w:r w:rsidRPr="00D73038">
        <w:rPr>
          <w:sz w:val="24"/>
          <w:szCs w:val="24"/>
        </w:rPr>
        <w:t>за</w:t>
      </w:r>
      <w:proofErr w:type="gramEnd"/>
      <w:r w:rsidRPr="00D73038">
        <w:rPr>
          <w:sz w:val="24"/>
          <w:szCs w:val="24"/>
        </w:rPr>
        <w:t xml:space="preserve"> отчетным.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 xml:space="preserve">Отчеты о ходе работ по Программе по результатам за год и весь период действия Программы подлежат утверждению постановлением Администрации </w:t>
      </w:r>
      <w:r w:rsidR="00A5287B" w:rsidRPr="00D73038">
        <w:rPr>
          <w:sz w:val="24"/>
          <w:szCs w:val="24"/>
        </w:rPr>
        <w:t xml:space="preserve">поселка Березовка </w:t>
      </w:r>
      <w:r w:rsidRPr="00D73038">
        <w:rPr>
          <w:sz w:val="24"/>
          <w:szCs w:val="24"/>
        </w:rPr>
        <w:t>не позднее одного месяца до дня внесения отчета об исполнении бюджета</w:t>
      </w:r>
      <w:r w:rsidR="00A5287B" w:rsidRPr="00D73038">
        <w:rPr>
          <w:sz w:val="24"/>
          <w:szCs w:val="24"/>
        </w:rPr>
        <w:t xml:space="preserve"> поселка Березовка на рассмотрение </w:t>
      </w:r>
      <w:proofErr w:type="gramStart"/>
      <w:r w:rsidR="00A5287B" w:rsidRPr="00D73038">
        <w:rPr>
          <w:sz w:val="24"/>
          <w:szCs w:val="24"/>
        </w:rPr>
        <w:t>в</w:t>
      </w:r>
      <w:proofErr w:type="gramEnd"/>
      <w:r w:rsidR="00A5287B" w:rsidRPr="00D73038">
        <w:rPr>
          <w:sz w:val="24"/>
          <w:szCs w:val="24"/>
        </w:rPr>
        <w:t xml:space="preserve"> </w:t>
      </w:r>
      <w:proofErr w:type="gramStart"/>
      <w:r w:rsidR="00A5287B" w:rsidRPr="00D73038">
        <w:rPr>
          <w:sz w:val="24"/>
          <w:szCs w:val="24"/>
        </w:rPr>
        <w:t>Березовский</w:t>
      </w:r>
      <w:proofErr w:type="gramEnd"/>
      <w:r w:rsidR="00A5287B" w:rsidRPr="00D73038">
        <w:rPr>
          <w:sz w:val="24"/>
          <w:szCs w:val="24"/>
        </w:rPr>
        <w:t xml:space="preserve"> поселковый Совет депутатов</w:t>
      </w:r>
      <w:r w:rsidRPr="00D73038">
        <w:rPr>
          <w:sz w:val="24"/>
          <w:szCs w:val="24"/>
        </w:rPr>
        <w:t>.</w:t>
      </w:r>
    </w:p>
    <w:p w:rsidR="00873DB6" w:rsidRPr="00D73038" w:rsidRDefault="00873DB6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  <w:r w:rsidRPr="00D73038">
        <w:rPr>
          <w:sz w:val="24"/>
          <w:szCs w:val="24"/>
        </w:rPr>
        <w:t>Отбор организаций, исполнителей Программы, осуществляется в соответствии с законодательством Российской Федерации о закупках для муниципальных нужд.</w:t>
      </w:r>
    </w:p>
    <w:p w:rsidR="007E7C1E" w:rsidRPr="00D73038" w:rsidRDefault="007E7C1E" w:rsidP="00D73038">
      <w:pPr>
        <w:pStyle w:val="41"/>
        <w:shd w:val="clear" w:color="auto" w:fill="auto"/>
        <w:spacing w:before="0" w:line="240" w:lineRule="auto"/>
        <w:ind w:right="-1" w:firstLine="700"/>
        <w:rPr>
          <w:sz w:val="24"/>
          <w:szCs w:val="24"/>
        </w:rPr>
      </w:pPr>
    </w:p>
    <w:sectPr w:rsidR="007E7C1E" w:rsidRPr="00D73038" w:rsidSect="00D73038">
      <w:footerReference w:type="default" r:id="rId10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41" w:rsidRDefault="00BD1141" w:rsidP="00182140">
      <w:pPr>
        <w:spacing w:after="0" w:line="240" w:lineRule="auto"/>
      </w:pPr>
      <w:r>
        <w:separator/>
      </w:r>
    </w:p>
  </w:endnote>
  <w:endnote w:type="continuationSeparator" w:id="0">
    <w:p w:rsidR="00BD1141" w:rsidRDefault="00BD1141" w:rsidP="0018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44" w:rsidRDefault="00B13A4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44" w:rsidRPr="00555146" w:rsidRDefault="00B13A44" w:rsidP="0055514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41" w:rsidRDefault="00BD1141" w:rsidP="00182140">
      <w:pPr>
        <w:spacing w:after="0" w:line="240" w:lineRule="auto"/>
      </w:pPr>
      <w:r>
        <w:separator/>
      </w:r>
    </w:p>
  </w:footnote>
  <w:footnote w:type="continuationSeparator" w:id="0">
    <w:p w:rsidR="00BD1141" w:rsidRDefault="00BD1141" w:rsidP="00182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D15"/>
    <w:rsid w:val="00031F8D"/>
    <w:rsid w:val="00034FCC"/>
    <w:rsid w:val="000453A2"/>
    <w:rsid w:val="00051129"/>
    <w:rsid w:val="000818BE"/>
    <w:rsid w:val="0008356C"/>
    <w:rsid w:val="000A20CA"/>
    <w:rsid w:val="000B019A"/>
    <w:rsid w:val="000B6555"/>
    <w:rsid w:val="001141C0"/>
    <w:rsid w:val="00122168"/>
    <w:rsid w:val="00126313"/>
    <w:rsid w:val="00151318"/>
    <w:rsid w:val="0015473F"/>
    <w:rsid w:val="00177660"/>
    <w:rsid w:val="00182140"/>
    <w:rsid w:val="001864E6"/>
    <w:rsid w:val="00190A9E"/>
    <w:rsid w:val="00192F28"/>
    <w:rsid w:val="001A159C"/>
    <w:rsid w:val="001D12FD"/>
    <w:rsid w:val="001D6EA8"/>
    <w:rsid w:val="001E2A06"/>
    <w:rsid w:val="001E644C"/>
    <w:rsid w:val="001F4EA3"/>
    <w:rsid w:val="001F51B3"/>
    <w:rsid w:val="00214963"/>
    <w:rsid w:val="00217FEE"/>
    <w:rsid w:val="00234C25"/>
    <w:rsid w:val="002820D1"/>
    <w:rsid w:val="002A4DA0"/>
    <w:rsid w:val="002A6D28"/>
    <w:rsid w:val="002C0030"/>
    <w:rsid w:val="002C0C68"/>
    <w:rsid w:val="002C521B"/>
    <w:rsid w:val="002F55B9"/>
    <w:rsid w:val="0030269C"/>
    <w:rsid w:val="00312D15"/>
    <w:rsid w:val="00315DF9"/>
    <w:rsid w:val="00331389"/>
    <w:rsid w:val="00340CDB"/>
    <w:rsid w:val="0037516E"/>
    <w:rsid w:val="00383AD3"/>
    <w:rsid w:val="003910C3"/>
    <w:rsid w:val="003A5EFD"/>
    <w:rsid w:val="003A6CA2"/>
    <w:rsid w:val="003B09C8"/>
    <w:rsid w:val="003B6ADC"/>
    <w:rsid w:val="003B6E46"/>
    <w:rsid w:val="003C5708"/>
    <w:rsid w:val="003F1670"/>
    <w:rsid w:val="00404A37"/>
    <w:rsid w:val="00424E39"/>
    <w:rsid w:val="00444B77"/>
    <w:rsid w:val="00462ED1"/>
    <w:rsid w:val="00463509"/>
    <w:rsid w:val="00470347"/>
    <w:rsid w:val="004919C2"/>
    <w:rsid w:val="004A0C50"/>
    <w:rsid w:val="004C4217"/>
    <w:rsid w:val="00503D65"/>
    <w:rsid w:val="0051374D"/>
    <w:rsid w:val="005220A7"/>
    <w:rsid w:val="0052232D"/>
    <w:rsid w:val="00523540"/>
    <w:rsid w:val="0052633D"/>
    <w:rsid w:val="0054518E"/>
    <w:rsid w:val="005537D9"/>
    <w:rsid w:val="00554EF6"/>
    <w:rsid w:val="00555146"/>
    <w:rsid w:val="0055788F"/>
    <w:rsid w:val="005600CF"/>
    <w:rsid w:val="005614E0"/>
    <w:rsid w:val="00581AA5"/>
    <w:rsid w:val="005A04D3"/>
    <w:rsid w:val="005A4141"/>
    <w:rsid w:val="005C37BA"/>
    <w:rsid w:val="005F4AB1"/>
    <w:rsid w:val="00605B37"/>
    <w:rsid w:val="00617278"/>
    <w:rsid w:val="006230D7"/>
    <w:rsid w:val="0063738E"/>
    <w:rsid w:val="00643CDE"/>
    <w:rsid w:val="00644203"/>
    <w:rsid w:val="006453F8"/>
    <w:rsid w:val="0064594F"/>
    <w:rsid w:val="006523B3"/>
    <w:rsid w:val="006640E6"/>
    <w:rsid w:val="00685505"/>
    <w:rsid w:val="006B0A5C"/>
    <w:rsid w:val="006C043B"/>
    <w:rsid w:val="006C2EF6"/>
    <w:rsid w:val="006D02E9"/>
    <w:rsid w:val="006F3300"/>
    <w:rsid w:val="00704C30"/>
    <w:rsid w:val="00706684"/>
    <w:rsid w:val="00712D09"/>
    <w:rsid w:val="00723748"/>
    <w:rsid w:val="007305CA"/>
    <w:rsid w:val="00756BE5"/>
    <w:rsid w:val="00762D68"/>
    <w:rsid w:val="00775AAE"/>
    <w:rsid w:val="00782C5E"/>
    <w:rsid w:val="00790946"/>
    <w:rsid w:val="00792FB6"/>
    <w:rsid w:val="00795107"/>
    <w:rsid w:val="007A247B"/>
    <w:rsid w:val="007A388C"/>
    <w:rsid w:val="007D1AF2"/>
    <w:rsid w:val="007D54D4"/>
    <w:rsid w:val="007E1950"/>
    <w:rsid w:val="007E7C1E"/>
    <w:rsid w:val="00810090"/>
    <w:rsid w:val="00823C39"/>
    <w:rsid w:val="0085103A"/>
    <w:rsid w:val="00851240"/>
    <w:rsid w:val="00865DFB"/>
    <w:rsid w:val="00873DB6"/>
    <w:rsid w:val="00883B71"/>
    <w:rsid w:val="008B07EE"/>
    <w:rsid w:val="008C5BCC"/>
    <w:rsid w:val="008E7FF6"/>
    <w:rsid w:val="00900646"/>
    <w:rsid w:val="00902B4A"/>
    <w:rsid w:val="00907ED7"/>
    <w:rsid w:val="00915430"/>
    <w:rsid w:val="00922207"/>
    <w:rsid w:val="009353BB"/>
    <w:rsid w:val="009370EA"/>
    <w:rsid w:val="00937C64"/>
    <w:rsid w:val="00937F83"/>
    <w:rsid w:val="0097155D"/>
    <w:rsid w:val="0098113B"/>
    <w:rsid w:val="00983812"/>
    <w:rsid w:val="009974C1"/>
    <w:rsid w:val="009A2F00"/>
    <w:rsid w:val="009A73F5"/>
    <w:rsid w:val="009B021A"/>
    <w:rsid w:val="009B15AC"/>
    <w:rsid w:val="009E57DE"/>
    <w:rsid w:val="00A07A6E"/>
    <w:rsid w:val="00A13A30"/>
    <w:rsid w:val="00A342B8"/>
    <w:rsid w:val="00A478A0"/>
    <w:rsid w:val="00A5287B"/>
    <w:rsid w:val="00A53259"/>
    <w:rsid w:val="00A87AAA"/>
    <w:rsid w:val="00A94122"/>
    <w:rsid w:val="00AB7800"/>
    <w:rsid w:val="00AC4EBC"/>
    <w:rsid w:val="00AD103A"/>
    <w:rsid w:val="00AE7D2F"/>
    <w:rsid w:val="00AF1CFB"/>
    <w:rsid w:val="00AF7C6C"/>
    <w:rsid w:val="00B13A44"/>
    <w:rsid w:val="00B15A71"/>
    <w:rsid w:val="00B15E87"/>
    <w:rsid w:val="00B42798"/>
    <w:rsid w:val="00BA04E5"/>
    <w:rsid w:val="00BA5461"/>
    <w:rsid w:val="00BA650F"/>
    <w:rsid w:val="00BB303F"/>
    <w:rsid w:val="00BC52B0"/>
    <w:rsid w:val="00BD1141"/>
    <w:rsid w:val="00BD381C"/>
    <w:rsid w:val="00BD507F"/>
    <w:rsid w:val="00BD6524"/>
    <w:rsid w:val="00BE1044"/>
    <w:rsid w:val="00BE380D"/>
    <w:rsid w:val="00BE71F1"/>
    <w:rsid w:val="00BF2D07"/>
    <w:rsid w:val="00C035AF"/>
    <w:rsid w:val="00C150BF"/>
    <w:rsid w:val="00C31501"/>
    <w:rsid w:val="00C33695"/>
    <w:rsid w:val="00C40D19"/>
    <w:rsid w:val="00C434E3"/>
    <w:rsid w:val="00C64663"/>
    <w:rsid w:val="00C67114"/>
    <w:rsid w:val="00C76E63"/>
    <w:rsid w:val="00C87AFA"/>
    <w:rsid w:val="00CB44A9"/>
    <w:rsid w:val="00CE3A30"/>
    <w:rsid w:val="00CF5B1A"/>
    <w:rsid w:val="00D46C0B"/>
    <w:rsid w:val="00D614F8"/>
    <w:rsid w:val="00D637FE"/>
    <w:rsid w:val="00D640BC"/>
    <w:rsid w:val="00D73038"/>
    <w:rsid w:val="00D74A6B"/>
    <w:rsid w:val="00D8596D"/>
    <w:rsid w:val="00D87FF4"/>
    <w:rsid w:val="00DA24E6"/>
    <w:rsid w:val="00DC6D99"/>
    <w:rsid w:val="00DE0080"/>
    <w:rsid w:val="00DE31E3"/>
    <w:rsid w:val="00DE5858"/>
    <w:rsid w:val="00DE7568"/>
    <w:rsid w:val="00DE774C"/>
    <w:rsid w:val="00DF1B98"/>
    <w:rsid w:val="00E01DBC"/>
    <w:rsid w:val="00E068FD"/>
    <w:rsid w:val="00E1636B"/>
    <w:rsid w:val="00E20626"/>
    <w:rsid w:val="00E316E9"/>
    <w:rsid w:val="00E468D1"/>
    <w:rsid w:val="00E46D07"/>
    <w:rsid w:val="00E52449"/>
    <w:rsid w:val="00E658A6"/>
    <w:rsid w:val="00E71485"/>
    <w:rsid w:val="00E76686"/>
    <w:rsid w:val="00EA09EE"/>
    <w:rsid w:val="00EB2033"/>
    <w:rsid w:val="00EC38CC"/>
    <w:rsid w:val="00ED4FFF"/>
    <w:rsid w:val="00F01229"/>
    <w:rsid w:val="00F02B34"/>
    <w:rsid w:val="00F06ED6"/>
    <w:rsid w:val="00F23E65"/>
    <w:rsid w:val="00F3501D"/>
    <w:rsid w:val="00F35ADA"/>
    <w:rsid w:val="00F47F4D"/>
    <w:rsid w:val="00F50666"/>
    <w:rsid w:val="00F619C1"/>
    <w:rsid w:val="00F71C4D"/>
    <w:rsid w:val="00F75FD9"/>
    <w:rsid w:val="00F778B6"/>
    <w:rsid w:val="00F8346C"/>
    <w:rsid w:val="00F97748"/>
    <w:rsid w:val="00FA1380"/>
    <w:rsid w:val="00FB2567"/>
    <w:rsid w:val="00FB7667"/>
    <w:rsid w:val="00FE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1D"/>
  </w:style>
  <w:style w:type="paragraph" w:styleId="1">
    <w:name w:val="heading 1"/>
    <w:basedOn w:val="a"/>
    <w:next w:val="a"/>
    <w:link w:val="10"/>
    <w:qFormat/>
    <w:rsid w:val="009353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44A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  <w:u w:val="single"/>
    </w:rPr>
  </w:style>
  <w:style w:type="paragraph" w:styleId="3">
    <w:name w:val="heading 3"/>
    <w:basedOn w:val="a"/>
    <w:next w:val="a"/>
    <w:link w:val="30"/>
    <w:qFormat/>
    <w:rsid w:val="00CB44A9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CB44A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color w:val="000000"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CB44A9"/>
    <w:pPr>
      <w:keepNext/>
      <w:spacing w:after="0" w:line="240" w:lineRule="auto"/>
      <w:ind w:firstLine="266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CB44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B44A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B44A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B44A9"/>
    <w:rPr>
      <w:rFonts w:ascii="Times New Roman" w:eastAsia="Times New Roman" w:hAnsi="Times New Roman" w:cs="Times New Roman"/>
      <w:color w:val="000000"/>
      <w:sz w:val="28"/>
      <w:szCs w:val="20"/>
      <w:u w:val="single"/>
    </w:rPr>
  </w:style>
  <w:style w:type="character" w:customStyle="1" w:styleId="30">
    <w:name w:val="Заголовок 3 Знак"/>
    <w:basedOn w:val="a0"/>
    <w:link w:val="3"/>
    <w:rsid w:val="00CB44A9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CB44A9"/>
    <w:rPr>
      <w:rFonts w:ascii="Times New Roman" w:eastAsia="Times New Roman" w:hAnsi="Times New Roman" w:cs="Times New Roman"/>
      <w:color w:val="000000"/>
      <w:sz w:val="28"/>
      <w:szCs w:val="20"/>
      <w:u w:val="single"/>
    </w:rPr>
  </w:style>
  <w:style w:type="character" w:customStyle="1" w:styleId="50">
    <w:name w:val="Заголовок 5 Знак"/>
    <w:basedOn w:val="a0"/>
    <w:link w:val="5"/>
    <w:rsid w:val="00CB44A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CB44A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B44A9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B44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Основной текст_"/>
    <w:basedOn w:val="a0"/>
    <w:link w:val="41"/>
    <w:rsid w:val="00312D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3"/>
    <w:rsid w:val="00312D15"/>
    <w:pPr>
      <w:shd w:val="clear" w:color="auto" w:fill="FFFFFF"/>
      <w:spacing w:before="480" w:after="0" w:line="355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Заголовок №2_"/>
    <w:basedOn w:val="a0"/>
    <w:link w:val="22"/>
    <w:rsid w:val="00312D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312D15"/>
    <w:pPr>
      <w:shd w:val="clear" w:color="auto" w:fill="FFFFFF"/>
      <w:spacing w:after="480" w:line="0" w:lineRule="atLeast"/>
      <w:ind w:hanging="200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81">
    <w:name w:val="Основной текст (8)_"/>
    <w:basedOn w:val="a0"/>
    <w:link w:val="82"/>
    <w:rsid w:val="00312D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12D15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rsid w:val="00312D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E1950"/>
    <w:pPr>
      <w:spacing w:after="0" w:line="240" w:lineRule="auto"/>
    </w:pPr>
  </w:style>
  <w:style w:type="character" w:customStyle="1" w:styleId="42">
    <w:name w:val="Основной текст (4)_"/>
    <w:basedOn w:val="a0"/>
    <w:link w:val="43"/>
    <w:rsid w:val="007E1950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E1950"/>
    <w:pPr>
      <w:shd w:val="clear" w:color="auto" w:fill="FFFFFF"/>
      <w:spacing w:before="5460" w:after="0" w:line="360" w:lineRule="exact"/>
      <w:jc w:val="center"/>
    </w:pPr>
    <w:rPr>
      <w:rFonts w:ascii="Tahoma" w:eastAsia="Tahoma" w:hAnsi="Tahoma" w:cs="Tahoma"/>
      <w:sz w:val="23"/>
      <w:szCs w:val="23"/>
    </w:rPr>
  </w:style>
  <w:style w:type="character" w:customStyle="1" w:styleId="a6">
    <w:name w:val="Подпись к таблице_"/>
    <w:basedOn w:val="a0"/>
    <w:link w:val="a7"/>
    <w:rsid w:val="006459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64594F"/>
    <w:pPr>
      <w:shd w:val="clear" w:color="auto" w:fill="FFFFFF"/>
      <w:spacing w:after="0" w:line="0" w:lineRule="atLeast"/>
      <w:ind w:hanging="16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rsid w:val="001547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15473F"/>
    <w:pPr>
      <w:shd w:val="clear" w:color="auto" w:fill="FFFFFF"/>
      <w:spacing w:after="0" w:line="355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1">
    <w:name w:val="Основной текст1"/>
    <w:basedOn w:val="a3"/>
    <w:rsid w:val="00154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">
    <w:name w:val="Основной текст (5)"/>
    <w:basedOn w:val="a0"/>
    <w:rsid w:val="007E7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81"/>
      <w:szCs w:val="81"/>
    </w:rPr>
  </w:style>
  <w:style w:type="paragraph" w:styleId="a8">
    <w:name w:val="Body Text Indent"/>
    <w:basedOn w:val="a"/>
    <w:link w:val="a9"/>
    <w:rsid w:val="007D1A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7D1AF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3">
    <w:name w:val="Body Text 2"/>
    <w:basedOn w:val="a"/>
    <w:link w:val="24"/>
    <w:rsid w:val="00D614F8"/>
    <w:pPr>
      <w:spacing w:after="120" w:line="480" w:lineRule="auto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24">
    <w:name w:val="Основной текст 2 Знак"/>
    <w:basedOn w:val="a0"/>
    <w:link w:val="23"/>
    <w:rsid w:val="00D614F8"/>
    <w:rPr>
      <w:rFonts w:ascii="Times New Roman" w:eastAsia="Times New Roman" w:hAnsi="Times New Roman" w:cs="Times New Roman"/>
      <w:sz w:val="40"/>
      <w:szCs w:val="20"/>
    </w:rPr>
  </w:style>
  <w:style w:type="character" w:styleId="aa">
    <w:name w:val="Hyperlink"/>
    <w:basedOn w:val="a0"/>
    <w:uiPriority w:val="99"/>
    <w:rsid w:val="00873DB6"/>
    <w:rPr>
      <w:color w:val="0066CC"/>
      <w:u w:val="single"/>
    </w:rPr>
  </w:style>
  <w:style w:type="character" w:customStyle="1" w:styleId="52">
    <w:name w:val="Основной текст (5)_"/>
    <w:basedOn w:val="a0"/>
    <w:rsid w:val="0087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1"/>
      <w:szCs w:val="81"/>
    </w:rPr>
  </w:style>
  <w:style w:type="character" w:customStyle="1" w:styleId="25">
    <w:name w:val="Основной текст (2)_"/>
    <w:basedOn w:val="a0"/>
    <w:rsid w:val="00873DB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6">
    <w:name w:val="Основной текст (2)"/>
    <w:basedOn w:val="25"/>
    <w:rsid w:val="00873DB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sz w:val="36"/>
      <w:szCs w:val="36"/>
    </w:rPr>
  </w:style>
  <w:style w:type="character" w:customStyle="1" w:styleId="31">
    <w:name w:val="Основной текст (3)_"/>
    <w:basedOn w:val="a0"/>
    <w:rsid w:val="00873DB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32">
    <w:name w:val="Основной текст (3)"/>
    <w:basedOn w:val="31"/>
    <w:rsid w:val="00873DB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10"/>
      <w:sz w:val="18"/>
      <w:szCs w:val="18"/>
    </w:rPr>
  </w:style>
  <w:style w:type="character" w:customStyle="1" w:styleId="61">
    <w:name w:val="Основной текст (6)_"/>
    <w:basedOn w:val="a0"/>
    <w:link w:val="62"/>
    <w:rsid w:val="00873D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73DB6"/>
    <w:pPr>
      <w:shd w:val="clear" w:color="auto" w:fill="FFFFFF"/>
      <w:spacing w:after="294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Колонтитул_"/>
    <w:basedOn w:val="a0"/>
    <w:link w:val="ac"/>
    <w:rsid w:val="00873D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873DB6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Колонтитул + 9;5 pt"/>
    <w:basedOn w:val="ab"/>
    <w:rsid w:val="00873DB6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873DB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73DB6"/>
    <w:pPr>
      <w:shd w:val="clear" w:color="auto" w:fill="FFFFFF"/>
      <w:spacing w:before="2940" w:after="0" w:line="365" w:lineRule="exact"/>
      <w:ind w:firstLine="42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7">
    <w:name w:val="Оглавление 2 Знак"/>
    <w:basedOn w:val="a0"/>
    <w:link w:val="28"/>
    <w:rsid w:val="00873D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28">
    <w:name w:val="toc 2"/>
    <w:basedOn w:val="a"/>
    <w:link w:val="27"/>
    <w:autoRedefine/>
    <w:rsid w:val="00873DB6"/>
    <w:pPr>
      <w:shd w:val="clear" w:color="auto" w:fill="FFFFFF"/>
      <w:spacing w:before="480" w:after="0" w:line="35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(9)_"/>
    <w:basedOn w:val="a0"/>
    <w:link w:val="90"/>
    <w:rsid w:val="00873D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73D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Подпись к картинке_"/>
    <w:basedOn w:val="a0"/>
    <w:link w:val="ae"/>
    <w:rsid w:val="00873D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873D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basedOn w:val="a0"/>
    <w:link w:val="13"/>
    <w:rsid w:val="00873D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873DB6"/>
    <w:pPr>
      <w:shd w:val="clear" w:color="auto" w:fill="FFFFFF"/>
      <w:spacing w:before="600" w:after="2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0">
    <w:name w:val="Основной текст (11)_"/>
    <w:basedOn w:val="a0"/>
    <w:rsid w:val="0087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11">
    <w:name w:val="Основной текст (11)"/>
    <w:basedOn w:val="110"/>
    <w:rsid w:val="00873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9">
    <w:name w:val="Основной текст2"/>
    <w:basedOn w:val="a3"/>
    <w:rsid w:val="00873D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3"/>
    <w:basedOn w:val="a3"/>
    <w:rsid w:val="00873DB6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a">
    <w:name w:val="Оглавление (2)_"/>
    <w:basedOn w:val="a0"/>
    <w:link w:val="2b"/>
    <w:rsid w:val="00873D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b">
    <w:name w:val="Оглавление (2)"/>
    <w:basedOn w:val="a"/>
    <w:link w:val="2a"/>
    <w:rsid w:val="00873DB6"/>
    <w:pPr>
      <w:shd w:val="clear" w:color="auto" w:fill="FFFFFF"/>
      <w:spacing w:after="0" w:line="35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c">
    <w:name w:val="Оглавление (2) + Полужирный"/>
    <w:basedOn w:val="2a"/>
    <w:rsid w:val="00873DB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873DB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e">
    <w:name w:val="Подпись к таблице (2)"/>
    <w:basedOn w:val="a"/>
    <w:link w:val="2d"/>
    <w:rsid w:val="00873DB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">
    <w:name w:val="header"/>
    <w:basedOn w:val="a"/>
    <w:link w:val="af0"/>
    <w:unhideWhenUsed/>
    <w:rsid w:val="0031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15DF9"/>
  </w:style>
  <w:style w:type="paragraph" w:styleId="af1">
    <w:name w:val="footer"/>
    <w:basedOn w:val="a"/>
    <w:link w:val="af2"/>
    <w:uiPriority w:val="99"/>
    <w:unhideWhenUsed/>
    <w:rsid w:val="0031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5DF9"/>
  </w:style>
  <w:style w:type="character" w:styleId="af3">
    <w:name w:val="Placeholder Text"/>
    <w:basedOn w:val="a0"/>
    <w:uiPriority w:val="99"/>
    <w:semiHidden/>
    <w:rsid w:val="00F619C1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F6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19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269C"/>
  </w:style>
  <w:style w:type="character" w:customStyle="1" w:styleId="routestreet2">
    <w:name w:val="route_street2"/>
    <w:basedOn w:val="a0"/>
    <w:rsid w:val="00A94122"/>
  </w:style>
  <w:style w:type="paragraph" w:styleId="af6">
    <w:name w:val="Body Text"/>
    <w:basedOn w:val="a"/>
    <w:link w:val="af7"/>
    <w:unhideWhenUsed/>
    <w:rsid w:val="00AF1CF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AF1CFB"/>
  </w:style>
  <w:style w:type="paragraph" w:styleId="2f">
    <w:name w:val="Body Text Indent 2"/>
    <w:basedOn w:val="a"/>
    <w:link w:val="2f0"/>
    <w:unhideWhenUsed/>
    <w:rsid w:val="00CB44A9"/>
    <w:pPr>
      <w:spacing w:after="120" w:line="480" w:lineRule="auto"/>
      <w:ind w:left="283"/>
    </w:pPr>
  </w:style>
  <w:style w:type="character" w:customStyle="1" w:styleId="2f0">
    <w:name w:val="Основной текст с отступом 2 Знак"/>
    <w:basedOn w:val="a0"/>
    <w:link w:val="2f"/>
    <w:uiPriority w:val="99"/>
    <w:semiHidden/>
    <w:rsid w:val="00CB44A9"/>
  </w:style>
  <w:style w:type="paragraph" w:styleId="af8">
    <w:name w:val="Title"/>
    <w:basedOn w:val="a"/>
    <w:link w:val="af9"/>
    <w:qFormat/>
    <w:rsid w:val="00CB44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f9">
    <w:name w:val="Название Знак"/>
    <w:basedOn w:val="a0"/>
    <w:link w:val="af8"/>
    <w:rsid w:val="00CB44A9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34">
    <w:name w:val="Body Text Indent 3"/>
    <w:basedOn w:val="a"/>
    <w:link w:val="35"/>
    <w:rsid w:val="00CB44A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CB44A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a">
    <w:name w:val="caption"/>
    <w:basedOn w:val="a"/>
    <w:next w:val="a"/>
    <w:qFormat/>
    <w:rsid w:val="00CB44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b">
    <w:name w:val="page number"/>
    <w:basedOn w:val="a0"/>
    <w:rsid w:val="00CB44A9"/>
  </w:style>
  <w:style w:type="character" w:customStyle="1" w:styleId="afc">
    <w:name w:val="Схема документа Знак"/>
    <w:basedOn w:val="a0"/>
    <w:link w:val="afd"/>
    <w:semiHidden/>
    <w:rsid w:val="00CB44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Document Map"/>
    <w:basedOn w:val="a"/>
    <w:link w:val="afc"/>
    <w:semiHidden/>
    <w:rsid w:val="00CB44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fe">
    <w:name w:val="Стиль По ширине"/>
    <w:basedOn w:val="a"/>
    <w:rsid w:val="00CB44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бычный + 14 пт"/>
    <w:basedOn w:val="a"/>
    <w:rsid w:val="00CB44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15">
    <w:name w:val="toc 1"/>
    <w:basedOn w:val="a"/>
    <w:next w:val="a"/>
    <w:autoRedefine/>
    <w:semiHidden/>
    <w:rsid w:val="00CB44A9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aff">
    <w:name w:val="footnote text"/>
    <w:basedOn w:val="a"/>
    <w:link w:val="aff0"/>
    <w:semiHidden/>
    <w:rsid w:val="00CB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CB44A9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Paragraph"/>
    <w:basedOn w:val="a"/>
    <w:uiPriority w:val="34"/>
    <w:qFormat/>
    <w:rsid w:val="00444B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069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9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4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54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59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28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1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5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89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8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2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0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42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6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1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7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68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65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21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48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4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5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13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3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4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2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4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1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4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2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2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47F9-E8E1-46C0-B907-77723D2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51</Pages>
  <Words>12530</Words>
  <Characters>71422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otvsekr</cp:lastModifiedBy>
  <cp:revision>7</cp:revision>
  <cp:lastPrinted>2017-09-27T04:18:00Z</cp:lastPrinted>
  <dcterms:created xsi:type="dcterms:W3CDTF">2017-09-05T09:09:00Z</dcterms:created>
  <dcterms:modified xsi:type="dcterms:W3CDTF">2017-09-27T04:18:00Z</dcterms:modified>
</cp:coreProperties>
</file>