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BE36D0" w:rsidRDefault="007A6A06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BE36D0">
        <w:rPr>
          <w:rFonts w:ascii="Segoe UI" w:hAnsi="Segoe UI" w:cs="Segoe UI"/>
          <w:b/>
          <w:noProof/>
          <w:sz w:val="32"/>
          <w:szCs w:val="32"/>
          <w:lang w:eastAsia="ru-RU"/>
        </w:rPr>
        <w:t>Получить участок на Камчатке – реально</w:t>
      </w:r>
    </w:p>
    <w:p w:rsidR="008A0EC7" w:rsidRPr="007A6A0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noProof/>
          <w:lang w:eastAsia="ru-RU"/>
        </w:rPr>
      </w:pPr>
    </w:p>
    <w:p w:rsidR="007A6A06" w:rsidRPr="007A6A06" w:rsidRDefault="007A6A06" w:rsidP="007A6A06">
      <w:pPr>
        <w:spacing w:before="100" w:beforeAutospacing="1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38735</wp:posOffset>
            </wp:positionV>
            <wp:extent cx="2964815" cy="2133600"/>
            <wp:effectExtent l="19050" t="0" r="6985" b="0"/>
            <wp:wrapSquare wrapText="bothSides"/>
            <wp:docPr id="2" name="Рисунок 1" descr="\\r24-gkn-p-as6\Общая\Отдел координации и анализа деятельности\1-3\СМИ\9-ФОТО, КАРТИНКИ\Картинки\земельные участки\Уча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земельные участки\Участ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noProof/>
          <w:lang w:eastAsia="ru-RU"/>
        </w:rPr>
        <w:t xml:space="preserve"> </w:t>
      </w:r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>
        <w:rPr>
          <w:rFonts w:ascii="Segoe UI" w:hAnsi="Segoe UI" w:cs="Segoe UI"/>
          <w:b/>
          <w:noProof/>
          <w:lang w:eastAsia="ru-RU"/>
        </w:rPr>
        <w:t>2</w:t>
      </w:r>
      <w:r w:rsidR="0078686F">
        <w:rPr>
          <w:rFonts w:ascii="Segoe UI" w:hAnsi="Segoe UI" w:cs="Segoe UI"/>
          <w:b/>
          <w:noProof/>
          <w:lang w:eastAsia="ru-RU"/>
        </w:rPr>
        <w:t>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A6A06">
        <w:rPr>
          <w:rFonts w:ascii="Segoe UI" w:hAnsi="Segoe UI" w:cs="Segoe UI"/>
          <w:b/>
          <w:noProof/>
          <w:lang w:eastAsia="ru-RU"/>
        </w:rPr>
        <w:t xml:space="preserve"> -</w:t>
      </w:r>
      <w:r w:rsidR="00925C37" w:rsidRPr="007A6A06">
        <w:rPr>
          <w:rFonts w:ascii="Segoe UI" w:hAnsi="Segoe UI" w:cs="Segoe UI"/>
          <w:b/>
          <w:noProof/>
          <w:lang w:eastAsia="ru-RU"/>
        </w:rPr>
        <w:t xml:space="preserve"> </w:t>
      </w:r>
      <w:r w:rsidR="005877AB" w:rsidRPr="007A6A06">
        <w:rPr>
          <w:rFonts w:ascii="Segoe UI" w:hAnsi="Segoe UI" w:cs="Segoe UI"/>
          <w:noProof/>
          <w:lang w:eastAsia="ru-RU"/>
        </w:rPr>
        <w:t>На Камчатке расширяется площадь земель, открытых для предоставления в рамках закона о «Дальневосточном гектаре». За счёт включения в программу территорий охотничьих угодий, в оборот дополнительно введены более 6,3 млн. гектаров земли, сообщает</w:t>
      </w:r>
      <w:r w:rsidRPr="007A6A06">
        <w:rPr>
          <w:rFonts w:ascii="Segoe UI" w:hAnsi="Segoe UI" w:cs="Segoe UI"/>
          <w:noProof/>
          <w:lang w:eastAsia="ru-RU"/>
        </w:rPr>
        <w:t xml:space="preserve">ся на </w:t>
      </w:r>
      <w:hyperlink r:id="rId8" w:history="1">
        <w:r w:rsidRPr="007A6A06">
          <w:rPr>
            <w:rFonts w:ascii="Segoe UI" w:hAnsi="Segoe UI" w:cs="Segoe UI"/>
            <w:noProof/>
            <w:color w:val="4F81BD" w:themeColor="accent1"/>
            <w:u w:val="single"/>
            <w:lang w:eastAsia="ru-RU"/>
          </w:rPr>
          <w:t>официальном сайте Администрации Камчатского края</w:t>
        </w:r>
      </w:hyperlink>
      <w:r w:rsidR="005877AB" w:rsidRPr="007A6A06">
        <w:rPr>
          <w:rFonts w:ascii="Segoe UI" w:hAnsi="Segoe UI" w:cs="Segoe UI"/>
          <w:noProof/>
          <w:lang w:eastAsia="ru-RU"/>
        </w:rPr>
        <w:t xml:space="preserve">. </w:t>
      </w:r>
    </w:p>
    <w:p w:rsidR="007A6A06" w:rsidRPr="007A6A06" w:rsidRDefault="007A6A06" w:rsidP="007A6A06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A6A06">
        <w:rPr>
          <w:rFonts w:ascii="Segoe UI" w:hAnsi="Segoe UI" w:cs="Segoe UI"/>
          <w:noProof/>
          <w:lang w:eastAsia="ru-RU"/>
        </w:rPr>
        <w:t xml:space="preserve">Согласно данным интернет-сервиса «надальнийвосток.рф», по состоянию на </w:t>
      </w:r>
      <w:r w:rsidR="00624767">
        <w:rPr>
          <w:rFonts w:ascii="Segoe UI" w:hAnsi="Segoe UI" w:cs="Segoe UI"/>
          <w:noProof/>
          <w:lang w:eastAsia="ru-RU"/>
        </w:rPr>
        <w:t>27</w:t>
      </w:r>
      <w:r w:rsidRPr="007A6A06">
        <w:rPr>
          <w:rFonts w:ascii="Segoe UI" w:hAnsi="Segoe UI" w:cs="Segoe UI"/>
          <w:noProof/>
          <w:lang w:eastAsia="ru-RU"/>
        </w:rPr>
        <w:t xml:space="preserve"> ноября 2017 года, с целью получения земельного участка подано </w:t>
      </w:r>
      <w:r w:rsidR="00624767" w:rsidRPr="00624767">
        <w:rPr>
          <w:rFonts w:ascii="Segoe UI" w:hAnsi="Segoe UI" w:cs="Segoe UI"/>
          <w:b/>
          <w:noProof/>
          <w:lang w:eastAsia="ru-RU"/>
        </w:rPr>
        <w:t>106 337</w:t>
      </w:r>
      <w:r w:rsidR="00624767" w:rsidRPr="00624767">
        <w:rPr>
          <w:rFonts w:ascii="Segoe UI" w:hAnsi="Segoe UI" w:cs="Segoe UI"/>
          <w:noProof/>
          <w:lang w:eastAsia="ru-RU"/>
        </w:rPr>
        <w:t xml:space="preserve"> </w:t>
      </w:r>
      <w:r w:rsidRPr="007A6A06">
        <w:rPr>
          <w:rFonts w:ascii="Segoe UI" w:hAnsi="Segoe UI" w:cs="Segoe UI"/>
          <w:noProof/>
          <w:lang w:eastAsia="ru-RU"/>
        </w:rPr>
        <w:t xml:space="preserve">заявок, отдано в пользование </w:t>
      </w:r>
      <w:r w:rsidR="00624767" w:rsidRPr="00624767">
        <w:rPr>
          <w:rFonts w:ascii="Segoe UI" w:hAnsi="Segoe UI" w:cs="Segoe UI"/>
          <w:b/>
          <w:noProof/>
          <w:lang w:eastAsia="ru-RU"/>
        </w:rPr>
        <w:t>32 538</w:t>
      </w:r>
      <w:r w:rsidRPr="007A6A06">
        <w:rPr>
          <w:rFonts w:ascii="Segoe UI" w:hAnsi="Segoe UI" w:cs="Segoe UI"/>
          <w:noProof/>
          <w:lang w:eastAsia="ru-RU"/>
        </w:rPr>
        <w:t xml:space="preserve"> участков и </w:t>
      </w:r>
      <w:r w:rsidR="00624767" w:rsidRPr="00624767">
        <w:rPr>
          <w:rFonts w:ascii="Segoe UI" w:hAnsi="Segoe UI" w:cs="Segoe UI"/>
          <w:b/>
          <w:noProof/>
          <w:lang w:eastAsia="ru-RU"/>
        </w:rPr>
        <w:t>73 799</w:t>
      </w:r>
      <w:r w:rsidRPr="007A6A06">
        <w:rPr>
          <w:rFonts w:ascii="Segoe UI" w:hAnsi="Segoe UI" w:cs="Segoe UI"/>
          <w:noProof/>
          <w:lang w:eastAsia="ru-RU"/>
        </w:rPr>
        <w:t xml:space="preserve"> заявок находится на рассмотрении. </w:t>
      </w:r>
    </w:p>
    <w:p w:rsidR="005877AB" w:rsidRPr="007A6A06" w:rsidRDefault="007A6A06" w:rsidP="007A6A06">
      <w:pPr>
        <w:spacing w:before="100" w:before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A6A06">
        <w:rPr>
          <w:rFonts w:ascii="Segoe UI" w:hAnsi="Segoe UI" w:cs="Segoe UI"/>
          <w:noProof/>
          <w:lang w:eastAsia="ru-RU"/>
        </w:rPr>
        <w:t>Напомним, что в</w:t>
      </w:r>
      <w:r w:rsidR="005877AB" w:rsidRPr="007A6A06">
        <w:rPr>
          <w:rFonts w:ascii="Segoe UI" w:hAnsi="Segoe UI" w:cs="Segoe UI"/>
          <w:noProof/>
          <w:lang w:eastAsia="ru-RU"/>
        </w:rPr>
        <w:t xml:space="preserve"> соответствии с законом о «дальневосточном гектаре</w:t>
      </w:r>
      <w:r w:rsidRPr="007A6A06">
        <w:rPr>
          <w:rFonts w:ascii="Segoe UI" w:hAnsi="Segoe UI" w:cs="Segoe UI"/>
          <w:noProof/>
          <w:lang w:eastAsia="ru-RU"/>
        </w:rPr>
        <w:t xml:space="preserve">», начиная с </w:t>
      </w:r>
      <w:r w:rsidR="005877AB" w:rsidRPr="007A6A06">
        <w:rPr>
          <w:rFonts w:ascii="Segoe UI" w:hAnsi="Segoe UI" w:cs="Segoe UI"/>
          <w:noProof/>
          <w:lang w:eastAsia="ru-RU"/>
        </w:rPr>
        <w:t xml:space="preserve">1 февраля 2017 года, гражданам Российской Федерации однократно, сроком на пять лет может быть выделен в безвозмездное пользование земельный участок площадью до 1 гектара, находящийся в государственной или муниципальной собственности и расположенный на территории Дальневосточного федерального округа. </w:t>
      </w:r>
    </w:p>
    <w:p w:rsidR="005877AB" w:rsidRPr="007A6A06" w:rsidRDefault="005877AB" w:rsidP="005877A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A6A06">
        <w:rPr>
          <w:rFonts w:ascii="Segoe UI" w:hAnsi="Segoe UI" w:cs="Segoe UI"/>
          <w:noProof/>
          <w:lang w:eastAsia="ru-RU"/>
        </w:rPr>
        <w:t>Через пять лет (при условии освоения земли) ее можно будет взять в аренду или получить в собственность бесплатно. На полученном земельном участке можно осуществлять любую, не запрещенную законом, хозяйственную деятельность, в том числе, можно заниматься бизнесом. На данный момент разработано более 30 типовых решений по освоению такой земли, при этом у получателя земельного участка есть год после его оформления для того, чтобы определиться с видом деятельности.</w:t>
      </w:r>
    </w:p>
    <w:p w:rsidR="005877AB" w:rsidRPr="007A6A06" w:rsidRDefault="005877AB" w:rsidP="005877A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A6A06">
        <w:rPr>
          <w:rFonts w:ascii="Segoe UI" w:hAnsi="Segoe UI" w:cs="Segoe UI"/>
          <w:noProof/>
          <w:lang w:eastAsia="ru-RU"/>
        </w:rPr>
        <w:t xml:space="preserve">Для более подробного изучения данного предложения рекомендуем воспользоваться интернет-сервисом «надальнийвосток.рф», где можно скачать пошаговую инструкцию получения земельного участка на выбранной территории. </w:t>
      </w:r>
    </w:p>
    <w:p w:rsidR="005877AB" w:rsidRPr="007A6A06" w:rsidRDefault="005877AB" w:rsidP="005877A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A6A06">
        <w:rPr>
          <w:rFonts w:ascii="Segoe UI" w:hAnsi="Segoe UI" w:cs="Segoe UI"/>
          <w:noProof/>
          <w:lang w:eastAsia="ru-RU"/>
        </w:rPr>
        <w:t xml:space="preserve">Следует отметить, что вся процедура оформления документов составляет не более 30 дней. Также законом предоставлена возможность брони сразу нескольких земельных участков, для их сравнения и выбора земельного участка, который более подходит для предполагаемого вида деятельности. </w:t>
      </w:r>
    </w:p>
    <w:p w:rsidR="005877AB" w:rsidRPr="007A6A06" w:rsidRDefault="005877AB" w:rsidP="005877AB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A6A06">
        <w:rPr>
          <w:rFonts w:ascii="Segoe UI" w:hAnsi="Segoe UI" w:cs="Segoe UI"/>
          <w:noProof/>
          <w:lang w:eastAsia="ru-RU"/>
        </w:rPr>
        <w:t xml:space="preserve">На сегодняшний день филиал Кадастровой палаты по Красноярскому краю осуществляет прием заявлений о предоставлении «дальневосточного гектара» в офисе приема и выдачи документов по адресу: г. Красноярск, ул. Петра  Подзолкова, 3. </w:t>
      </w:r>
    </w:p>
    <w:p w:rsidR="00AF00BF" w:rsidRPr="007A6A06" w:rsidRDefault="00AF00BF" w:rsidP="005877AB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</w:p>
    <w:sectPr w:rsidR="00AF00BF" w:rsidRPr="007A6A06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06" w:rsidRDefault="007A6A06">
      <w:r>
        <w:separator/>
      </w:r>
    </w:p>
  </w:endnote>
  <w:endnote w:type="continuationSeparator" w:id="0">
    <w:p w:rsidR="007A6A06" w:rsidRDefault="007A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06" w:rsidRDefault="007A6A06">
    <w:pPr>
      <w:pStyle w:val="ab"/>
    </w:pPr>
    <w:r>
      <w:rPr>
        <w:sz w:val="16"/>
        <w:szCs w:val="16"/>
      </w:rPr>
      <w:t>Филиал ФГБУ «ФКП Росреестра» по КК</w:t>
    </w:r>
  </w:p>
  <w:p w:rsidR="007A6A06" w:rsidRDefault="00B57314">
    <w:pPr>
      <w:pStyle w:val="ab"/>
    </w:pPr>
    <w:r>
      <w:rPr>
        <w:sz w:val="16"/>
        <w:szCs w:val="16"/>
      </w:rPr>
      <w:fldChar w:fldCharType="begin"/>
    </w:r>
    <w:r w:rsidR="007A6A06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24767">
      <w:rPr>
        <w:noProof/>
        <w:sz w:val="16"/>
        <w:szCs w:val="16"/>
      </w:rPr>
      <w:t>27.11.2017</w:t>
    </w:r>
    <w:r>
      <w:rPr>
        <w:sz w:val="16"/>
        <w:szCs w:val="16"/>
      </w:rPr>
      <w:fldChar w:fldCharType="end"/>
    </w:r>
    <w:r w:rsidR="007A6A06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7A6A06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24767">
      <w:rPr>
        <w:noProof/>
        <w:sz w:val="16"/>
        <w:szCs w:val="16"/>
      </w:rPr>
      <w:t>10:00:17</w:t>
    </w:r>
    <w:r>
      <w:rPr>
        <w:sz w:val="16"/>
        <w:szCs w:val="16"/>
      </w:rPr>
      <w:fldChar w:fldCharType="end"/>
    </w:r>
    <w:r w:rsidR="007A6A06">
      <w:rPr>
        <w:sz w:val="16"/>
        <w:szCs w:val="16"/>
      </w:rPr>
      <w:t xml:space="preserve">                                      </w:t>
    </w:r>
    <w:r w:rsidR="007A6A06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7A6A06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2476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7A6A06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7A6A06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2476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7A6A06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06" w:rsidRDefault="007A6A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06" w:rsidRDefault="007A6A06">
      <w:r>
        <w:separator/>
      </w:r>
    </w:p>
  </w:footnote>
  <w:footnote w:type="continuationSeparator" w:id="0">
    <w:p w:rsidR="007A6A06" w:rsidRDefault="007A6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17E6B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2D7A"/>
    <w:rsid w:val="00497059"/>
    <w:rsid w:val="004A3542"/>
    <w:rsid w:val="004A3FEB"/>
    <w:rsid w:val="004A7B34"/>
    <w:rsid w:val="004B2163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877AB"/>
    <w:rsid w:val="005A2CE1"/>
    <w:rsid w:val="005A7A3A"/>
    <w:rsid w:val="005B2987"/>
    <w:rsid w:val="005B2BCE"/>
    <w:rsid w:val="005D0605"/>
    <w:rsid w:val="005E6E61"/>
    <w:rsid w:val="005F237D"/>
    <w:rsid w:val="00613FFB"/>
    <w:rsid w:val="00616DB1"/>
    <w:rsid w:val="00617206"/>
    <w:rsid w:val="00617AE5"/>
    <w:rsid w:val="00624767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686F"/>
    <w:rsid w:val="007A0053"/>
    <w:rsid w:val="007A52B6"/>
    <w:rsid w:val="007A6A0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420EA"/>
    <w:rsid w:val="00A439CF"/>
    <w:rsid w:val="00A47F18"/>
    <w:rsid w:val="00A52314"/>
    <w:rsid w:val="00A530CF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7314"/>
    <w:rsid w:val="00B62FC4"/>
    <w:rsid w:val="00B83A44"/>
    <w:rsid w:val="00B849BB"/>
    <w:rsid w:val="00B92739"/>
    <w:rsid w:val="00BA156C"/>
    <w:rsid w:val="00BC5699"/>
    <w:rsid w:val="00BE36D0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D58A4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19FD"/>
    <w:rsid w:val="00EC2762"/>
    <w:rsid w:val="00ED0B6B"/>
    <w:rsid w:val="00ED77D7"/>
    <w:rsid w:val="00EE3E76"/>
    <w:rsid w:val="00F0062E"/>
    <w:rsid w:val="00F11C06"/>
    <w:rsid w:val="00F12BD9"/>
    <w:rsid w:val="00F15851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0">
    <w:name w:val="No Spacing"/>
    <w:uiPriority w:val="1"/>
    <w:qFormat/>
    <w:rsid w:val="004B2163"/>
    <w:pPr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gov.ru/news/v-programmu-dalnevostocnyj-gektar-na-kamcatke-dopolnitelno-vkluceny-bolee-63-mln-gektarov-zemli-120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5</cp:revision>
  <cp:lastPrinted>2017-11-27T03:00:00Z</cp:lastPrinted>
  <dcterms:created xsi:type="dcterms:W3CDTF">2017-11-27T02:11:00Z</dcterms:created>
  <dcterms:modified xsi:type="dcterms:W3CDTF">2017-11-27T03:00:00Z</dcterms:modified>
</cp:coreProperties>
</file>