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DF2E8B" w:rsidRPr="00093828" w:rsidRDefault="00D34A74" w:rsidP="00093828">
      <w:pPr>
        <w:jc w:val="center"/>
        <w:outlineLvl w:val="3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О возможностях личного кабинета</w:t>
      </w:r>
    </w:p>
    <w:p w:rsidR="007C0334" w:rsidRPr="00DC6B3F" w:rsidRDefault="007C0334" w:rsidP="007C0334">
      <w:pPr>
        <w:pStyle w:val="ae"/>
        <w:spacing w:after="0"/>
        <w:contextualSpacing/>
        <w:jc w:val="both"/>
        <w:rPr>
          <w:sz w:val="28"/>
          <w:szCs w:val="28"/>
        </w:rPr>
      </w:pPr>
    </w:p>
    <w:p w:rsidR="00D34A74" w:rsidRPr="00D34A74" w:rsidRDefault="00D34A74" w:rsidP="00D34A74">
      <w:pPr>
        <w:ind w:firstLine="708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88900</wp:posOffset>
            </wp:positionV>
            <wp:extent cx="2705100" cy="1524000"/>
            <wp:effectExtent l="19050" t="0" r="0" b="0"/>
            <wp:wrapSquare wrapText="bothSides"/>
            <wp:docPr id="1" name="Рисунок 1" descr="C:\Users\Vlad\Desktop\Новая папка (2)\личный к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личный ка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E8B" w:rsidRPr="00D34A74">
        <w:rPr>
          <w:rFonts w:ascii="Segoe UI" w:hAnsi="Segoe UI" w:cs="Segoe UI"/>
          <w:b/>
        </w:rPr>
        <w:t xml:space="preserve">Красноярск </w:t>
      </w:r>
      <w:r w:rsidRPr="00D34A74">
        <w:rPr>
          <w:rFonts w:ascii="Segoe UI" w:hAnsi="Segoe UI" w:cs="Segoe UI"/>
          <w:b/>
        </w:rPr>
        <w:t>22</w:t>
      </w:r>
      <w:r w:rsidR="00DF2E8B" w:rsidRPr="00D34A74">
        <w:rPr>
          <w:rFonts w:ascii="Segoe UI" w:hAnsi="Segoe UI" w:cs="Segoe UI"/>
          <w:b/>
        </w:rPr>
        <w:t xml:space="preserve"> </w:t>
      </w:r>
      <w:r w:rsidR="00093828" w:rsidRPr="00D34A74">
        <w:rPr>
          <w:rFonts w:ascii="Segoe UI" w:hAnsi="Segoe UI" w:cs="Segoe UI"/>
          <w:b/>
        </w:rPr>
        <w:t>июня</w:t>
      </w:r>
      <w:r w:rsidR="00610761" w:rsidRPr="00D34A74">
        <w:rPr>
          <w:rFonts w:ascii="Segoe UI" w:hAnsi="Segoe UI" w:cs="Segoe UI"/>
          <w:b/>
        </w:rPr>
        <w:t xml:space="preserve"> 2017 года</w:t>
      </w:r>
      <w:r w:rsidR="00610761" w:rsidRPr="00D34A74">
        <w:rPr>
          <w:rFonts w:ascii="Segoe UI" w:hAnsi="Segoe UI" w:cs="Segoe UI"/>
        </w:rPr>
        <w:t xml:space="preserve"> - </w:t>
      </w:r>
      <w:r w:rsidRPr="00D34A74">
        <w:rPr>
          <w:rFonts w:ascii="Segoe UI" w:hAnsi="Segoe UI" w:cs="Segoe UI"/>
        </w:rPr>
        <w:t xml:space="preserve">Обращаем внимание физических и юридических лиц на функционирующий на портале Росреестра </w:t>
      </w:r>
      <w:hyperlink r:id="rId8" w:history="1">
        <w:r w:rsidRPr="00D34A74">
          <w:rPr>
            <w:rStyle w:val="a5"/>
            <w:rFonts w:ascii="Segoe UI" w:hAnsi="Segoe UI" w:cs="Segoe UI"/>
          </w:rPr>
          <w:t>www.rosreestr.ru</w:t>
        </w:r>
      </w:hyperlink>
      <w:r w:rsidRPr="00D34A74">
        <w:rPr>
          <w:rFonts w:ascii="Segoe UI" w:hAnsi="Segoe UI" w:cs="Segoe UI"/>
        </w:rPr>
        <w:t xml:space="preserve"> электронный сервис - "Личный кабинет".</w:t>
      </w:r>
    </w:p>
    <w:p w:rsidR="00D34A74" w:rsidRPr="00D34A74" w:rsidRDefault="00D34A74" w:rsidP="00D34A74">
      <w:pPr>
        <w:ind w:firstLine="709"/>
        <w:contextualSpacing/>
        <w:jc w:val="both"/>
        <w:rPr>
          <w:rFonts w:ascii="Segoe UI" w:hAnsi="Segoe UI" w:cs="Segoe UI"/>
        </w:rPr>
      </w:pPr>
      <w:proofErr w:type="gramStart"/>
      <w:r w:rsidRPr="00D34A74">
        <w:rPr>
          <w:rFonts w:ascii="Segoe UI" w:hAnsi="Segoe UI" w:cs="Segoe UI"/>
        </w:rPr>
        <w:t>Начнем с того, что данный сервис позволяет заинтересованному лицу, не выходя из дома или офиса, а значит, избегая ожидания в очередях, осуществить следующие процедуры: государственный кадастровый учет и (или) государственную регистрацию прав; государственную регистрацию</w:t>
      </w:r>
      <w:r w:rsidRPr="00D34A74">
        <w:rPr>
          <w:rFonts w:ascii="Segoe UI" w:eastAsiaTheme="minorHAnsi" w:hAnsi="Segoe UI" w:cs="Segoe UI"/>
          <w:lang w:eastAsia="en-US"/>
        </w:rPr>
        <w:t xml:space="preserve"> возникновения и перехода прав на объект недвижимого имущества</w:t>
      </w:r>
      <w:r w:rsidRPr="00D34A74">
        <w:rPr>
          <w:rFonts w:ascii="Segoe UI" w:hAnsi="Segoe UI" w:cs="Segoe UI"/>
        </w:rPr>
        <w:t>; государственную регистрацию</w:t>
      </w:r>
      <w:r w:rsidRPr="00D34A74">
        <w:rPr>
          <w:rFonts w:ascii="Segoe UI" w:eastAsiaTheme="minorHAnsi" w:hAnsi="Segoe UI" w:cs="Segoe UI"/>
          <w:lang w:eastAsia="en-US"/>
        </w:rPr>
        <w:t xml:space="preserve"> прекращения права</w:t>
      </w:r>
      <w:r w:rsidRPr="00D34A74">
        <w:rPr>
          <w:rFonts w:ascii="Segoe UI" w:hAnsi="Segoe UI" w:cs="Segoe UI"/>
        </w:rPr>
        <w:t>; государственную регистрацию</w:t>
      </w:r>
      <w:r w:rsidRPr="00D34A74">
        <w:rPr>
          <w:rFonts w:ascii="Segoe UI" w:eastAsiaTheme="minorHAnsi" w:hAnsi="Segoe UI" w:cs="Segoe UI"/>
          <w:lang w:eastAsia="en-US"/>
        </w:rPr>
        <w:t xml:space="preserve"> ограничения права, обременения объекта недвижимости</w:t>
      </w:r>
      <w:r w:rsidRPr="00D34A74">
        <w:rPr>
          <w:rFonts w:ascii="Segoe UI" w:hAnsi="Segoe UI" w:cs="Segoe UI"/>
        </w:rPr>
        <w:t>;</w:t>
      </w:r>
      <w:proofErr w:type="gramEnd"/>
      <w:r w:rsidRPr="00D34A74">
        <w:rPr>
          <w:rFonts w:ascii="Segoe UI" w:hAnsi="Segoe UI" w:cs="Segoe UI"/>
        </w:rPr>
        <w:t xml:space="preserve"> государственную регистрацию</w:t>
      </w:r>
      <w:r w:rsidRPr="00D34A74">
        <w:rPr>
          <w:rFonts w:ascii="Segoe UI" w:eastAsiaTheme="minorHAnsi" w:hAnsi="Segoe UI" w:cs="Segoe UI"/>
          <w:lang w:eastAsia="en-US"/>
        </w:rPr>
        <w:t xml:space="preserve"> прекращения ограничения права, обременения объекта недвижимости</w:t>
      </w:r>
      <w:r w:rsidRPr="00D34A74">
        <w:rPr>
          <w:rFonts w:ascii="Segoe UI" w:hAnsi="Segoe UI" w:cs="Segoe UI"/>
        </w:rPr>
        <w:t>; государственную регистрацию</w:t>
      </w:r>
      <w:r w:rsidRPr="00D34A74">
        <w:rPr>
          <w:rFonts w:ascii="Segoe UI" w:eastAsiaTheme="minorHAnsi" w:hAnsi="Segoe UI" w:cs="Segoe UI"/>
          <w:lang w:eastAsia="en-US"/>
        </w:rPr>
        <w:t xml:space="preserve"> сделки, соглашения об изменении, расторжении сделки</w:t>
      </w:r>
      <w:r w:rsidRPr="00D34A74">
        <w:rPr>
          <w:rFonts w:ascii="Segoe UI" w:hAnsi="Segoe UI" w:cs="Segoe UI"/>
        </w:rPr>
        <w:t>; п</w:t>
      </w:r>
      <w:r w:rsidRPr="00D34A74">
        <w:rPr>
          <w:rFonts w:ascii="Segoe UI" w:eastAsiaTheme="minorHAnsi" w:hAnsi="Segoe UI" w:cs="Segoe UI"/>
          <w:lang w:eastAsia="en-US"/>
        </w:rPr>
        <w:t>огашение регистрационной записи об ипотеке</w:t>
      </w:r>
      <w:r w:rsidRPr="00D34A74">
        <w:rPr>
          <w:rFonts w:ascii="Segoe UI" w:hAnsi="Segoe UI" w:cs="Segoe UI"/>
        </w:rPr>
        <w:t>.</w:t>
      </w:r>
    </w:p>
    <w:p w:rsidR="00D34A74" w:rsidRPr="00D34A74" w:rsidRDefault="00D34A74" w:rsidP="00D34A74">
      <w:pPr>
        <w:ind w:firstLine="709"/>
        <w:contextualSpacing/>
        <w:jc w:val="both"/>
        <w:rPr>
          <w:rFonts w:ascii="Segoe UI" w:hAnsi="Segoe UI" w:cs="Segoe UI"/>
        </w:rPr>
      </w:pPr>
      <w:r w:rsidRPr="00D34A74">
        <w:rPr>
          <w:rFonts w:ascii="Segoe UI" w:hAnsi="Segoe UI" w:cs="Segoe UI"/>
        </w:rPr>
        <w:t>Кроме того, с помощью «Личного кабинета» можно подать следующие заявления: об исправлении технической ошибки в записях Единого государственного реестра недвижимости (ЕГРН); о невозможности государственной регистрации права без личного участия правообладателя; о внесении записей о наличии возражения в отношении зарегистрированного права на объект недвижимости и др.</w:t>
      </w:r>
    </w:p>
    <w:p w:rsidR="00D34A74" w:rsidRPr="00D34A74" w:rsidRDefault="00D34A74" w:rsidP="00D34A74">
      <w:pPr>
        <w:ind w:firstLine="709"/>
        <w:contextualSpacing/>
        <w:jc w:val="both"/>
        <w:rPr>
          <w:rFonts w:ascii="Segoe UI" w:hAnsi="Segoe UI" w:cs="Segoe UI"/>
        </w:rPr>
      </w:pPr>
      <w:r w:rsidRPr="00D34A74">
        <w:rPr>
          <w:rFonts w:ascii="Segoe UI" w:hAnsi="Segoe UI" w:cs="Segoe UI"/>
        </w:rPr>
        <w:t>Для получения услуг посредством «Личного кабинета» потребуется электронная подпись. На сегодняшний день Кадастровая палата предоставляет услугу удостоверяющего центра, благодаря чему любой желающий может получить необходимую электронную подпись, стоимость которой составит – 700 рублей.</w:t>
      </w:r>
    </w:p>
    <w:p w:rsidR="00D34A74" w:rsidRPr="00D34A74" w:rsidRDefault="00D34A74" w:rsidP="00D34A74">
      <w:pPr>
        <w:ind w:firstLine="709"/>
        <w:contextualSpacing/>
        <w:jc w:val="both"/>
        <w:rPr>
          <w:rFonts w:ascii="Segoe UI" w:hAnsi="Segoe UI" w:cs="Segoe UI"/>
        </w:rPr>
      </w:pPr>
      <w:r w:rsidRPr="00D34A74">
        <w:rPr>
          <w:rFonts w:ascii="Segoe UI" w:hAnsi="Segoe UI" w:cs="Segoe UI"/>
        </w:rPr>
        <w:t xml:space="preserve">С помощью «Личного кабинета» можно бесплатно получить информацию в отношении всех объектов недвижимости, расположенных на территории России и зарегистрированных на имя правообладателя. </w:t>
      </w:r>
    </w:p>
    <w:p w:rsidR="00D34A74" w:rsidRPr="00D34A74" w:rsidRDefault="00D34A74" w:rsidP="00D34A74">
      <w:pPr>
        <w:ind w:firstLine="709"/>
        <w:contextualSpacing/>
        <w:jc w:val="both"/>
        <w:rPr>
          <w:rFonts w:ascii="Segoe UI" w:hAnsi="Segoe UI" w:cs="Segoe UI"/>
        </w:rPr>
      </w:pPr>
      <w:r w:rsidRPr="00D34A74">
        <w:rPr>
          <w:rFonts w:ascii="Segoe UI" w:hAnsi="Segoe UI" w:cs="Segoe UI"/>
        </w:rPr>
        <w:t xml:space="preserve">Кроме этого, с помощью данного сервиса собственник может получать уведомления об изменениях характеристик принадлежащих ему объектов, об ограничении и обременении прав, о наложении и прекращении ареста на объект недвижимости и прочие. </w:t>
      </w:r>
    </w:p>
    <w:p w:rsidR="00D34A74" w:rsidRPr="00D34A74" w:rsidRDefault="00D34A74" w:rsidP="00D34A74">
      <w:pPr>
        <w:ind w:firstLine="709"/>
        <w:contextualSpacing/>
        <w:jc w:val="both"/>
        <w:rPr>
          <w:rFonts w:ascii="Segoe UI" w:hAnsi="Segoe UI" w:cs="Segoe UI"/>
        </w:rPr>
      </w:pPr>
      <w:r w:rsidRPr="00D34A74">
        <w:rPr>
          <w:rFonts w:ascii="Segoe UI" w:hAnsi="Segoe UI" w:cs="Segoe UI"/>
        </w:rPr>
        <w:t xml:space="preserve">Для того чтобы зайти в «Личный кабинет» на сайте Росреестра, правообладателю потребуется зарегистрироваться на Портале государственных услуг Российской Федерации </w:t>
      </w:r>
      <w:hyperlink r:id="rId9" w:tgtFrame="_blank" w:history="1">
        <w:r w:rsidRPr="00D34A74">
          <w:rPr>
            <w:rFonts w:ascii="Segoe UI" w:hAnsi="Segoe UI" w:cs="Segoe UI"/>
          </w:rPr>
          <w:t>www.gosuslugi.ru</w:t>
        </w:r>
      </w:hyperlink>
      <w:r w:rsidRPr="00D34A74">
        <w:rPr>
          <w:rFonts w:ascii="Segoe UI" w:hAnsi="Segoe UI" w:cs="Segoe UI"/>
        </w:rPr>
        <w:t xml:space="preserve">. </w:t>
      </w:r>
    </w:p>
    <w:p w:rsidR="00231B4E" w:rsidRPr="00D34A74" w:rsidRDefault="00D34A74" w:rsidP="00D34A74">
      <w:pPr>
        <w:suppressAutoHyphens w:val="0"/>
        <w:ind w:firstLine="708"/>
        <w:contextualSpacing/>
        <w:jc w:val="both"/>
        <w:rPr>
          <w:rFonts w:ascii="Segoe UI" w:hAnsi="Segoe UI" w:cs="Segoe UI"/>
        </w:rPr>
      </w:pPr>
      <w:r w:rsidRPr="00D34A74">
        <w:rPr>
          <w:rFonts w:ascii="Segoe UI" w:hAnsi="Segoe UI" w:cs="Segoe UI"/>
        </w:rPr>
        <w:t>Подводя итог сказанному можно с уверенностью утверждать, что «Личный кабинет» является действительно ценным помощником в решении вопросов кадастрового учета и регистрации прав, а также получения различной информации о принадлежащей собственнику недвижимости.</w:t>
      </w:r>
    </w:p>
    <w:p w:rsidR="00FF7840" w:rsidRPr="00D34A74" w:rsidRDefault="00FF7840" w:rsidP="00F60EC8">
      <w:pPr>
        <w:ind w:right="-143"/>
        <w:rPr>
          <w:rFonts w:ascii="Segoe UI" w:hAnsi="Segoe UI" w:cs="Segoe UI"/>
        </w:rPr>
      </w:pPr>
    </w:p>
    <w:sectPr w:rsidR="00FF7840" w:rsidRPr="00D34A74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C94078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D34A74">
      <w:rPr>
        <w:noProof/>
        <w:sz w:val="16"/>
        <w:szCs w:val="16"/>
      </w:rPr>
      <w:t>22.06.2017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D34A74">
      <w:rPr>
        <w:noProof/>
        <w:sz w:val="16"/>
        <w:szCs w:val="16"/>
      </w:rPr>
      <w:t>11:09:50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D34A74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D34A74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93828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31B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24E9"/>
    <w:rsid w:val="003830E5"/>
    <w:rsid w:val="00386AB6"/>
    <w:rsid w:val="00397D49"/>
    <w:rsid w:val="003A01E0"/>
    <w:rsid w:val="003B0B7E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565C7"/>
    <w:rsid w:val="005654E7"/>
    <w:rsid w:val="00570940"/>
    <w:rsid w:val="00570B91"/>
    <w:rsid w:val="0057123F"/>
    <w:rsid w:val="00572495"/>
    <w:rsid w:val="00572D05"/>
    <w:rsid w:val="00580B0C"/>
    <w:rsid w:val="00583B87"/>
    <w:rsid w:val="00596BF4"/>
    <w:rsid w:val="005A2CE1"/>
    <w:rsid w:val="005A6C4C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235D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36378"/>
    <w:rsid w:val="007425FE"/>
    <w:rsid w:val="00755A6A"/>
    <w:rsid w:val="00766829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1FBE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078"/>
    <w:rsid w:val="00C942EC"/>
    <w:rsid w:val="00CA5E39"/>
    <w:rsid w:val="00CB1DA8"/>
    <w:rsid w:val="00CB2C27"/>
    <w:rsid w:val="00CB4E92"/>
    <w:rsid w:val="00CB5955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34A74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C6B3F"/>
    <w:rsid w:val="00DD1273"/>
    <w:rsid w:val="00DD62E9"/>
    <w:rsid w:val="00DE014B"/>
    <w:rsid w:val="00DF03EA"/>
    <w:rsid w:val="00DF2E8B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1593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45834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f0">
    <w:name w:val="Emphasis"/>
    <w:basedOn w:val="a1"/>
    <w:uiPriority w:val="20"/>
    <w:qFormat/>
    <w:rsid w:val="00DC6B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www.gosuslugi.ru&amp;post=-115500403_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4</cp:revision>
  <cp:lastPrinted>2017-03-23T07:43:00Z</cp:lastPrinted>
  <dcterms:created xsi:type="dcterms:W3CDTF">2017-06-08T05:44:00Z</dcterms:created>
  <dcterms:modified xsi:type="dcterms:W3CDTF">2017-06-22T04:14:00Z</dcterms:modified>
</cp:coreProperties>
</file>