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92" w:rsidRDefault="00F63492" w:rsidP="00B50A47">
      <w:pPr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62207B" w:rsidRDefault="0062207B" w:rsidP="0062207B">
      <w:pPr>
        <w:contextualSpacing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>
            <wp:extent cx="2390775" cy="971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428" cy="9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BAA" w:rsidRDefault="00664BAA" w:rsidP="00AE133A">
      <w:pPr>
        <w:ind w:firstLine="709"/>
        <w:contextualSpacing/>
        <w:jc w:val="right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543B10">
        <w:rPr>
          <w:rFonts w:ascii="Segoe UI" w:hAnsi="Segoe UI" w:cs="Segoe UI"/>
          <w:b/>
          <w:noProof/>
          <w:sz w:val="24"/>
          <w:szCs w:val="24"/>
          <w:lang w:eastAsia="sk-SK"/>
        </w:rPr>
        <w:t>ПРЕСС-РЕЛИЗ</w:t>
      </w:r>
    </w:p>
    <w:p w:rsidR="00AE133A" w:rsidRPr="00543B10" w:rsidRDefault="00AE133A" w:rsidP="00AE133A">
      <w:pPr>
        <w:ind w:firstLine="709"/>
        <w:contextualSpacing/>
        <w:jc w:val="right"/>
        <w:rPr>
          <w:rFonts w:ascii="Segoe UI" w:hAnsi="Segoe UI" w:cs="Segoe UI"/>
          <w:noProof/>
          <w:sz w:val="24"/>
          <w:szCs w:val="24"/>
          <w:lang w:eastAsia="sk-SK"/>
        </w:rPr>
      </w:pPr>
    </w:p>
    <w:p w:rsidR="00F63492" w:rsidRPr="00543B10" w:rsidRDefault="00AE133A" w:rsidP="00AE133A">
      <w:pPr>
        <w:contextualSpacing/>
        <w:jc w:val="center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 xml:space="preserve">Отсутствие </w:t>
      </w:r>
      <w:r w:rsidR="007928DF">
        <w:rPr>
          <w:rFonts w:ascii="Segoe UI" w:hAnsi="Segoe UI" w:cs="Segoe UI"/>
          <w:b/>
          <w:noProof/>
          <w:sz w:val="28"/>
          <w:szCs w:val="28"/>
          <w:lang w:eastAsia="sk-SK"/>
        </w:rPr>
        <w:t>межевания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 xml:space="preserve"> не лишает права собственности</w:t>
      </w:r>
      <w:r w:rsidR="007928DF">
        <w:rPr>
          <w:rFonts w:ascii="Segoe UI" w:hAnsi="Segoe UI" w:cs="Segoe UI"/>
          <w:b/>
          <w:noProof/>
          <w:sz w:val="28"/>
          <w:szCs w:val="28"/>
          <w:lang w:eastAsia="sk-SK"/>
        </w:rPr>
        <w:t>, но повышает риски споров о границах</w:t>
      </w:r>
    </w:p>
    <w:p w:rsidR="00BB6904" w:rsidRPr="00BB6904" w:rsidRDefault="00BB6904" w:rsidP="00BB6904">
      <w:pPr>
        <w:pStyle w:val="ad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B6904">
        <w:rPr>
          <w:rFonts w:ascii="Segoe UI" w:hAnsi="Segoe UI" w:cs="Segoe UI"/>
          <w:sz w:val="24"/>
          <w:szCs w:val="24"/>
        </w:rPr>
        <w:t>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№ 218-ФЗ «О государственной регистрации недвижимости» (далее – Закон № 218-ФЗ).</w:t>
      </w:r>
    </w:p>
    <w:p w:rsidR="00BB6904" w:rsidRPr="00BB6904" w:rsidRDefault="00BB6904" w:rsidP="00BB6904">
      <w:pPr>
        <w:pStyle w:val="ad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B6904">
        <w:rPr>
          <w:rFonts w:ascii="Segoe UI" w:hAnsi="Segoe UI" w:cs="Segoe UI"/>
          <w:sz w:val="24"/>
          <w:szCs w:val="24"/>
        </w:rPr>
        <w:t>При этом ни Законом № 218-ФЗ, ни иными нормативными правовыми акта</w:t>
      </w:r>
      <w:r>
        <w:rPr>
          <w:rFonts w:ascii="Segoe UI" w:hAnsi="Segoe UI" w:cs="Segoe UI"/>
          <w:sz w:val="24"/>
          <w:szCs w:val="24"/>
        </w:rPr>
        <w:t xml:space="preserve">ми </w:t>
      </w:r>
      <w:r w:rsidRPr="00BB6904">
        <w:rPr>
          <w:rFonts w:ascii="Segoe UI" w:hAnsi="Segoe UI" w:cs="Segoe UI"/>
          <w:sz w:val="24"/>
          <w:szCs w:val="24"/>
        </w:rPr>
        <w:t>не установлена обязанность правообладателей земельных участков обеспечить до определенной даты уточнение местоположения границ земельных участков (провести так называемое «межевание») и внесение таких сведений в Единый государственный реестр недвижимости.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:rsidR="00BB6904" w:rsidRPr="00BB6904" w:rsidRDefault="00BB6904" w:rsidP="00BB6904">
      <w:pPr>
        <w:pStyle w:val="ad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B6904">
        <w:rPr>
          <w:rFonts w:ascii="Segoe UI" w:hAnsi="Segoe UI" w:cs="Segoe UI"/>
          <w:sz w:val="24"/>
          <w:szCs w:val="24"/>
        </w:rPr>
        <w:t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</w:t>
      </w:r>
      <w:bookmarkStart w:id="0" w:name="_GoBack"/>
      <w:bookmarkEnd w:id="0"/>
      <w:r w:rsidRPr="00BB6904">
        <w:rPr>
          <w:rFonts w:ascii="Segoe UI" w:hAnsi="Segoe UI" w:cs="Segoe UI"/>
          <w:sz w:val="24"/>
          <w:szCs w:val="24"/>
        </w:rPr>
        <w:t xml:space="preserve">, признается юридически действительной. </w:t>
      </w:r>
    </w:p>
    <w:p w:rsidR="00C77521" w:rsidRDefault="00BB6904" w:rsidP="00BB6904">
      <w:pPr>
        <w:pStyle w:val="ad"/>
        <w:spacing w:line="276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B6904">
        <w:rPr>
          <w:rFonts w:ascii="Segoe UI" w:hAnsi="Segoe UI" w:cs="Segoe UI"/>
          <w:sz w:val="24"/>
          <w:szCs w:val="24"/>
        </w:rPr>
        <w:t>В настоящее время Законом № 218-ФЗ не предусмотрены основания для приостановления государственной регистрации пра</w:t>
      </w:r>
      <w:r>
        <w:rPr>
          <w:rFonts w:ascii="Segoe UI" w:hAnsi="Segoe UI" w:cs="Segoe UI"/>
          <w:sz w:val="24"/>
          <w:szCs w:val="24"/>
        </w:rPr>
        <w:t xml:space="preserve">в на земельные участки в связи </w:t>
      </w:r>
      <w:r w:rsidRPr="00BB6904">
        <w:rPr>
          <w:rFonts w:ascii="Segoe UI" w:hAnsi="Segoe UI" w:cs="Segoe UI"/>
          <w:sz w:val="24"/>
          <w:szCs w:val="24"/>
        </w:rPr>
        <w:t xml:space="preserve">с отсутствием в Едином государственном реестре недвижимости сведений о 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</w:t>
      </w:r>
      <w:proofErr w:type="gramStart"/>
      <w:r w:rsidRPr="00BB6904">
        <w:rPr>
          <w:rFonts w:ascii="Segoe UI" w:hAnsi="Segoe UI" w:cs="Segoe UI"/>
          <w:sz w:val="24"/>
          <w:szCs w:val="24"/>
        </w:rPr>
        <w:t>границы</w:t>
      </w:r>
      <w:proofErr w:type="gramEnd"/>
      <w:r w:rsidRPr="00BB6904">
        <w:rPr>
          <w:rFonts w:ascii="Segoe UI" w:hAnsi="Segoe UI" w:cs="Segoe UI"/>
          <w:sz w:val="24"/>
          <w:szCs w:val="24"/>
        </w:rPr>
        <w:t xml:space="preserve">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62207B" w:rsidRDefault="005E4CE3" w:rsidP="00D20EAB">
      <w:pPr>
        <w:pStyle w:val="ad"/>
        <w:spacing w:line="276" w:lineRule="auto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Вместе с тем,</w:t>
      </w:r>
      <w:r w:rsidR="00BB6904" w:rsidRPr="00AE133A">
        <w:rPr>
          <w:rFonts w:ascii="Segoe UI" w:hAnsi="Segoe UI" w:cs="Segoe UI"/>
          <w:sz w:val="24"/>
          <w:szCs w:val="24"/>
        </w:rPr>
        <w:t xml:space="preserve"> </w:t>
      </w:r>
      <w:r w:rsidR="00BB6904">
        <w:rPr>
          <w:rFonts w:ascii="Segoe UI" w:hAnsi="Segoe UI" w:cs="Segoe UI"/>
          <w:sz w:val="24"/>
          <w:szCs w:val="24"/>
        </w:rPr>
        <w:t xml:space="preserve">Росреестр рекомендует </w:t>
      </w:r>
      <w:r>
        <w:rPr>
          <w:rFonts w:ascii="Segoe UI" w:hAnsi="Segoe UI" w:cs="Segoe UI"/>
          <w:sz w:val="24"/>
          <w:szCs w:val="24"/>
        </w:rPr>
        <w:t>правообладателям</w:t>
      </w:r>
      <w:r w:rsidR="00BB6904">
        <w:rPr>
          <w:rFonts w:ascii="Segoe UI" w:hAnsi="Segoe UI" w:cs="Segoe UI"/>
          <w:sz w:val="24"/>
          <w:szCs w:val="24"/>
        </w:rPr>
        <w:t xml:space="preserve"> земельных участков</w:t>
      </w:r>
      <w:r>
        <w:rPr>
          <w:rFonts w:ascii="Segoe UI" w:hAnsi="Segoe UI" w:cs="Segoe UI"/>
          <w:sz w:val="24"/>
          <w:szCs w:val="24"/>
        </w:rPr>
        <w:t>, не имеющих точных границ,</w:t>
      </w:r>
      <w:r w:rsidR="00BB690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рассмотреть</w:t>
      </w:r>
      <w:r w:rsidR="00BB6904">
        <w:rPr>
          <w:rFonts w:ascii="Segoe UI" w:hAnsi="Segoe UI" w:cs="Segoe UI"/>
          <w:sz w:val="24"/>
          <w:szCs w:val="24"/>
        </w:rPr>
        <w:t xml:space="preserve"> возможность проведения межевания. Внесение в ЕГРН сведений о </w:t>
      </w:r>
      <w:r w:rsidR="000311E2">
        <w:rPr>
          <w:rFonts w:ascii="Segoe UI" w:hAnsi="Segoe UI" w:cs="Segoe UI"/>
          <w:sz w:val="24"/>
          <w:szCs w:val="24"/>
        </w:rPr>
        <w:t>границах избавит правообладателей</w:t>
      </w:r>
      <w:r w:rsidR="00BB6904">
        <w:rPr>
          <w:rFonts w:ascii="Segoe UI" w:hAnsi="Segoe UI" w:cs="Segoe UI"/>
          <w:sz w:val="24"/>
          <w:szCs w:val="24"/>
        </w:rPr>
        <w:t xml:space="preserve"> от проблем из-за </w:t>
      </w:r>
      <w:r w:rsidR="00BB6904" w:rsidRPr="00CC0AB2">
        <w:rPr>
          <w:rFonts w:ascii="Segoe UI" w:hAnsi="Segoe UI" w:cs="Segoe UI"/>
          <w:sz w:val="24"/>
          <w:szCs w:val="24"/>
        </w:rPr>
        <w:t xml:space="preserve">возможных </w:t>
      </w:r>
      <w:r w:rsidR="00BB6904">
        <w:rPr>
          <w:rFonts w:ascii="Segoe UI" w:hAnsi="Segoe UI" w:cs="Segoe UI"/>
          <w:sz w:val="24"/>
          <w:szCs w:val="24"/>
        </w:rPr>
        <w:t>споров</w:t>
      </w:r>
      <w:r w:rsidR="00F23838">
        <w:rPr>
          <w:rFonts w:ascii="Segoe UI" w:hAnsi="Segoe UI" w:cs="Segoe UI"/>
          <w:sz w:val="24"/>
          <w:szCs w:val="24"/>
        </w:rPr>
        <w:t>,</w:t>
      </w:r>
      <w:r w:rsidR="00BB690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 том числе </w:t>
      </w:r>
      <w:r w:rsidR="00BB6904">
        <w:rPr>
          <w:rFonts w:ascii="Segoe UI" w:hAnsi="Segoe UI" w:cs="Segoe UI"/>
          <w:sz w:val="24"/>
          <w:szCs w:val="24"/>
        </w:rPr>
        <w:t>с соседями</w:t>
      </w:r>
      <w:r>
        <w:rPr>
          <w:rFonts w:ascii="Segoe UI" w:hAnsi="Segoe UI" w:cs="Segoe UI"/>
          <w:sz w:val="24"/>
          <w:szCs w:val="24"/>
        </w:rPr>
        <w:t xml:space="preserve"> и с органами публичной власти</w:t>
      </w:r>
      <w:r w:rsidR="00BB6904">
        <w:rPr>
          <w:rFonts w:ascii="Segoe UI" w:hAnsi="Segoe UI" w:cs="Segoe UI"/>
          <w:sz w:val="24"/>
          <w:szCs w:val="24"/>
        </w:rPr>
        <w:t>.</w:t>
      </w:r>
    </w:p>
    <w:p w:rsidR="00D20EAB" w:rsidRDefault="00D20EAB" w:rsidP="00D20EAB">
      <w:pPr>
        <w:pStyle w:val="ad"/>
        <w:spacing w:line="276" w:lineRule="auto"/>
        <w:contextualSpacing/>
        <w:jc w:val="both"/>
        <w:rPr>
          <w:rFonts w:ascii="Segoe UI" w:hAnsi="Segoe UI" w:cs="Segoe UI"/>
          <w:sz w:val="24"/>
          <w:szCs w:val="24"/>
        </w:rPr>
      </w:pPr>
    </w:p>
    <w:p w:rsidR="00D20EAB" w:rsidRPr="00566638" w:rsidRDefault="00D20EAB" w:rsidP="00D20EAB">
      <w:pPr>
        <w:pStyle w:val="ad"/>
        <w:rPr>
          <w:rFonts w:ascii="Times New Roman" w:hAnsi="Times New Roman"/>
          <w:i/>
          <w:sz w:val="26"/>
          <w:szCs w:val="26"/>
        </w:rPr>
      </w:pPr>
      <w:r w:rsidRPr="008E2440">
        <w:rPr>
          <w:rFonts w:ascii="Times New Roman" w:hAnsi="Times New Roman"/>
          <w:sz w:val="20"/>
          <w:szCs w:val="20"/>
        </w:rPr>
        <w:t>Пресс-служба</w:t>
      </w:r>
    </w:p>
    <w:p w:rsidR="00D20EAB" w:rsidRPr="00566638" w:rsidRDefault="00D20EAB" w:rsidP="00D20EAB">
      <w:pPr>
        <w:pStyle w:val="ad"/>
        <w:rPr>
          <w:rFonts w:ascii="Times New Roman" w:hAnsi="Times New Roman"/>
          <w:i/>
          <w:sz w:val="26"/>
          <w:szCs w:val="26"/>
        </w:rPr>
      </w:pPr>
      <w:r w:rsidRPr="008E2440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8E2440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8E2440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D20EAB" w:rsidRDefault="00D20EAB" w:rsidP="00D20EAB">
      <w:pPr>
        <w:pStyle w:val="ad"/>
        <w:rPr>
          <w:rFonts w:ascii="Times New Roman" w:hAnsi="Times New Roman"/>
          <w:i/>
          <w:sz w:val="26"/>
          <w:szCs w:val="26"/>
          <w:lang w:val="en-US"/>
        </w:rPr>
      </w:pPr>
      <w:r w:rsidRPr="008E2440">
        <w:rPr>
          <w:rFonts w:ascii="Times New Roman" w:hAnsi="Times New Roman"/>
          <w:sz w:val="20"/>
          <w:szCs w:val="20"/>
        </w:rPr>
        <w:t>тел.: (391) 2-524-367, (391)2-524-356</w:t>
      </w:r>
    </w:p>
    <w:p w:rsidR="00D20EAB" w:rsidRDefault="00D20EAB" w:rsidP="00D20EAB">
      <w:pPr>
        <w:pStyle w:val="ad"/>
        <w:rPr>
          <w:rFonts w:ascii="Times New Roman" w:hAnsi="Times New Roman"/>
          <w:i/>
          <w:sz w:val="26"/>
          <w:szCs w:val="26"/>
          <w:lang w:val="en-US"/>
        </w:rPr>
      </w:pPr>
      <w:proofErr w:type="gramStart"/>
      <w:r w:rsidRPr="008E2440">
        <w:rPr>
          <w:rFonts w:ascii="Times New Roman" w:hAnsi="Times New Roman"/>
          <w:sz w:val="20"/>
          <w:szCs w:val="20"/>
        </w:rPr>
        <w:t>е</w:t>
      </w:r>
      <w:proofErr w:type="gramEnd"/>
      <w:r w:rsidRPr="00120F27">
        <w:rPr>
          <w:rFonts w:ascii="Times New Roman" w:hAnsi="Times New Roman"/>
          <w:sz w:val="20"/>
          <w:szCs w:val="20"/>
          <w:lang w:val="en-US"/>
        </w:rPr>
        <w:t>-</w:t>
      </w:r>
      <w:r w:rsidRPr="008E2440">
        <w:rPr>
          <w:rFonts w:ascii="Times New Roman" w:hAnsi="Times New Roman"/>
          <w:sz w:val="20"/>
          <w:szCs w:val="20"/>
          <w:lang w:val="en-US"/>
        </w:rPr>
        <w:t>mail</w:t>
      </w:r>
      <w:r w:rsidRPr="00120F27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 w:rsidRPr="008E2440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120F27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@</w:t>
        </w:r>
        <w:r w:rsidRPr="008E2440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120F27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24.</w:t>
        </w:r>
        <w:r w:rsidRPr="008E2440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120F27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.</w:t>
        </w:r>
        <w:r w:rsidRPr="008E2440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D20EAB" w:rsidRPr="00566638" w:rsidRDefault="00D20EAB" w:rsidP="00D20EAB">
      <w:pPr>
        <w:pStyle w:val="ad"/>
        <w:rPr>
          <w:rFonts w:ascii="Times New Roman" w:hAnsi="Times New Roman"/>
          <w:i/>
          <w:sz w:val="26"/>
          <w:szCs w:val="26"/>
        </w:rPr>
      </w:pPr>
      <w:r w:rsidRPr="008E2440">
        <w:rPr>
          <w:rFonts w:ascii="Times New Roman" w:hAnsi="Times New Roman"/>
          <w:sz w:val="20"/>
          <w:szCs w:val="20"/>
        </w:rPr>
        <w:t xml:space="preserve">сайт: </w:t>
      </w:r>
      <w:hyperlink r:id="rId7" w:history="1">
        <w:r w:rsidRPr="008E2440">
          <w:rPr>
            <w:rStyle w:val="a4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8E2440">
        <w:rPr>
          <w:rFonts w:ascii="Times New Roman" w:hAnsi="Times New Roman"/>
          <w:sz w:val="20"/>
          <w:szCs w:val="20"/>
        </w:rPr>
        <w:t xml:space="preserve"> </w:t>
      </w:r>
    </w:p>
    <w:p w:rsidR="00D20EAB" w:rsidRPr="00AE133A" w:rsidRDefault="00D20EAB" w:rsidP="00D20EAB">
      <w:pPr>
        <w:pStyle w:val="ad"/>
        <w:spacing w:line="276" w:lineRule="auto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D20EAB" w:rsidRPr="00AE133A" w:rsidSect="00D20EAB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товецкий Алексей Игоревич">
    <w15:presenceInfo w15:providerId="AD" w15:userId="S-1-5-21-1108957177-4200575737-3794611028-483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AD9"/>
    <w:rsid w:val="00012DAB"/>
    <w:rsid w:val="00012EFE"/>
    <w:rsid w:val="00015CD4"/>
    <w:rsid w:val="00016191"/>
    <w:rsid w:val="00022AA1"/>
    <w:rsid w:val="00027248"/>
    <w:rsid w:val="000311E2"/>
    <w:rsid w:val="000321A9"/>
    <w:rsid w:val="000402CD"/>
    <w:rsid w:val="00056E82"/>
    <w:rsid w:val="00081683"/>
    <w:rsid w:val="00086E19"/>
    <w:rsid w:val="000936E4"/>
    <w:rsid w:val="000953A7"/>
    <w:rsid w:val="00095B00"/>
    <w:rsid w:val="000A0C78"/>
    <w:rsid w:val="000B26C1"/>
    <w:rsid w:val="000B7F0A"/>
    <w:rsid w:val="000C1153"/>
    <w:rsid w:val="000D241D"/>
    <w:rsid w:val="000E0040"/>
    <w:rsid w:val="000E31B2"/>
    <w:rsid w:val="000E40AE"/>
    <w:rsid w:val="000F23DF"/>
    <w:rsid w:val="0010709D"/>
    <w:rsid w:val="00111CA4"/>
    <w:rsid w:val="00113C99"/>
    <w:rsid w:val="00120A60"/>
    <w:rsid w:val="00124837"/>
    <w:rsid w:val="00137F0E"/>
    <w:rsid w:val="00152D54"/>
    <w:rsid w:val="0015552C"/>
    <w:rsid w:val="00173559"/>
    <w:rsid w:val="00173BCE"/>
    <w:rsid w:val="00174C2E"/>
    <w:rsid w:val="001862F1"/>
    <w:rsid w:val="00186DE3"/>
    <w:rsid w:val="001902F0"/>
    <w:rsid w:val="00193692"/>
    <w:rsid w:val="00195483"/>
    <w:rsid w:val="001A2558"/>
    <w:rsid w:val="001A5F4B"/>
    <w:rsid w:val="001D5FF1"/>
    <w:rsid w:val="002004EA"/>
    <w:rsid w:val="002048E3"/>
    <w:rsid w:val="00205934"/>
    <w:rsid w:val="00215373"/>
    <w:rsid w:val="00217838"/>
    <w:rsid w:val="00221514"/>
    <w:rsid w:val="00221A39"/>
    <w:rsid w:val="002265CB"/>
    <w:rsid w:val="00226C3C"/>
    <w:rsid w:val="00234124"/>
    <w:rsid w:val="002361A3"/>
    <w:rsid w:val="00236D26"/>
    <w:rsid w:val="00237006"/>
    <w:rsid w:val="0026518E"/>
    <w:rsid w:val="002657C6"/>
    <w:rsid w:val="00277815"/>
    <w:rsid w:val="002803A4"/>
    <w:rsid w:val="00282F4A"/>
    <w:rsid w:val="00297CBB"/>
    <w:rsid w:val="002A2F0D"/>
    <w:rsid w:val="002A341E"/>
    <w:rsid w:val="002B4DA3"/>
    <w:rsid w:val="002D344D"/>
    <w:rsid w:val="002D5611"/>
    <w:rsid w:val="002E0D2C"/>
    <w:rsid w:val="002F72A2"/>
    <w:rsid w:val="003237DD"/>
    <w:rsid w:val="00325F66"/>
    <w:rsid w:val="003314C9"/>
    <w:rsid w:val="0035269C"/>
    <w:rsid w:val="00355760"/>
    <w:rsid w:val="00360A44"/>
    <w:rsid w:val="0036129B"/>
    <w:rsid w:val="0036390F"/>
    <w:rsid w:val="003678DB"/>
    <w:rsid w:val="00371621"/>
    <w:rsid w:val="003736D4"/>
    <w:rsid w:val="003809A2"/>
    <w:rsid w:val="00380E67"/>
    <w:rsid w:val="003818B7"/>
    <w:rsid w:val="00390A2F"/>
    <w:rsid w:val="003919BE"/>
    <w:rsid w:val="00395E0F"/>
    <w:rsid w:val="00397702"/>
    <w:rsid w:val="003A2336"/>
    <w:rsid w:val="003A5046"/>
    <w:rsid w:val="003A74EE"/>
    <w:rsid w:val="003C7EA8"/>
    <w:rsid w:val="003D220A"/>
    <w:rsid w:val="003D6CA5"/>
    <w:rsid w:val="003E55AF"/>
    <w:rsid w:val="003E73DB"/>
    <w:rsid w:val="003F0CE1"/>
    <w:rsid w:val="0041337A"/>
    <w:rsid w:val="004152C9"/>
    <w:rsid w:val="00417AD9"/>
    <w:rsid w:val="0045713E"/>
    <w:rsid w:val="0047280E"/>
    <w:rsid w:val="00472ECD"/>
    <w:rsid w:val="00493BB3"/>
    <w:rsid w:val="00496994"/>
    <w:rsid w:val="004A62F6"/>
    <w:rsid w:val="004B3AB0"/>
    <w:rsid w:val="004B4297"/>
    <w:rsid w:val="004C55C6"/>
    <w:rsid w:val="004C69DF"/>
    <w:rsid w:val="004D3D13"/>
    <w:rsid w:val="004D70F3"/>
    <w:rsid w:val="004E4230"/>
    <w:rsid w:val="004F1FEB"/>
    <w:rsid w:val="004F50D6"/>
    <w:rsid w:val="004F74D9"/>
    <w:rsid w:val="00517CAC"/>
    <w:rsid w:val="0052529C"/>
    <w:rsid w:val="00527EA1"/>
    <w:rsid w:val="0053090C"/>
    <w:rsid w:val="00530BFF"/>
    <w:rsid w:val="005367A1"/>
    <w:rsid w:val="00543B10"/>
    <w:rsid w:val="00546127"/>
    <w:rsid w:val="0056264F"/>
    <w:rsid w:val="00585160"/>
    <w:rsid w:val="005924B2"/>
    <w:rsid w:val="005960C9"/>
    <w:rsid w:val="00596567"/>
    <w:rsid w:val="00596C29"/>
    <w:rsid w:val="005B1F3E"/>
    <w:rsid w:val="005B2D71"/>
    <w:rsid w:val="005C3A61"/>
    <w:rsid w:val="005C3EB8"/>
    <w:rsid w:val="005C66A3"/>
    <w:rsid w:val="005C6DE8"/>
    <w:rsid w:val="005C767C"/>
    <w:rsid w:val="005E48F2"/>
    <w:rsid w:val="005E4CE3"/>
    <w:rsid w:val="005F028C"/>
    <w:rsid w:val="005F5AB7"/>
    <w:rsid w:val="00610008"/>
    <w:rsid w:val="00615B13"/>
    <w:rsid w:val="00620641"/>
    <w:rsid w:val="006208B2"/>
    <w:rsid w:val="0062207B"/>
    <w:rsid w:val="0062635F"/>
    <w:rsid w:val="0063000A"/>
    <w:rsid w:val="00635E75"/>
    <w:rsid w:val="00644D8E"/>
    <w:rsid w:val="00645EF0"/>
    <w:rsid w:val="0066102D"/>
    <w:rsid w:val="00664BAA"/>
    <w:rsid w:val="00665479"/>
    <w:rsid w:val="006808AF"/>
    <w:rsid w:val="006903DE"/>
    <w:rsid w:val="00692EA9"/>
    <w:rsid w:val="00693A03"/>
    <w:rsid w:val="006953BF"/>
    <w:rsid w:val="006A3F1F"/>
    <w:rsid w:val="006B2420"/>
    <w:rsid w:val="006B7D7F"/>
    <w:rsid w:val="006C13F8"/>
    <w:rsid w:val="006C760F"/>
    <w:rsid w:val="006D30F6"/>
    <w:rsid w:val="006D7C3D"/>
    <w:rsid w:val="006E4960"/>
    <w:rsid w:val="006E5BB5"/>
    <w:rsid w:val="00701215"/>
    <w:rsid w:val="007028FD"/>
    <w:rsid w:val="007029B5"/>
    <w:rsid w:val="0070415A"/>
    <w:rsid w:val="0071269C"/>
    <w:rsid w:val="00714FD2"/>
    <w:rsid w:val="00746605"/>
    <w:rsid w:val="00747851"/>
    <w:rsid w:val="00755993"/>
    <w:rsid w:val="00762E86"/>
    <w:rsid w:val="007661B0"/>
    <w:rsid w:val="007704BD"/>
    <w:rsid w:val="00781BF4"/>
    <w:rsid w:val="0078508A"/>
    <w:rsid w:val="007928DF"/>
    <w:rsid w:val="007957CE"/>
    <w:rsid w:val="00795F79"/>
    <w:rsid w:val="00796723"/>
    <w:rsid w:val="007A0BA4"/>
    <w:rsid w:val="007A0E82"/>
    <w:rsid w:val="007A7F9B"/>
    <w:rsid w:val="007B708E"/>
    <w:rsid w:val="007C13DF"/>
    <w:rsid w:val="007C791C"/>
    <w:rsid w:val="007F6F7E"/>
    <w:rsid w:val="00811802"/>
    <w:rsid w:val="008150FC"/>
    <w:rsid w:val="0081594A"/>
    <w:rsid w:val="00815E03"/>
    <w:rsid w:val="00817267"/>
    <w:rsid w:val="0082611F"/>
    <w:rsid w:val="00826F94"/>
    <w:rsid w:val="00831E51"/>
    <w:rsid w:val="00833686"/>
    <w:rsid w:val="00846042"/>
    <w:rsid w:val="00846813"/>
    <w:rsid w:val="00847400"/>
    <w:rsid w:val="0085632E"/>
    <w:rsid w:val="00880EF9"/>
    <w:rsid w:val="008869D9"/>
    <w:rsid w:val="00892BE6"/>
    <w:rsid w:val="00893279"/>
    <w:rsid w:val="0089498B"/>
    <w:rsid w:val="008A263D"/>
    <w:rsid w:val="008B381E"/>
    <w:rsid w:val="008C6356"/>
    <w:rsid w:val="0091410F"/>
    <w:rsid w:val="00934F63"/>
    <w:rsid w:val="0093620B"/>
    <w:rsid w:val="009402C8"/>
    <w:rsid w:val="0094246F"/>
    <w:rsid w:val="00942D4C"/>
    <w:rsid w:val="00957A86"/>
    <w:rsid w:val="0096156B"/>
    <w:rsid w:val="00972C11"/>
    <w:rsid w:val="009756AE"/>
    <w:rsid w:val="00993928"/>
    <w:rsid w:val="009A14DC"/>
    <w:rsid w:val="009B4014"/>
    <w:rsid w:val="009B6E3D"/>
    <w:rsid w:val="009B7E58"/>
    <w:rsid w:val="009C0B47"/>
    <w:rsid w:val="009C31FD"/>
    <w:rsid w:val="009D1B39"/>
    <w:rsid w:val="009D2631"/>
    <w:rsid w:val="009E04B8"/>
    <w:rsid w:val="009E099D"/>
    <w:rsid w:val="009F1222"/>
    <w:rsid w:val="00A15481"/>
    <w:rsid w:val="00A15C0D"/>
    <w:rsid w:val="00A15CA5"/>
    <w:rsid w:val="00A23343"/>
    <w:rsid w:val="00A27579"/>
    <w:rsid w:val="00A30E66"/>
    <w:rsid w:val="00A346F7"/>
    <w:rsid w:val="00A35CDF"/>
    <w:rsid w:val="00A50D6F"/>
    <w:rsid w:val="00A70FF9"/>
    <w:rsid w:val="00A740D9"/>
    <w:rsid w:val="00AA37C1"/>
    <w:rsid w:val="00AB08F4"/>
    <w:rsid w:val="00AB6248"/>
    <w:rsid w:val="00AB688B"/>
    <w:rsid w:val="00AB7907"/>
    <w:rsid w:val="00AC3485"/>
    <w:rsid w:val="00AC3D87"/>
    <w:rsid w:val="00AE133A"/>
    <w:rsid w:val="00AE17BF"/>
    <w:rsid w:val="00AE5BD5"/>
    <w:rsid w:val="00AF3607"/>
    <w:rsid w:val="00B009EE"/>
    <w:rsid w:val="00B06DDB"/>
    <w:rsid w:val="00B11446"/>
    <w:rsid w:val="00B25A2D"/>
    <w:rsid w:val="00B265BA"/>
    <w:rsid w:val="00B3037F"/>
    <w:rsid w:val="00B45295"/>
    <w:rsid w:val="00B50A47"/>
    <w:rsid w:val="00B51F4F"/>
    <w:rsid w:val="00B5442E"/>
    <w:rsid w:val="00B5449D"/>
    <w:rsid w:val="00B56A65"/>
    <w:rsid w:val="00B57042"/>
    <w:rsid w:val="00B60C5B"/>
    <w:rsid w:val="00B6580A"/>
    <w:rsid w:val="00B827A0"/>
    <w:rsid w:val="00B846D8"/>
    <w:rsid w:val="00B9087F"/>
    <w:rsid w:val="00B9210E"/>
    <w:rsid w:val="00B95944"/>
    <w:rsid w:val="00BA2EF0"/>
    <w:rsid w:val="00BA62CB"/>
    <w:rsid w:val="00BB6904"/>
    <w:rsid w:val="00BC0A48"/>
    <w:rsid w:val="00BC6C7A"/>
    <w:rsid w:val="00BD7C35"/>
    <w:rsid w:val="00BE7F68"/>
    <w:rsid w:val="00C0319B"/>
    <w:rsid w:val="00C040CF"/>
    <w:rsid w:val="00C12C84"/>
    <w:rsid w:val="00C14553"/>
    <w:rsid w:val="00C45879"/>
    <w:rsid w:val="00C46B8C"/>
    <w:rsid w:val="00C525FD"/>
    <w:rsid w:val="00C61531"/>
    <w:rsid w:val="00C61ABD"/>
    <w:rsid w:val="00C72B92"/>
    <w:rsid w:val="00C74E23"/>
    <w:rsid w:val="00C77521"/>
    <w:rsid w:val="00CA6699"/>
    <w:rsid w:val="00CB34C9"/>
    <w:rsid w:val="00CB3BAB"/>
    <w:rsid w:val="00CC0AB2"/>
    <w:rsid w:val="00CC6A63"/>
    <w:rsid w:val="00CD3FD6"/>
    <w:rsid w:val="00CD4277"/>
    <w:rsid w:val="00CD514A"/>
    <w:rsid w:val="00CD5757"/>
    <w:rsid w:val="00CD656D"/>
    <w:rsid w:val="00D006C4"/>
    <w:rsid w:val="00D07A2C"/>
    <w:rsid w:val="00D10105"/>
    <w:rsid w:val="00D1072D"/>
    <w:rsid w:val="00D1472C"/>
    <w:rsid w:val="00D205AE"/>
    <w:rsid w:val="00D20EAB"/>
    <w:rsid w:val="00D213F1"/>
    <w:rsid w:val="00D21442"/>
    <w:rsid w:val="00D21C2A"/>
    <w:rsid w:val="00D23BEF"/>
    <w:rsid w:val="00D24195"/>
    <w:rsid w:val="00D273A9"/>
    <w:rsid w:val="00D34171"/>
    <w:rsid w:val="00D46039"/>
    <w:rsid w:val="00D5214C"/>
    <w:rsid w:val="00D63816"/>
    <w:rsid w:val="00D704FD"/>
    <w:rsid w:val="00D8046A"/>
    <w:rsid w:val="00D84BA3"/>
    <w:rsid w:val="00DB46B7"/>
    <w:rsid w:val="00DB5289"/>
    <w:rsid w:val="00DC6B50"/>
    <w:rsid w:val="00DD3D88"/>
    <w:rsid w:val="00E10F5F"/>
    <w:rsid w:val="00E20E96"/>
    <w:rsid w:val="00E2483C"/>
    <w:rsid w:val="00E27F2B"/>
    <w:rsid w:val="00E657B5"/>
    <w:rsid w:val="00E71FDF"/>
    <w:rsid w:val="00E725BF"/>
    <w:rsid w:val="00E7677C"/>
    <w:rsid w:val="00E81BB4"/>
    <w:rsid w:val="00EB0729"/>
    <w:rsid w:val="00EB7069"/>
    <w:rsid w:val="00EC3886"/>
    <w:rsid w:val="00EC7C39"/>
    <w:rsid w:val="00ED7B8E"/>
    <w:rsid w:val="00EE2A33"/>
    <w:rsid w:val="00EE7A90"/>
    <w:rsid w:val="00EF73E3"/>
    <w:rsid w:val="00F00A7A"/>
    <w:rsid w:val="00F01E1A"/>
    <w:rsid w:val="00F05508"/>
    <w:rsid w:val="00F23838"/>
    <w:rsid w:val="00F23C1D"/>
    <w:rsid w:val="00F35685"/>
    <w:rsid w:val="00F43354"/>
    <w:rsid w:val="00F43601"/>
    <w:rsid w:val="00F53E4E"/>
    <w:rsid w:val="00F53F48"/>
    <w:rsid w:val="00F54DD2"/>
    <w:rsid w:val="00F60459"/>
    <w:rsid w:val="00F60E1E"/>
    <w:rsid w:val="00F61087"/>
    <w:rsid w:val="00F63492"/>
    <w:rsid w:val="00F67CF6"/>
    <w:rsid w:val="00F721EC"/>
    <w:rsid w:val="00F8392B"/>
    <w:rsid w:val="00FA0747"/>
    <w:rsid w:val="00FB4871"/>
    <w:rsid w:val="00FC5E2C"/>
    <w:rsid w:val="00FC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A3"/>
  </w:style>
  <w:style w:type="paragraph" w:styleId="1">
    <w:name w:val="heading 1"/>
    <w:basedOn w:val="a"/>
    <w:next w:val="a"/>
    <w:link w:val="10"/>
    <w:uiPriority w:val="9"/>
    <w:qFormat/>
    <w:rsid w:val="00E24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1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752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FC5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C5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C5E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C5E2C"/>
    <w:rPr>
      <w:b/>
      <w:bCs/>
      <w:sz w:val="20"/>
      <w:szCs w:val="20"/>
    </w:rPr>
  </w:style>
  <w:style w:type="paragraph" w:styleId="ad">
    <w:name w:val="No Spacing"/>
    <w:uiPriority w:val="99"/>
    <w:qFormat/>
    <w:rsid w:val="00543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A3"/>
  </w:style>
  <w:style w:type="paragraph" w:styleId="1">
    <w:name w:val="heading 1"/>
    <w:basedOn w:val="a"/>
    <w:next w:val="a"/>
    <w:link w:val="10"/>
    <w:uiPriority w:val="9"/>
    <w:qFormat/>
    <w:rsid w:val="00E24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61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752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FC5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C5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C5E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C5E2C"/>
    <w:rPr>
      <w:b/>
      <w:bCs/>
      <w:sz w:val="20"/>
      <w:szCs w:val="20"/>
    </w:rPr>
  </w:style>
  <w:style w:type="paragraph" w:styleId="ad">
    <w:name w:val="No Spacing"/>
    <w:uiPriority w:val="1"/>
    <w:qFormat/>
    <w:rsid w:val="00543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a@r24.rosreestr.ru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3708-DD8A-4A93-9E41-B2A6A735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Дарья Михайловна</dc:creator>
  <cp:lastModifiedBy>KarvoevVA</cp:lastModifiedBy>
  <cp:revision>3</cp:revision>
  <cp:lastPrinted>2017-10-04T09:44:00Z</cp:lastPrinted>
  <dcterms:created xsi:type="dcterms:W3CDTF">2017-10-25T02:15:00Z</dcterms:created>
  <dcterms:modified xsi:type="dcterms:W3CDTF">2017-10-25T02:43:00Z</dcterms:modified>
</cp:coreProperties>
</file>