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9167AE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9167AE">
        <w:rPr>
          <w:rFonts w:ascii="Segoe UI" w:hAnsi="Segoe UI" w:cs="Segoe UI"/>
          <w:b/>
          <w:sz w:val="32"/>
          <w:szCs w:val="32"/>
        </w:rPr>
        <w:t>Личный кабинет кадастрового инженера</w:t>
      </w:r>
    </w:p>
    <w:p w:rsidR="009167AE" w:rsidRDefault="009167AE" w:rsidP="009167AE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342900</wp:posOffset>
            </wp:positionV>
            <wp:extent cx="3390900" cy="1209675"/>
            <wp:effectExtent l="19050" t="0" r="0" b="0"/>
            <wp:wrapSquare wrapText="bothSides"/>
            <wp:docPr id="1" name="Рисунок 2" descr="ка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д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</w:rPr>
        <w:t xml:space="preserve">   </w:t>
      </w:r>
    </w:p>
    <w:p w:rsidR="009167AE" w:rsidRPr="009167AE" w:rsidRDefault="00CB4E92" w:rsidP="009167AE">
      <w:pPr>
        <w:autoSpaceDE w:val="0"/>
        <w:autoSpaceDN w:val="0"/>
        <w:adjustRightInd w:val="0"/>
        <w:ind w:right="-1" w:firstLine="708"/>
        <w:jc w:val="both"/>
        <w:rPr>
          <w:rFonts w:ascii="Segoe UI" w:hAnsi="Segoe UI" w:cs="Segoe UI"/>
        </w:rPr>
      </w:pPr>
      <w:r w:rsidRPr="009167AE">
        <w:rPr>
          <w:rFonts w:ascii="Segoe UI" w:hAnsi="Segoe UI" w:cs="Segoe UI"/>
          <w:b/>
        </w:rPr>
        <w:t>Красноярск</w:t>
      </w:r>
      <w:r w:rsidR="009167AE">
        <w:rPr>
          <w:rFonts w:ascii="Segoe UI" w:hAnsi="Segoe UI" w:cs="Segoe UI"/>
          <w:b/>
        </w:rPr>
        <w:t xml:space="preserve"> 1</w:t>
      </w:r>
      <w:r w:rsidR="00F233B8">
        <w:rPr>
          <w:rFonts w:ascii="Segoe UI" w:hAnsi="Segoe UI" w:cs="Segoe UI"/>
          <w:b/>
        </w:rPr>
        <w:t>7</w:t>
      </w:r>
      <w:r w:rsidR="00925C37" w:rsidRPr="009167AE">
        <w:rPr>
          <w:rFonts w:ascii="Segoe UI" w:hAnsi="Segoe UI" w:cs="Segoe UI"/>
          <w:b/>
        </w:rPr>
        <w:t xml:space="preserve"> </w:t>
      </w:r>
      <w:r w:rsidR="009167AE">
        <w:rPr>
          <w:rFonts w:ascii="Segoe UI" w:hAnsi="Segoe UI" w:cs="Segoe UI"/>
          <w:b/>
        </w:rPr>
        <w:t>ноября</w:t>
      </w:r>
      <w:r w:rsidR="00925C37" w:rsidRPr="009167AE">
        <w:rPr>
          <w:rFonts w:ascii="Segoe UI" w:hAnsi="Segoe UI" w:cs="Segoe UI"/>
          <w:b/>
        </w:rPr>
        <w:t xml:space="preserve"> 2017 года</w:t>
      </w:r>
      <w:r w:rsidR="001B2863">
        <w:rPr>
          <w:rFonts w:ascii="Segoe UI" w:hAnsi="Segoe UI" w:cs="Segoe UI"/>
          <w:b/>
        </w:rPr>
        <w:t xml:space="preserve"> -</w:t>
      </w:r>
      <w:r w:rsidR="009167AE">
        <w:rPr>
          <w:rFonts w:ascii="Segoe UI" w:hAnsi="Segoe UI" w:cs="Segoe UI"/>
          <w:b/>
        </w:rPr>
        <w:t xml:space="preserve"> </w:t>
      </w:r>
      <w:r w:rsidR="009167AE" w:rsidRPr="009167AE">
        <w:rPr>
          <w:rFonts w:ascii="Segoe UI" w:hAnsi="Segoe UI" w:cs="Segoe UI"/>
        </w:rPr>
        <w:t>На портале Росреестра реализована возможность использования электронного сервиса «Личный кабинет кадастрового инженера». Его главными задачами являются сокращение ошибок  кадастровых инженеров при подготовке технических и межевых планов, а также уменьшение количества отказов при внесении сведений в Единый государственный реестр недвижимости (ЕГРН).</w:t>
      </w:r>
    </w:p>
    <w:p w:rsidR="009167AE" w:rsidRPr="009167AE" w:rsidRDefault="009167AE" w:rsidP="009167AE">
      <w:pPr>
        <w:autoSpaceDE w:val="0"/>
        <w:autoSpaceDN w:val="0"/>
        <w:adjustRightInd w:val="0"/>
        <w:ind w:right="-1" w:firstLine="708"/>
        <w:jc w:val="both"/>
        <w:rPr>
          <w:rFonts w:ascii="Segoe UI" w:hAnsi="Segoe UI" w:cs="Segoe UI"/>
        </w:rPr>
      </w:pPr>
      <w:r w:rsidRPr="009167AE">
        <w:rPr>
          <w:rFonts w:ascii="Segoe UI" w:hAnsi="Segoe UI" w:cs="Segoe UI"/>
        </w:rPr>
        <w:t xml:space="preserve">Возможности сервиса позволяют проверять наличие пересечений границ земельного участка с границами других земельных участков и объектами землеустройства, а также тестировать межевые и технические планы, карты-планы территории, акты обследования на соответствие утвержденным XML-схемам. </w:t>
      </w:r>
    </w:p>
    <w:p w:rsidR="009167AE" w:rsidRPr="009167AE" w:rsidRDefault="009167AE" w:rsidP="009167AE">
      <w:pPr>
        <w:autoSpaceDE w:val="0"/>
        <w:autoSpaceDN w:val="0"/>
        <w:adjustRightInd w:val="0"/>
        <w:ind w:right="-1" w:firstLine="708"/>
        <w:jc w:val="both"/>
        <w:rPr>
          <w:rFonts w:ascii="Segoe UI" w:hAnsi="Segoe UI" w:cs="Segoe UI"/>
        </w:rPr>
      </w:pPr>
      <w:r w:rsidRPr="009167AE">
        <w:rPr>
          <w:rFonts w:ascii="Segoe UI" w:hAnsi="Segoe UI" w:cs="Segoe UI"/>
        </w:rPr>
        <w:t xml:space="preserve">Документы, прошедшие предварительную автоматизированную проверку, могут быть помещены на временное хранение в электронное хранилище с присвоением уникального идентифицирующего номера (УИН). УИН может быть указан при подаче заявления об осуществлении кадастрового учета, в связи </w:t>
      </w:r>
      <w:proofErr w:type="gramStart"/>
      <w:r w:rsidRPr="009167AE">
        <w:rPr>
          <w:rFonts w:ascii="Segoe UI" w:hAnsi="Segoe UI" w:cs="Segoe UI"/>
        </w:rPr>
        <w:t>с</w:t>
      </w:r>
      <w:proofErr w:type="gramEnd"/>
      <w:r w:rsidRPr="009167AE">
        <w:rPr>
          <w:rFonts w:ascii="Segoe UI" w:hAnsi="Segoe UI" w:cs="Segoe UI"/>
        </w:rPr>
        <w:t xml:space="preserve"> чем не нужно прикладывать к заявлению документ (межевой план, технический план и др.). Возможность временного хранения указанных документов в электронном хранилище составляет не более 3 месяцев.</w:t>
      </w:r>
    </w:p>
    <w:p w:rsidR="009167AE" w:rsidRPr="009167AE" w:rsidRDefault="009167AE" w:rsidP="009167AE">
      <w:pPr>
        <w:autoSpaceDE w:val="0"/>
        <w:autoSpaceDN w:val="0"/>
        <w:adjustRightInd w:val="0"/>
        <w:ind w:right="-1" w:firstLine="708"/>
        <w:jc w:val="both"/>
        <w:rPr>
          <w:rFonts w:ascii="Segoe UI" w:hAnsi="Segoe UI" w:cs="Segoe UI"/>
        </w:rPr>
      </w:pPr>
      <w:r w:rsidRPr="009167AE">
        <w:rPr>
          <w:rFonts w:ascii="Segoe UI" w:hAnsi="Segoe UI" w:cs="Segoe UI"/>
        </w:rPr>
        <w:t xml:space="preserve">Таким образом, кадастровые инженеры в качестве результата работы могут передавать заказчикам </w:t>
      </w:r>
      <w:r w:rsidRPr="009167AE">
        <w:rPr>
          <w:rFonts w:ascii="Segoe UI" w:hAnsi="Segoe UI" w:cs="Segoe UI"/>
          <w:bCs/>
        </w:rPr>
        <w:t>только уникальный идентифицирующий номер документа</w:t>
      </w:r>
      <w:r w:rsidRPr="009167AE">
        <w:rPr>
          <w:rFonts w:ascii="Segoe UI" w:hAnsi="Segoe UI" w:cs="Segoe UI"/>
        </w:rPr>
        <w:t xml:space="preserve">, исключив диски и бумагу. Порядок информационного взаимодействия кадастрового инженера с Росреестром регламентируется </w:t>
      </w:r>
      <w:hyperlink r:id="rId8" w:tgtFrame="_blank" w:history="1">
        <w:r w:rsidRPr="009167AE">
          <w:rPr>
            <w:rFonts w:ascii="Segoe UI" w:hAnsi="Segoe UI" w:cs="Segoe UI"/>
          </w:rPr>
          <w:t>приказ</w:t>
        </w:r>
        <w:r>
          <w:rPr>
            <w:rFonts w:ascii="Segoe UI" w:hAnsi="Segoe UI" w:cs="Segoe UI"/>
          </w:rPr>
          <w:t xml:space="preserve">ом Минэкономразвития России  от </w:t>
        </w:r>
        <w:r w:rsidRPr="009167AE">
          <w:rPr>
            <w:rFonts w:ascii="Segoe UI" w:hAnsi="Segoe UI" w:cs="Segoe UI"/>
          </w:rPr>
          <w:t>18 ноября 2015 года № 855</w:t>
        </w:r>
      </w:hyperlink>
      <w:r w:rsidRPr="009167AE">
        <w:rPr>
          <w:rFonts w:ascii="Segoe UI" w:hAnsi="Segoe UI" w:cs="Segoe UI"/>
        </w:rPr>
        <w:t>.</w:t>
      </w:r>
    </w:p>
    <w:p w:rsidR="009167AE" w:rsidRPr="009167AE" w:rsidRDefault="009167AE" w:rsidP="009167AE">
      <w:pPr>
        <w:autoSpaceDE w:val="0"/>
        <w:autoSpaceDN w:val="0"/>
        <w:adjustRightInd w:val="0"/>
        <w:ind w:right="-1" w:firstLine="708"/>
        <w:jc w:val="both"/>
        <w:rPr>
          <w:rFonts w:ascii="Segoe UI" w:hAnsi="Segoe UI" w:cs="Segoe UI"/>
        </w:rPr>
      </w:pPr>
      <w:r w:rsidRPr="009167AE">
        <w:rPr>
          <w:rFonts w:ascii="Segoe UI" w:hAnsi="Segoe UI" w:cs="Segoe UI"/>
        </w:rPr>
        <w:t xml:space="preserve">Регистрация на портале Росреестра </w:t>
      </w:r>
      <w:hyperlink r:id="rId9" w:history="1">
        <w:r w:rsidRPr="009167AE">
          <w:rPr>
            <w:rFonts w:ascii="Segoe UI" w:hAnsi="Segoe UI" w:cs="Segoe UI"/>
          </w:rPr>
          <w:t>www.rosreestr.ru</w:t>
        </w:r>
      </w:hyperlink>
      <w:r w:rsidRPr="009167AE">
        <w:rPr>
          <w:rFonts w:ascii="Segoe UI" w:hAnsi="Segoe UI" w:cs="Segoe UI"/>
        </w:rPr>
        <w:t xml:space="preserve"> осуществляется с использованием усиленной квалифицированной электронной подписи в сервисе «Личный кабинет». При этом отметим, что получить такую подпись можно в Кадастровой палате, которая наделена соответствующими полномочиями Удостоверяющего центра по подготовке и выдаче квалифицированной электронной подписи.</w:t>
      </w:r>
    </w:p>
    <w:p w:rsidR="009167AE" w:rsidRPr="009167AE" w:rsidRDefault="009167AE" w:rsidP="009167AE">
      <w:pPr>
        <w:autoSpaceDE w:val="0"/>
        <w:autoSpaceDN w:val="0"/>
        <w:adjustRightInd w:val="0"/>
        <w:ind w:right="-1" w:firstLine="708"/>
        <w:jc w:val="both"/>
        <w:rPr>
          <w:rFonts w:ascii="Segoe UI" w:hAnsi="Segoe UI" w:cs="Segoe UI"/>
        </w:rPr>
      </w:pPr>
      <w:r w:rsidRPr="009167AE">
        <w:rPr>
          <w:rFonts w:ascii="Segoe UI" w:hAnsi="Segoe UI" w:cs="Segoe UI"/>
        </w:rPr>
        <w:t>Пользование «Личным кабинетом для кадастровых инженеров» является платным. Плата за использование сервиса установлена приказом Минэконом</w:t>
      </w:r>
      <w:r>
        <w:rPr>
          <w:rFonts w:ascii="Segoe UI" w:hAnsi="Segoe UI" w:cs="Segoe UI"/>
        </w:rPr>
        <w:t xml:space="preserve">развития РФ от </w:t>
      </w:r>
      <w:r w:rsidRPr="009167AE">
        <w:rPr>
          <w:rFonts w:ascii="Segoe UI" w:hAnsi="Segoe UI" w:cs="Segoe UI"/>
        </w:rPr>
        <w:t>28 декабря 2015 г. № 997 и зависит от количества оказанных услуг. Количеством оказанных услуг служит количество направленных на предварительную проверку межевых и технических планов, карт-планов территории, актов обследования, а также количество указанных документов, помещенных на временное хранение.</w:t>
      </w:r>
    </w:p>
    <w:sectPr w:rsidR="009167AE" w:rsidRPr="009167AE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535B1F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233B8">
      <w:rPr>
        <w:noProof/>
        <w:sz w:val="16"/>
        <w:szCs w:val="16"/>
      </w:rPr>
      <w:t>17.11.2017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233B8">
      <w:rPr>
        <w:noProof/>
        <w:sz w:val="16"/>
        <w:szCs w:val="16"/>
      </w:rPr>
      <w:t>11:47:35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233B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233B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DD1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B1F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AE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1CAC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73AA5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233B8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astral-engineer.ru/wp-content/uploads/2015/12/new-547_85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4</cp:revision>
  <cp:lastPrinted>2017-01-25T05:26:00Z</cp:lastPrinted>
  <dcterms:created xsi:type="dcterms:W3CDTF">2017-11-14T02:04:00Z</dcterms:created>
  <dcterms:modified xsi:type="dcterms:W3CDTF">2017-11-17T04:47:00Z</dcterms:modified>
</cp:coreProperties>
</file>