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A52F6A" w:rsidRDefault="00BE72BF" w:rsidP="00BE72BF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32"/>
          <w:szCs w:val="32"/>
        </w:rPr>
      </w:pPr>
    </w:p>
    <w:p w:rsidR="00001A1C" w:rsidRPr="00A52F6A" w:rsidRDefault="00A52F6A" w:rsidP="00A52F6A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b/>
          <w:sz w:val="32"/>
          <w:szCs w:val="32"/>
        </w:rPr>
      </w:pPr>
      <w:r w:rsidRPr="00A52F6A">
        <w:rPr>
          <w:rFonts w:ascii="Segoe UI" w:hAnsi="Segoe UI" w:cs="Segoe UI"/>
          <w:b/>
          <w:sz w:val="32"/>
          <w:szCs w:val="32"/>
        </w:rPr>
        <w:t>Ведомственный центр телефонного обслуживания: удобно и оперативно</w:t>
      </w:r>
    </w:p>
    <w:p w:rsidR="00A52F6A" w:rsidRPr="00001A1C" w:rsidRDefault="00A52F6A" w:rsidP="00001A1C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</w:rPr>
      </w:pPr>
    </w:p>
    <w:p w:rsidR="00A52F6A" w:rsidRPr="00A52F6A" w:rsidRDefault="001F3B81" w:rsidP="00A52F6A">
      <w:pPr>
        <w:autoSpaceDE w:val="0"/>
        <w:jc w:val="both"/>
        <w:rPr>
          <w:rFonts w:ascii="Segoe UI" w:eastAsia="Calibr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A52F6A">
        <w:rPr>
          <w:rFonts w:ascii="Segoe UI" w:hAnsi="Segoe UI" w:cs="Segoe UI"/>
          <w:b/>
        </w:rPr>
        <w:t>18</w:t>
      </w:r>
      <w:r w:rsidRPr="0000526C">
        <w:rPr>
          <w:rFonts w:ascii="Segoe UI" w:hAnsi="Segoe UI" w:cs="Segoe UI"/>
          <w:b/>
        </w:rPr>
        <w:t xml:space="preserve"> </w:t>
      </w:r>
      <w:r w:rsidR="00B64A1D">
        <w:rPr>
          <w:rFonts w:ascii="Segoe UI" w:hAnsi="Segoe UI" w:cs="Segoe UI"/>
          <w:b/>
        </w:rPr>
        <w:t>м</w:t>
      </w:r>
      <w:r w:rsidR="00A810F6">
        <w:rPr>
          <w:rFonts w:ascii="Segoe UI" w:hAnsi="Segoe UI" w:cs="Segoe UI"/>
          <w:b/>
        </w:rPr>
        <w:t>ая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00526C">
        <w:rPr>
          <w:rFonts w:ascii="Segoe UI" w:hAnsi="Segoe UI" w:cs="Segoe UI"/>
        </w:rPr>
        <w:t xml:space="preserve">, </w:t>
      </w:r>
      <w:r w:rsidR="008F629E" w:rsidRPr="0000526C">
        <w:rPr>
          <w:rFonts w:ascii="Segoe UI" w:hAnsi="Segoe UI" w:cs="Segoe UI"/>
        </w:rPr>
        <w:t xml:space="preserve">- </w:t>
      </w:r>
      <w:r w:rsidR="00A52F6A" w:rsidRPr="00A52F6A">
        <w:rPr>
          <w:rFonts w:ascii="Segoe UI" w:eastAsia="Calibri" w:hAnsi="Segoe UI" w:cs="Segoe UI"/>
        </w:rPr>
        <w:t>В</w:t>
      </w:r>
      <w:r w:rsidR="00A52F6A" w:rsidRPr="00A52F6A">
        <w:rPr>
          <w:rFonts w:ascii="Segoe UI" w:eastAsia="'Times New Roman'" w:hAnsi="Segoe UI" w:cs="Segoe UI"/>
        </w:rPr>
        <w:t xml:space="preserve"> </w:t>
      </w:r>
      <w:r w:rsidR="00A52F6A" w:rsidRPr="00A52F6A">
        <w:rPr>
          <w:rFonts w:ascii="Segoe UI" w:eastAsia="Calibri" w:hAnsi="Segoe UI" w:cs="Segoe UI"/>
        </w:rPr>
        <w:t>целях оперативного</w:t>
      </w:r>
      <w:r w:rsidR="00A52F6A" w:rsidRPr="00A52F6A">
        <w:rPr>
          <w:rFonts w:ascii="Segoe UI" w:eastAsia="'Times New Roman'" w:hAnsi="Segoe UI" w:cs="Segoe UI"/>
        </w:rPr>
        <w:t xml:space="preserve"> </w:t>
      </w:r>
      <w:r w:rsidR="00A52F6A" w:rsidRPr="00A52F6A">
        <w:rPr>
          <w:rFonts w:ascii="Segoe UI" w:eastAsia="Calibri" w:hAnsi="Segoe UI" w:cs="Segoe UI"/>
        </w:rPr>
        <w:t>консультирования</w:t>
      </w:r>
      <w:r w:rsidR="00A52F6A" w:rsidRPr="00A52F6A">
        <w:rPr>
          <w:rFonts w:ascii="Segoe UI" w:eastAsia="'Times New Roman'" w:hAnsi="Segoe UI" w:cs="Segoe UI"/>
        </w:rPr>
        <w:t xml:space="preserve"> </w:t>
      </w:r>
      <w:r w:rsidR="00A52F6A" w:rsidRPr="00A52F6A">
        <w:rPr>
          <w:rFonts w:ascii="Segoe UI" w:eastAsia="Calibri" w:hAnsi="Segoe UI" w:cs="Segoe UI"/>
        </w:rPr>
        <w:t>граждан</w:t>
      </w:r>
      <w:r w:rsidR="00A52F6A" w:rsidRPr="00A52F6A">
        <w:rPr>
          <w:rFonts w:ascii="Segoe UI" w:eastAsia="'Times New Roman'" w:hAnsi="Segoe UI" w:cs="Segoe UI"/>
        </w:rPr>
        <w:t xml:space="preserve"> </w:t>
      </w:r>
      <w:r w:rsidR="00A52F6A" w:rsidRPr="00A52F6A">
        <w:rPr>
          <w:rFonts w:ascii="Segoe UI" w:eastAsia="Calibri" w:hAnsi="Segoe UI" w:cs="Segoe UI"/>
        </w:rPr>
        <w:t>о</w:t>
      </w:r>
      <w:r w:rsidR="00A52F6A" w:rsidRPr="00A52F6A">
        <w:rPr>
          <w:rFonts w:ascii="Segoe UI" w:eastAsia="'Times New Roman'" w:hAnsi="Segoe UI" w:cs="Segoe UI"/>
        </w:rPr>
        <w:t xml:space="preserve"> </w:t>
      </w:r>
      <w:r w:rsidR="00A52F6A" w:rsidRPr="00A52F6A">
        <w:rPr>
          <w:rFonts w:ascii="Segoe UI" w:eastAsia="Calibri" w:hAnsi="Segoe UI" w:cs="Segoe UI"/>
        </w:rPr>
        <w:t>государственных</w:t>
      </w:r>
      <w:r w:rsidR="00A52F6A" w:rsidRPr="00A52F6A">
        <w:rPr>
          <w:rFonts w:ascii="Segoe UI" w:eastAsia="'Times New Roman'" w:hAnsi="Segoe UI" w:cs="Segoe UI"/>
        </w:rPr>
        <w:t xml:space="preserve"> </w:t>
      </w:r>
      <w:r w:rsidR="00A52F6A" w:rsidRPr="00A52F6A">
        <w:rPr>
          <w:rFonts w:ascii="Segoe UI" w:eastAsia="Calibri" w:hAnsi="Segoe UI" w:cs="Segoe UI"/>
        </w:rPr>
        <w:t>услугах</w:t>
      </w:r>
      <w:r w:rsidR="00A52F6A" w:rsidRPr="00A52F6A">
        <w:rPr>
          <w:rFonts w:ascii="Segoe UI" w:eastAsia="'Times New Roman'" w:hAnsi="Segoe UI" w:cs="Segoe UI"/>
        </w:rPr>
        <w:t xml:space="preserve">, </w:t>
      </w:r>
      <w:r w:rsidR="00A52F6A" w:rsidRPr="00A52F6A">
        <w:rPr>
          <w:rFonts w:ascii="Segoe UI" w:eastAsia="Calibri" w:hAnsi="Segoe UI" w:cs="Segoe UI"/>
        </w:rPr>
        <w:t>предоставляемых</w:t>
      </w:r>
      <w:r w:rsidR="00A52F6A" w:rsidRPr="00A52F6A">
        <w:rPr>
          <w:rFonts w:ascii="Segoe UI" w:eastAsia="'Times New Roman'" w:hAnsi="Segoe UI" w:cs="Segoe UI"/>
        </w:rPr>
        <w:t xml:space="preserve"> </w:t>
      </w:r>
      <w:proofErr w:type="spellStart"/>
      <w:r w:rsidR="00A52F6A" w:rsidRPr="00A52F6A">
        <w:rPr>
          <w:rFonts w:ascii="Segoe UI" w:eastAsia="Calibri" w:hAnsi="Segoe UI" w:cs="Segoe UI"/>
        </w:rPr>
        <w:t>Росреестром</w:t>
      </w:r>
      <w:proofErr w:type="spellEnd"/>
      <w:r w:rsidR="00A52F6A" w:rsidRPr="00A52F6A">
        <w:rPr>
          <w:rFonts w:ascii="Segoe UI" w:eastAsia="Calibri" w:hAnsi="Segoe UI" w:cs="Segoe UI"/>
        </w:rPr>
        <w:t>,</w:t>
      </w:r>
      <w:r w:rsidR="00A52F6A" w:rsidRPr="00A52F6A">
        <w:rPr>
          <w:rFonts w:ascii="Segoe UI" w:eastAsia="'Times New Roman'" w:hAnsi="Segoe UI" w:cs="Segoe UI"/>
        </w:rPr>
        <w:t xml:space="preserve"> </w:t>
      </w:r>
      <w:r w:rsidR="00A52F6A" w:rsidRPr="00A52F6A">
        <w:rPr>
          <w:rFonts w:ascii="Segoe UI" w:eastAsia="Calibri" w:hAnsi="Segoe UI" w:cs="Segoe UI"/>
        </w:rPr>
        <w:t>создан</w:t>
      </w:r>
      <w:r w:rsidR="00A52F6A" w:rsidRPr="00A52F6A">
        <w:rPr>
          <w:rFonts w:ascii="Segoe UI" w:eastAsia="'Times New Roman'" w:hAnsi="Segoe UI" w:cs="Segoe UI"/>
        </w:rPr>
        <w:t xml:space="preserve"> </w:t>
      </w:r>
      <w:r w:rsidR="00A52F6A" w:rsidRPr="00A52F6A">
        <w:rPr>
          <w:rFonts w:ascii="Segoe UI" w:eastAsia="Calibri" w:hAnsi="Segoe UI" w:cs="Segoe UI"/>
        </w:rPr>
        <w:t>Ведомственный</w:t>
      </w:r>
      <w:r w:rsidR="00A52F6A" w:rsidRPr="00A52F6A">
        <w:rPr>
          <w:rFonts w:ascii="Segoe UI" w:eastAsia="'Times New Roman'" w:hAnsi="Segoe UI" w:cs="Segoe UI"/>
        </w:rPr>
        <w:t xml:space="preserve"> </w:t>
      </w:r>
      <w:r w:rsidR="00A52F6A" w:rsidRPr="00A52F6A">
        <w:rPr>
          <w:rFonts w:ascii="Segoe UI" w:eastAsia="Calibri" w:hAnsi="Segoe UI" w:cs="Segoe UI"/>
        </w:rPr>
        <w:t>центр</w:t>
      </w:r>
      <w:r w:rsidR="00A52F6A" w:rsidRPr="00A52F6A">
        <w:rPr>
          <w:rFonts w:ascii="Segoe UI" w:eastAsia="'Times New Roman'" w:hAnsi="Segoe UI" w:cs="Segoe UI"/>
        </w:rPr>
        <w:t xml:space="preserve"> </w:t>
      </w:r>
      <w:r w:rsidR="00A52F6A" w:rsidRPr="00A52F6A">
        <w:rPr>
          <w:rFonts w:ascii="Segoe UI" w:eastAsia="Calibri" w:hAnsi="Segoe UI" w:cs="Segoe UI"/>
        </w:rPr>
        <w:t>телефонного</w:t>
      </w:r>
      <w:r w:rsidR="00A52F6A" w:rsidRPr="00A52F6A">
        <w:rPr>
          <w:rFonts w:ascii="Segoe UI" w:eastAsia="'Times New Roman'" w:hAnsi="Segoe UI" w:cs="Segoe UI"/>
        </w:rPr>
        <w:t xml:space="preserve"> </w:t>
      </w:r>
      <w:r w:rsidR="00A52F6A" w:rsidRPr="00A52F6A">
        <w:rPr>
          <w:rFonts w:ascii="Segoe UI" w:eastAsia="Calibri" w:hAnsi="Segoe UI" w:cs="Segoe UI"/>
        </w:rPr>
        <w:t>обслуживания</w:t>
      </w:r>
      <w:r w:rsidR="00A52F6A" w:rsidRPr="00A52F6A">
        <w:rPr>
          <w:rFonts w:ascii="Segoe UI" w:eastAsia="'Times New Roman'" w:hAnsi="Segoe UI" w:cs="Segoe UI"/>
        </w:rPr>
        <w:t xml:space="preserve"> (</w:t>
      </w:r>
      <w:r w:rsidR="00A52F6A" w:rsidRPr="00A52F6A">
        <w:rPr>
          <w:rFonts w:ascii="Segoe UI" w:eastAsia="Calibri" w:hAnsi="Segoe UI" w:cs="Segoe UI"/>
        </w:rPr>
        <w:t>ВЦТО</w:t>
      </w:r>
      <w:r w:rsidR="00A52F6A" w:rsidRPr="00A52F6A">
        <w:rPr>
          <w:rFonts w:ascii="Segoe UI" w:eastAsia="'Times New Roman'" w:hAnsi="Segoe UI" w:cs="Segoe UI"/>
        </w:rPr>
        <w:t xml:space="preserve">), операторы </w:t>
      </w:r>
      <w:r w:rsidR="00A52F6A" w:rsidRPr="00A52F6A">
        <w:rPr>
          <w:rFonts w:ascii="Segoe UI" w:eastAsia="Calibri" w:hAnsi="Segoe UI" w:cs="Segoe UI"/>
        </w:rPr>
        <w:t>которого в круглосуточном</w:t>
      </w:r>
      <w:r w:rsidR="00A52F6A" w:rsidRPr="00A52F6A">
        <w:rPr>
          <w:rFonts w:ascii="Segoe UI" w:eastAsia="'Times New Roman'" w:hAnsi="Segoe UI" w:cs="Segoe UI"/>
        </w:rPr>
        <w:t xml:space="preserve"> </w:t>
      </w:r>
      <w:r w:rsidR="00A52F6A" w:rsidRPr="00A52F6A">
        <w:rPr>
          <w:rFonts w:ascii="Segoe UI" w:eastAsia="Calibri" w:hAnsi="Segoe UI" w:cs="Segoe UI"/>
        </w:rPr>
        <w:t>режиме отвечают на вопросы</w:t>
      </w:r>
      <w:r w:rsidR="00A52F6A" w:rsidRPr="00A52F6A">
        <w:rPr>
          <w:rFonts w:ascii="Segoe UI" w:eastAsia="'Times New Roman'" w:hAnsi="Segoe UI" w:cs="Segoe UI"/>
        </w:rPr>
        <w:t xml:space="preserve"> </w:t>
      </w:r>
      <w:r w:rsidR="00A52F6A" w:rsidRPr="00A52F6A">
        <w:rPr>
          <w:rFonts w:ascii="Segoe UI" w:eastAsia="Calibri" w:hAnsi="Segoe UI" w:cs="Segoe UI"/>
        </w:rPr>
        <w:t>заинтересованных лиц</w:t>
      </w:r>
      <w:r w:rsidR="00A52F6A" w:rsidRPr="00A52F6A">
        <w:rPr>
          <w:rFonts w:ascii="Segoe UI" w:eastAsia="'Times New Roman'" w:hAnsi="Segoe UI" w:cs="Segoe UI"/>
        </w:rPr>
        <w:t>.</w:t>
      </w:r>
    </w:p>
    <w:p w:rsidR="00A52F6A" w:rsidRPr="00A52F6A" w:rsidRDefault="00A52F6A" w:rsidP="00A52F6A">
      <w:pPr>
        <w:autoSpaceDE w:val="0"/>
        <w:jc w:val="both"/>
        <w:rPr>
          <w:rFonts w:ascii="Segoe UI" w:eastAsia="Calibri" w:hAnsi="Segoe UI" w:cs="Segoe UI"/>
        </w:rPr>
      </w:pPr>
      <w:r w:rsidRPr="00A52F6A">
        <w:rPr>
          <w:rFonts w:ascii="Segoe UI" w:eastAsia="Calibri" w:hAnsi="Segoe UI" w:cs="Segoe UI"/>
        </w:rPr>
        <w:tab/>
        <w:t xml:space="preserve">   В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ходе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своей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деятельности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сотрудниками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ВЦТО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осуществляется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не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только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предоставление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справочной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информации</w:t>
      </w:r>
      <w:r w:rsidRPr="00A52F6A">
        <w:rPr>
          <w:rFonts w:ascii="Segoe UI" w:eastAsia="'Times New Roman'" w:hAnsi="Segoe UI" w:cs="Segoe UI"/>
        </w:rPr>
        <w:t xml:space="preserve">, </w:t>
      </w:r>
      <w:r w:rsidRPr="00A52F6A">
        <w:rPr>
          <w:rFonts w:ascii="Segoe UI" w:eastAsia="Calibri" w:hAnsi="Segoe UI" w:cs="Segoe UI"/>
        </w:rPr>
        <w:t>необходимой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для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подачи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обращений</w:t>
      </w:r>
      <w:r w:rsidRPr="00A52F6A">
        <w:rPr>
          <w:rFonts w:ascii="Segoe UI" w:eastAsia="'Times New Roman'" w:hAnsi="Segoe UI" w:cs="Segoe UI"/>
        </w:rPr>
        <w:t xml:space="preserve">, </w:t>
      </w:r>
      <w:r w:rsidRPr="00A52F6A">
        <w:rPr>
          <w:rFonts w:ascii="Segoe UI" w:eastAsia="Calibri" w:hAnsi="Segoe UI" w:cs="Segoe UI"/>
        </w:rPr>
        <w:t>сведений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о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местах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расположения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и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режиме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работы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пунктов приёма и выдачи документов</w:t>
      </w:r>
      <w:r w:rsidRPr="00A52F6A">
        <w:rPr>
          <w:rFonts w:ascii="Segoe UI" w:eastAsia="'Times New Roman'" w:hAnsi="Segoe UI" w:cs="Segoe UI"/>
        </w:rPr>
        <w:t xml:space="preserve">, </w:t>
      </w:r>
      <w:r w:rsidRPr="00A52F6A">
        <w:rPr>
          <w:rFonts w:ascii="Segoe UI" w:eastAsia="Calibri" w:hAnsi="Segoe UI" w:cs="Segoe UI"/>
        </w:rPr>
        <w:t>но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и осуществляется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запись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на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прием и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информирование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о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статусе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 xml:space="preserve">обращений. </w:t>
      </w:r>
    </w:p>
    <w:p w:rsidR="00A52F6A" w:rsidRPr="00A52F6A" w:rsidRDefault="00A52F6A" w:rsidP="00A52F6A">
      <w:pPr>
        <w:autoSpaceDE w:val="0"/>
        <w:jc w:val="both"/>
        <w:rPr>
          <w:rFonts w:ascii="Segoe UI" w:eastAsia="Calibri" w:hAnsi="Segoe UI" w:cs="Segoe UI"/>
        </w:rPr>
      </w:pPr>
      <w:r w:rsidRPr="00A52F6A">
        <w:rPr>
          <w:rFonts w:ascii="Segoe UI" w:eastAsia="Calibri" w:hAnsi="Segoe UI" w:cs="Segoe UI"/>
        </w:rPr>
        <w:tab/>
        <w:t>Также оператор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озвучит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информацию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о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составе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документов</w:t>
      </w:r>
      <w:r w:rsidRPr="00A52F6A">
        <w:rPr>
          <w:rFonts w:ascii="Segoe UI" w:eastAsia="'Times New Roman'" w:hAnsi="Segoe UI" w:cs="Segoe UI"/>
        </w:rPr>
        <w:t xml:space="preserve">, </w:t>
      </w:r>
      <w:r w:rsidRPr="00A52F6A">
        <w:rPr>
          <w:rFonts w:ascii="Segoe UI" w:eastAsia="Calibri" w:hAnsi="Segoe UI" w:cs="Segoe UI"/>
        </w:rPr>
        <w:t>необходимых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для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кадастрового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учета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и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предоставления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сведений ГКН или о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составе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документов, необходимых для регистрации того или иного права и предоставления сведений ЕГРП. Предоставит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консультацию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по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типовым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вопросам</w:t>
      </w:r>
      <w:r w:rsidRPr="00A52F6A">
        <w:rPr>
          <w:rFonts w:ascii="Segoe UI" w:eastAsia="'Times New Roman'" w:hAnsi="Segoe UI" w:cs="Segoe UI"/>
        </w:rPr>
        <w:t xml:space="preserve">, </w:t>
      </w:r>
      <w:r w:rsidRPr="00A52F6A">
        <w:rPr>
          <w:rFonts w:ascii="Segoe UI" w:eastAsia="Calibri" w:hAnsi="Segoe UI" w:cs="Segoe UI"/>
        </w:rPr>
        <w:t>связанным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с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подготовкой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документов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и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др</w:t>
      </w:r>
      <w:r w:rsidRPr="00A52F6A">
        <w:rPr>
          <w:rFonts w:ascii="Segoe UI" w:eastAsia="'Times New Roman'" w:hAnsi="Segoe UI" w:cs="Segoe UI"/>
        </w:rPr>
        <w:t xml:space="preserve">. </w:t>
      </w:r>
    </w:p>
    <w:p w:rsidR="00A52F6A" w:rsidRPr="00A52F6A" w:rsidRDefault="00A52F6A" w:rsidP="00A52F6A">
      <w:pPr>
        <w:autoSpaceDE w:val="0"/>
        <w:jc w:val="both"/>
        <w:rPr>
          <w:rFonts w:ascii="Segoe UI" w:eastAsia="Calibri" w:hAnsi="Segoe UI" w:cs="Segoe UI"/>
        </w:rPr>
      </w:pPr>
      <w:r w:rsidRPr="00A52F6A">
        <w:rPr>
          <w:rFonts w:ascii="Segoe UI" w:eastAsia="Calibri" w:hAnsi="Segoe UI" w:cs="Segoe UI"/>
        </w:rPr>
        <w:tab/>
        <w:t>Стоит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отметить</w:t>
      </w:r>
      <w:r w:rsidRPr="00A52F6A">
        <w:rPr>
          <w:rFonts w:ascii="Segoe UI" w:eastAsia="'Times New Roman'" w:hAnsi="Segoe UI" w:cs="Segoe UI"/>
        </w:rPr>
        <w:t xml:space="preserve"> </w:t>
      </w:r>
      <w:proofErr w:type="gramStart"/>
      <w:r w:rsidRPr="00A52F6A">
        <w:rPr>
          <w:rFonts w:ascii="Segoe UI" w:eastAsia="Calibri" w:hAnsi="Segoe UI" w:cs="Segoe UI"/>
        </w:rPr>
        <w:t>достаточную</w:t>
      </w:r>
      <w:proofErr w:type="gramEnd"/>
      <w:r w:rsidRPr="00A52F6A">
        <w:rPr>
          <w:rFonts w:ascii="Segoe UI" w:eastAsia="'Times New Roman'" w:hAnsi="Segoe UI" w:cs="Segoe UI"/>
        </w:rPr>
        <w:t xml:space="preserve"> </w:t>
      </w:r>
      <w:proofErr w:type="spellStart"/>
      <w:r w:rsidRPr="00A52F6A">
        <w:rPr>
          <w:rFonts w:ascii="Segoe UI" w:eastAsia="Calibri" w:hAnsi="Segoe UI" w:cs="Segoe UI"/>
        </w:rPr>
        <w:t>востребованность</w:t>
      </w:r>
      <w:proofErr w:type="spellEnd"/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ВЦТО</w:t>
      </w:r>
      <w:r w:rsidRPr="00A52F6A">
        <w:rPr>
          <w:rFonts w:ascii="Segoe UI" w:eastAsia="'Times New Roman'" w:hAnsi="Segoe UI" w:cs="Segoe UI"/>
        </w:rPr>
        <w:t xml:space="preserve">, </w:t>
      </w:r>
      <w:r w:rsidRPr="00A52F6A">
        <w:rPr>
          <w:rFonts w:ascii="Segoe UI" w:eastAsia="Calibri" w:hAnsi="Segoe UI" w:cs="Segoe UI"/>
        </w:rPr>
        <w:t>так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с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начала</w:t>
      </w:r>
      <w:r w:rsidRPr="00A52F6A">
        <w:rPr>
          <w:rFonts w:ascii="Segoe UI" w:eastAsia="'Times New Roman'" w:hAnsi="Segoe UI" w:cs="Segoe UI"/>
        </w:rPr>
        <w:t xml:space="preserve"> 2016 </w:t>
      </w:r>
      <w:r w:rsidRPr="00A52F6A">
        <w:rPr>
          <w:rFonts w:ascii="Segoe UI" w:eastAsia="Calibri" w:hAnsi="Segoe UI" w:cs="Segoe UI"/>
        </w:rPr>
        <w:t>года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посредством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данного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сервиса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в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филиал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ФГБУ</w:t>
      </w:r>
      <w:r w:rsidRPr="00A52F6A">
        <w:rPr>
          <w:rFonts w:ascii="Segoe UI" w:eastAsia="'Times New Roman'" w:hAnsi="Segoe UI" w:cs="Segoe UI"/>
        </w:rPr>
        <w:t xml:space="preserve"> «</w:t>
      </w:r>
      <w:r w:rsidRPr="00A52F6A">
        <w:rPr>
          <w:rFonts w:ascii="Segoe UI" w:eastAsia="Calibri" w:hAnsi="Segoe UI" w:cs="Segoe UI"/>
        </w:rPr>
        <w:t>ФКП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Росреестра</w:t>
      </w:r>
      <w:r w:rsidRPr="00A52F6A">
        <w:rPr>
          <w:rFonts w:ascii="Segoe UI" w:eastAsia="'Times New Roman'" w:hAnsi="Segoe UI" w:cs="Segoe UI"/>
        </w:rPr>
        <w:t xml:space="preserve">» </w:t>
      </w:r>
      <w:r w:rsidRPr="00A52F6A">
        <w:rPr>
          <w:rFonts w:ascii="Segoe UI" w:eastAsia="Calibri" w:hAnsi="Segoe UI" w:cs="Segoe UI"/>
        </w:rPr>
        <w:t>по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Красноярскому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краю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поступило</w:t>
      </w:r>
      <w:r w:rsidRPr="00A52F6A">
        <w:rPr>
          <w:rFonts w:ascii="Segoe UI" w:eastAsia="'Times New Roman'" w:hAnsi="Segoe UI" w:cs="Segoe UI"/>
        </w:rPr>
        <w:t xml:space="preserve"> 416 </w:t>
      </w:r>
      <w:r w:rsidRPr="00A52F6A">
        <w:rPr>
          <w:rFonts w:ascii="Segoe UI" w:eastAsia="Calibri" w:hAnsi="Segoe UI" w:cs="Segoe UI"/>
        </w:rPr>
        <w:t>вопросов</w:t>
      </w:r>
      <w:r w:rsidRPr="00A52F6A">
        <w:rPr>
          <w:rFonts w:ascii="Segoe UI" w:eastAsia="'Times New Roman'" w:hAnsi="Segoe UI" w:cs="Segoe UI"/>
        </w:rPr>
        <w:t xml:space="preserve">, </w:t>
      </w:r>
      <w:r w:rsidRPr="00A52F6A">
        <w:rPr>
          <w:rFonts w:ascii="Segoe UI" w:eastAsia="Calibri" w:hAnsi="Segoe UI" w:cs="Segoe UI"/>
        </w:rPr>
        <w:t>на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каждый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из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которых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был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дан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своевременный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и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полный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ответ</w:t>
      </w:r>
      <w:r w:rsidRPr="00A52F6A">
        <w:rPr>
          <w:rFonts w:ascii="Segoe UI" w:eastAsia="'Times New Roman'" w:hAnsi="Segoe UI" w:cs="Segoe UI"/>
        </w:rPr>
        <w:t xml:space="preserve">. </w:t>
      </w:r>
    </w:p>
    <w:p w:rsidR="00A52F6A" w:rsidRPr="00A52F6A" w:rsidRDefault="00A52F6A" w:rsidP="00A52F6A">
      <w:pPr>
        <w:pBdr>
          <w:bottom w:val="single" w:sz="12" w:space="1" w:color="auto"/>
        </w:pBdr>
        <w:autoSpaceDE w:val="0"/>
        <w:spacing w:after="120"/>
        <w:jc w:val="both"/>
        <w:rPr>
          <w:rFonts w:ascii="Segoe UI" w:hAnsi="Segoe UI" w:cs="Segoe UI"/>
        </w:rPr>
      </w:pPr>
      <w:r w:rsidRPr="00A52F6A">
        <w:rPr>
          <w:rFonts w:ascii="Segoe UI" w:eastAsia="Calibri" w:hAnsi="Segoe UI" w:cs="Segoe UI"/>
        </w:rPr>
        <w:tab/>
        <w:t>Единый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многоканальный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номер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горячей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линии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ВЦТО</w:t>
      </w:r>
      <w:r w:rsidRPr="00A52F6A">
        <w:rPr>
          <w:rFonts w:ascii="Segoe UI" w:eastAsia="'Times New Roman'" w:hAnsi="Segoe UI" w:cs="Segoe UI"/>
        </w:rPr>
        <w:t>: 8-800-100-34-34 (з</w:t>
      </w:r>
      <w:r w:rsidRPr="00A52F6A">
        <w:rPr>
          <w:rFonts w:ascii="Segoe UI" w:eastAsia="Calibri" w:hAnsi="Segoe UI" w:cs="Segoe UI"/>
        </w:rPr>
        <w:t>вонок</w:t>
      </w:r>
      <w:r w:rsidRPr="00A52F6A">
        <w:rPr>
          <w:rFonts w:ascii="Segoe UI" w:eastAsia="'Times New Roman'" w:hAnsi="Segoe UI" w:cs="Segoe UI"/>
        </w:rPr>
        <w:t xml:space="preserve"> </w:t>
      </w:r>
      <w:r w:rsidRPr="00A52F6A">
        <w:rPr>
          <w:rFonts w:ascii="Segoe UI" w:eastAsia="Calibri" w:hAnsi="Segoe UI" w:cs="Segoe UI"/>
        </w:rPr>
        <w:t>бесплатный</w:t>
      </w:r>
      <w:r w:rsidRPr="00A52F6A">
        <w:rPr>
          <w:rFonts w:ascii="Segoe UI" w:eastAsia="'Times New Roman'" w:hAnsi="Segoe UI" w:cs="Segoe UI"/>
        </w:rPr>
        <w:t>).</w:t>
      </w:r>
    </w:p>
    <w:p w:rsidR="00A52F6A" w:rsidRPr="0000526C" w:rsidRDefault="00A52F6A" w:rsidP="00A52F6A">
      <w:pPr>
        <w:pStyle w:val="Textbody"/>
        <w:spacing w:before="28" w:after="0" w:line="276" w:lineRule="auto"/>
        <w:ind w:firstLine="709"/>
        <w:rPr>
          <w:rFonts w:ascii="Segoe UI" w:hAnsi="Segoe UI" w:cs="Segoe UI"/>
          <w:bCs/>
          <w:color w:val="0D0D0D"/>
        </w:rPr>
      </w:pPr>
    </w:p>
    <w:p w:rsidR="00323BB1" w:rsidRDefault="00323BB1" w:rsidP="00AC19F2">
      <w:pPr>
        <w:jc w:val="both"/>
        <w:rPr>
          <w:rFonts w:ascii="Segoe UI" w:hAnsi="Segoe UI" w:cs="Segoe UI"/>
          <w:b/>
          <w:bCs/>
          <w:color w:val="0D0D0D"/>
          <w:sz w:val="20"/>
        </w:rPr>
      </w:pPr>
      <w:bookmarkStart w:id="0" w:name="_GoBack"/>
      <w:bookmarkEnd w:id="0"/>
    </w:p>
    <w:p w:rsidR="00A810F6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B64A1D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 w:rsidR="00B64A1D"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Pr="008E7A9B" w:rsidRDefault="00FE15FE" w:rsidP="00A810F6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'Times New Roman'">
    <w:altName w:val=" serif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FE15FE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A52F6A">
      <w:rPr>
        <w:noProof/>
        <w:sz w:val="16"/>
        <w:szCs w:val="16"/>
      </w:rPr>
      <w:t>18.05.2016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A52F6A">
      <w:rPr>
        <w:noProof/>
        <w:sz w:val="16"/>
        <w:szCs w:val="16"/>
      </w:rPr>
      <w:t>9:31:11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A52F6A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A52F6A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1A1C"/>
    <w:rsid w:val="0000526C"/>
    <w:rsid w:val="0001776F"/>
    <w:rsid w:val="0002329D"/>
    <w:rsid w:val="00056F51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8E9"/>
    <w:rsid w:val="001F65D2"/>
    <w:rsid w:val="001F771C"/>
    <w:rsid w:val="00212EDB"/>
    <w:rsid w:val="002460DC"/>
    <w:rsid w:val="00246413"/>
    <w:rsid w:val="00251DE5"/>
    <w:rsid w:val="002777A3"/>
    <w:rsid w:val="00282061"/>
    <w:rsid w:val="00286D34"/>
    <w:rsid w:val="00286E31"/>
    <w:rsid w:val="002B6103"/>
    <w:rsid w:val="002C04B1"/>
    <w:rsid w:val="0031234C"/>
    <w:rsid w:val="00323BB1"/>
    <w:rsid w:val="00324E7E"/>
    <w:rsid w:val="0033571D"/>
    <w:rsid w:val="003522FD"/>
    <w:rsid w:val="003A0744"/>
    <w:rsid w:val="003A4E56"/>
    <w:rsid w:val="003D58C6"/>
    <w:rsid w:val="003E29FC"/>
    <w:rsid w:val="003F1991"/>
    <w:rsid w:val="00424CAB"/>
    <w:rsid w:val="00446409"/>
    <w:rsid w:val="00496E56"/>
    <w:rsid w:val="0049784C"/>
    <w:rsid w:val="004A30B1"/>
    <w:rsid w:val="004D0619"/>
    <w:rsid w:val="004E392E"/>
    <w:rsid w:val="004F2B7F"/>
    <w:rsid w:val="004F596E"/>
    <w:rsid w:val="00504D6E"/>
    <w:rsid w:val="00530C9D"/>
    <w:rsid w:val="005715B7"/>
    <w:rsid w:val="005A3F05"/>
    <w:rsid w:val="005C551B"/>
    <w:rsid w:val="005E3C2C"/>
    <w:rsid w:val="005E6F33"/>
    <w:rsid w:val="00612990"/>
    <w:rsid w:val="0063665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22092"/>
    <w:rsid w:val="00837A79"/>
    <w:rsid w:val="008404FA"/>
    <w:rsid w:val="00852270"/>
    <w:rsid w:val="008962D1"/>
    <w:rsid w:val="008A410F"/>
    <w:rsid w:val="008C2657"/>
    <w:rsid w:val="008E5B25"/>
    <w:rsid w:val="008F0A4A"/>
    <w:rsid w:val="008F3146"/>
    <w:rsid w:val="008F629E"/>
    <w:rsid w:val="009006F0"/>
    <w:rsid w:val="00911DAA"/>
    <w:rsid w:val="009251AB"/>
    <w:rsid w:val="00947E95"/>
    <w:rsid w:val="00957D1B"/>
    <w:rsid w:val="00961B51"/>
    <w:rsid w:val="00977DAA"/>
    <w:rsid w:val="0098109B"/>
    <w:rsid w:val="00984C5E"/>
    <w:rsid w:val="00993B92"/>
    <w:rsid w:val="009C6943"/>
    <w:rsid w:val="009D22A5"/>
    <w:rsid w:val="009E2A1B"/>
    <w:rsid w:val="00A270ED"/>
    <w:rsid w:val="00A47437"/>
    <w:rsid w:val="00A52F6A"/>
    <w:rsid w:val="00A64ADC"/>
    <w:rsid w:val="00A810F6"/>
    <w:rsid w:val="00AC19F2"/>
    <w:rsid w:val="00AD1C33"/>
    <w:rsid w:val="00B20443"/>
    <w:rsid w:val="00B278F3"/>
    <w:rsid w:val="00B47908"/>
    <w:rsid w:val="00B54905"/>
    <w:rsid w:val="00B622C6"/>
    <w:rsid w:val="00B64A1D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45C9A"/>
    <w:rsid w:val="00C50DD5"/>
    <w:rsid w:val="00CA0CD5"/>
    <w:rsid w:val="00CB19BA"/>
    <w:rsid w:val="00CB39C5"/>
    <w:rsid w:val="00CE41B9"/>
    <w:rsid w:val="00D15858"/>
    <w:rsid w:val="00D253A7"/>
    <w:rsid w:val="00D45E2E"/>
    <w:rsid w:val="00D55007"/>
    <w:rsid w:val="00D55808"/>
    <w:rsid w:val="00D66CC5"/>
    <w:rsid w:val="00D875E8"/>
    <w:rsid w:val="00D92E37"/>
    <w:rsid w:val="00DA2D60"/>
    <w:rsid w:val="00DD6019"/>
    <w:rsid w:val="00DF0260"/>
    <w:rsid w:val="00DF4D59"/>
    <w:rsid w:val="00E00099"/>
    <w:rsid w:val="00E357B6"/>
    <w:rsid w:val="00E470B1"/>
    <w:rsid w:val="00E71688"/>
    <w:rsid w:val="00E920E5"/>
    <w:rsid w:val="00EA3826"/>
    <w:rsid w:val="00EC089F"/>
    <w:rsid w:val="00ED2922"/>
    <w:rsid w:val="00ED403C"/>
    <w:rsid w:val="00EE0555"/>
    <w:rsid w:val="00F3506B"/>
    <w:rsid w:val="00FB1442"/>
    <w:rsid w:val="00FB5978"/>
    <w:rsid w:val="00FD35BD"/>
    <w:rsid w:val="00FD51F4"/>
    <w:rsid w:val="00FE15FE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rsid w:val="00001A1C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C89C-22E8-499D-A385-159A0B54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5</cp:revision>
  <cp:lastPrinted>2015-12-15T03:28:00Z</cp:lastPrinted>
  <dcterms:created xsi:type="dcterms:W3CDTF">2016-04-25T08:36:00Z</dcterms:created>
  <dcterms:modified xsi:type="dcterms:W3CDTF">2016-05-18T02:32:00Z</dcterms:modified>
</cp:coreProperties>
</file>