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E797B" w:rsidRDefault="00420B83" w:rsidP="00420B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 w:rsidRPr="00420B83">
        <w:rPr>
          <w:rFonts w:ascii="Segoe UI" w:hAnsi="Segoe UI" w:cs="Segoe UI"/>
          <w:b/>
          <w:sz w:val="32"/>
          <w:szCs w:val="32"/>
        </w:rPr>
        <w:t>Портал Росреестра поможет в любой ситуации</w:t>
      </w:r>
    </w:p>
    <w:p w:rsidR="00420B83" w:rsidRPr="00420B83" w:rsidRDefault="00420B83" w:rsidP="00420B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:rsidR="00420B83" w:rsidRPr="00420B83" w:rsidRDefault="004B26A3" w:rsidP="004B26A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-635</wp:posOffset>
            </wp:positionV>
            <wp:extent cx="1838325" cy="747395"/>
            <wp:effectExtent l="19050" t="0" r="9525" b="0"/>
            <wp:wrapSquare wrapText="bothSides"/>
            <wp:docPr id="3" name="Рисунок 2" descr="BSJn2a7Fm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Jn2a7FmI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B81" w:rsidRPr="008E797B">
        <w:rPr>
          <w:rFonts w:ascii="Segoe UI" w:hAnsi="Segoe UI" w:cs="Segoe UI"/>
          <w:b/>
        </w:rPr>
        <w:t xml:space="preserve">Красноярск, </w:t>
      </w:r>
      <w:r w:rsidR="00F86507">
        <w:rPr>
          <w:rFonts w:ascii="Segoe UI" w:hAnsi="Segoe UI" w:cs="Segoe UI"/>
          <w:b/>
        </w:rPr>
        <w:t>1</w:t>
      </w:r>
      <w:r w:rsidR="00D27043">
        <w:rPr>
          <w:rFonts w:ascii="Segoe UI" w:hAnsi="Segoe UI" w:cs="Segoe UI"/>
          <w:b/>
        </w:rPr>
        <w:t>4</w:t>
      </w:r>
      <w:r w:rsidR="001F3B81" w:rsidRPr="008E797B">
        <w:rPr>
          <w:rFonts w:ascii="Segoe UI" w:hAnsi="Segoe UI" w:cs="Segoe UI"/>
          <w:b/>
        </w:rPr>
        <w:t xml:space="preserve"> </w:t>
      </w:r>
      <w:r w:rsidR="00F86507">
        <w:rPr>
          <w:rFonts w:ascii="Segoe UI" w:hAnsi="Segoe UI" w:cs="Segoe UI"/>
          <w:b/>
        </w:rPr>
        <w:t>но</w:t>
      </w:r>
      <w:r w:rsidR="005702EF" w:rsidRPr="008E797B">
        <w:rPr>
          <w:rFonts w:ascii="Segoe UI" w:hAnsi="Segoe UI" w:cs="Segoe UI"/>
          <w:b/>
        </w:rPr>
        <w:t>ября</w:t>
      </w:r>
      <w:r w:rsidR="001F3B81" w:rsidRPr="008E797B">
        <w:rPr>
          <w:rFonts w:ascii="Segoe UI" w:hAnsi="Segoe UI" w:cs="Segoe UI"/>
          <w:b/>
        </w:rPr>
        <w:t xml:space="preserve"> 201</w:t>
      </w:r>
      <w:r w:rsidR="008F629E" w:rsidRPr="008E797B">
        <w:rPr>
          <w:rFonts w:ascii="Segoe UI" w:hAnsi="Segoe UI" w:cs="Segoe UI"/>
          <w:b/>
        </w:rPr>
        <w:t>6</w:t>
      </w:r>
      <w:r w:rsidR="001F3B81" w:rsidRPr="008E797B">
        <w:rPr>
          <w:rFonts w:ascii="Segoe UI" w:hAnsi="Segoe UI" w:cs="Segoe UI"/>
          <w:b/>
        </w:rPr>
        <w:t xml:space="preserve"> года</w:t>
      </w:r>
      <w:r w:rsidR="001F3B81" w:rsidRPr="008E797B">
        <w:rPr>
          <w:rFonts w:ascii="Segoe UI" w:hAnsi="Segoe UI" w:cs="Segoe UI"/>
        </w:rPr>
        <w:t xml:space="preserve"> </w:t>
      </w:r>
      <w:r w:rsidR="005D1875" w:rsidRPr="008E797B">
        <w:rPr>
          <w:rFonts w:ascii="Segoe UI" w:hAnsi="Segoe UI" w:cs="Segoe UI"/>
        </w:rPr>
        <w:t xml:space="preserve">- </w:t>
      </w:r>
      <w:r w:rsidR="00420B83" w:rsidRPr="00420B83">
        <w:rPr>
          <w:rFonts w:ascii="Segoe UI" w:hAnsi="Segoe UI" w:cs="Segoe UI"/>
          <w:lang w:eastAsia="en-US"/>
        </w:rPr>
        <w:t xml:space="preserve">Интернет развивается в России стремительными темпами, чему способствует как рост количества </w:t>
      </w:r>
      <w:proofErr w:type="spellStart"/>
      <w:proofErr w:type="gramStart"/>
      <w:r w:rsidR="00420B83" w:rsidRPr="00420B83">
        <w:rPr>
          <w:rFonts w:ascii="Segoe UI" w:hAnsi="Segoe UI" w:cs="Segoe UI"/>
          <w:lang w:eastAsia="en-US"/>
        </w:rPr>
        <w:t>интернет-пользователей</w:t>
      </w:r>
      <w:proofErr w:type="spellEnd"/>
      <w:proofErr w:type="gramEnd"/>
      <w:r w:rsidR="00420B83" w:rsidRPr="00420B83">
        <w:rPr>
          <w:rFonts w:ascii="Segoe UI" w:hAnsi="Segoe UI" w:cs="Segoe UI"/>
          <w:lang w:eastAsia="en-US"/>
        </w:rPr>
        <w:t xml:space="preserve">, так и повышенный спрос на </w:t>
      </w:r>
      <w:proofErr w:type="spellStart"/>
      <w:r w:rsidR="00420B83" w:rsidRPr="00420B83">
        <w:rPr>
          <w:rFonts w:ascii="Segoe UI" w:hAnsi="Segoe UI" w:cs="Segoe UI"/>
          <w:lang w:eastAsia="en-US"/>
        </w:rPr>
        <w:t>онлайн-сервисы</w:t>
      </w:r>
      <w:proofErr w:type="spellEnd"/>
      <w:r w:rsidR="00420B83" w:rsidRPr="00420B83">
        <w:rPr>
          <w:rFonts w:ascii="Segoe UI" w:hAnsi="Segoe UI" w:cs="Segoe UI"/>
          <w:lang w:eastAsia="en-US"/>
        </w:rPr>
        <w:t xml:space="preserve">. Российский сегмент Интернета по объему аудитории является крупнейшим в Европе, и с каждым годом всемирная сеть в России становится все доступнее, а </w:t>
      </w:r>
      <w:r w:rsidR="00420B83" w:rsidRPr="00420B83">
        <w:rPr>
          <w:rFonts w:ascii="Segoe UI" w:hAnsi="Segoe UI" w:cs="Segoe UI"/>
        </w:rPr>
        <w:t xml:space="preserve"> взаимодействие государства и граждан в электронном виде является сегодня одной из наиболее удобных форм сотрудничества.</w:t>
      </w:r>
    </w:p>
    <w:p w:rsidR="00420B83" w:rsidRPr="00420B83" w:rsidRDefault="00420B83" w:rsidP="00420B83">
      <w:pPr>
        <w:ind w:firstLine="709"/>
        <w:jc w:val="both"/>
        <w:rPr>
          <w:rFonts w:ascii="Segoe UI" w:hAnsi="Segoe UI" w:cs="Segoe UI"/>
        </w:rPr>
      </w:pPr>
      <w:r w:rsidRPr="00420B83">
        <w:rPr>
          <w:rFonts w:ascii="Segoe UI" w:hAnsi="Segoe UI" w:cs="Segoe UI"/>
        </w:rPr>
        <w:t xml:space="preserve">На портале Росреестра </w:t>
      </w:r>
      <w:hyperlink r:id="rId9" w:history="1">
        <w:proofErr w:type="spellStart"/>
        <w:r w:rsidRPr="00420B83">
          <w:rPr>
            <w:rStyle w:val="a7"/>
            <w:rFonts w:ascii="Segoe UI" w:hAnsi="Segoe UI" w:cs="Segoe UI"/>
          </w:rPr>
          <w:t>www</w:t>
        </w:r>
        <w:proofErr w:type="spellEnd"/>
        <w:r w:rsidRPr="00420B83">
          <w:rPr>
            <w:rStyle w:val="a7"/>
            <w:rFonts w:ascii="Segoe UI" w:hAnsi="Segoe UI" w:cs="Segoe UI"/>
          </w:rPr>
          <w:t xml:space="preserve">. </w:t>
        </w:r>
        <w:proofErr w:type="spellStart"/>
        <w:r w:rsidRPr="00420B83">
          <w:rPr>
            <w:rStyle w:val="a7"/>
            <w:rFonts w:ascii="Segoe UI" w:hAnsi="Segoe UI" w:cs="Segoe UI"/>
          </w:rPr>
          <w:t>rosreestr.ru</w:t>
        </w:r>
        <w:proofErr w:type="spellEnd"/>
      </w:hyperlink>
      <w:r w:rsidRPr="00420B83">
        <w:rPr>
          <w:rFonts w:ascii="Segoe UI" w:hAnsi="Segoe UI" w:cs="Segoe UI"/>
        </w:rPr>
        <w:t xml:space="preserve"> помимо сервисов, предлагающих государственные услуги, имеется много полезной информации для всех групп населения. Сегодня мы рассмотрим некоторые из них.</w:t>
      </w:r>
    </w:p>
    <w:p w:rsidR="00420B83" w:rsidRPr="00420B83" w:rsidRDefault="00420B83" w:rsidP="00420B83">
      <w:pPr>
        <w:ind w:firstLine="709"/>
        <w:jc w:val="both"/>
        <w:rPr>
          <w:rFonts w:ascii="Segoe UI" w:hAnsi="Segoe UI" w:cs="Segoe UI"/>
        </w:rPr>
      </w:pPr>
      <w:r w:rsidRPr="00420B83">
        <w:rPr>
          <w:rFonts w:ascii="Segoe UI" w:hAnsi="Segoe UI" w:cs="Segoe UI"/>
        </w:rPr>
        <w:t>В разделе «</w:t>
      </w:r>
      <w:hyperlink r:id="rId10" w:history="1">
        <w:r w:rsidRPr="00420B83">
          <w:rPr>
            <w:rStyle w:val="a7"/>
            <w:rFonts w:ascii="Segoe UI" w:hAnsi="Segoe UI" w:cs="Segoe UI"/>
          </w:rPr>
          <w:t>Формы документов и образцы заполнения</w:t>
        </w:r>
      </w:hyperlink>
      <w:r w:rsidRPr="00420B83">
        <w:rPr>
          <w:rFonts w:ascii="Segoe UI" w:hAnsi="Segoe UI" w:cs="Segoe UI"/>
        </w:rPr>
        <w:t>» вы найдете образцы  необходимых для обращения за услугами Росреестра документов. В данном разделе также имеются образцы договоров купли-продажи и декларации об объекте недвижимости.</w:t>
      </w:r>
    </w:p>
    <w:p w:rsidR="00420B83" w:rsidRPr="00420B83" w:rsidRDefault="00420B83" w:rsidP="00420B83">
      <w:pPr>
        <w:ind w:firstLine="709"/>
        <w:jc w:val="both"/>
        <w:rPr>
          <w:rFonts w:ascii="Segoe UI" w:hAnsi="Segoe UI" w:cs="Segoe UI"/>
        </w:rPr>
      </w:pPr>
      <w:r w:rsidRPr="00420B83">
        <w:rPr>
          <w:rFonts w:ascii="Segoe UI" w:hAnsi="Segoe UI" w:cs="Segoe UI"/>
          <w:lang w:eastAsia="en-US"/>
        </w:rPr>
        <w:t>Для получения в электронном виде некоторых услуг, таких как «</w:t>
      </w:r>
      <w:r w:rsidRPr="00420B83">
        <w:rPr>
          <w:rStyle w:val="a7"/>
          <w:rFonts w:ascii="Segoe UI" w:hAnsi="Segoe UI" w:cs="Segoe UI"/>
        </w:rPr>
        <w:t>Государственная регистрация прав</w:t>
      </w:r>
      <w:r w:rsidRPr="00420B83">
        <w:rPr>
          <w:rFonts w:ascii="Segoe UI" w:hAnsi="Segoe UI" w:cs="Segoe UI"/>
          <w:lang w:eastAsia="en-US"/>
        </w:rPr>
        <w:t>» и «</w:t>
      </w:r>
      <w:r w:rsidRPr="00420B83">
        <w:rPr>
          <w:rStyle w:val="a7"/>
          <w:rFonts w:ascii="Segoe UI" w:hAnsi="Segoe UI" w:cs="Segoe UI"/>
        </w:rPr>
        <w:t>Постановка на кадастровый учет</w:t>
      </w:r>
      <w:r w:rsidRPr="00420B83">
        <w:rPr>
          <w:rFonts w:ascii="Segoe UI" w:hAnsi="Segoe UI" w:cs="Segoe UI"/>
          <w:lang w:eastAsia="en-US"/>
        </w:rPr>
        <w:t>», необходимо иметь электронную цифровую подпись. Получить подробную информацию о</w:t>
      </w:r>
      <w:r w:rsidRPr="00420B83">
        <w:rPr>
          <w:rFonts w:ascii="Segoe UI" w:hAnsi="Segoe UI" w:cs="Segoe UI"/>
        </w:rPr>
        <w:t xml:space="preserve"> ней вы </w:t>
      </w:r>
      <w:proofErr w:type="gramStart"/>
      <w:r w:rsidRPr="00420B83">
        <w:rPr>
          <w:rFonts w:ascii="Segoe UI" w:hAnsi="Segoe UI" w:cs="Segoe UI"/>
        </w:rPr>
        <w:t>можете</w:t>
      </w:r>
      <w:proofErr w:type="gramEnd"/>
      <w:r w:rsidRPr="00420B83">
        <w:rPr>
          <w:rFonts w:ascii="Segoe UI" w:hAnsi="Segoe UI" w:cs="Segoe UI"/>
        </w:rPr>
        <w:t xml:space="preserve"> посмотрев видео «</w:t>
      </w:r>
      <w:hyperlink r:id="rId11" w:history="1">
        <w:r w:rsidRPr="00420B83">
          <w:rPr>
            <w:rStyle w:val="a7"/>
            <w:rFonts w:ascii="Segoe UI" w:hAnsi="Segoe UI" w:cs="Segoe UI"/>
          </w:rPr>
          <w:t>Как получить электронную цифровую подпись</w:t>
        </w:r>
      </w:hyperlink>
      <w:r w:rsidRPr="00420B83">
        <w:rPr>
          <w:rFonts w:ascii="Segoe UI" w:hAnsi="Segoe UI" w:cs="Segoe UI"/>
        </w:rPr>
        <w:t xml:space="preserve">». Кроме того, на портале имеется </w:t>
      </w:r>
      <w:hyperlink r:id="rId12" w:history="1">
        <w:r w:rsidRPr="00420B83">
          <w:rPr>
            <w:rStyle w:val="a7"/>
            <w:rFonts w:ascii="Segoe UI" w:hAnsi="Segoe UI" w:cs="Segoe UI"/>
          </w:rPr>
          <w:t>перечень удостоверяющих центров</w:t>
        </w:r>
      </w:hyperlink>
      <w:r w:rsidRPr="00420B83">
        <w:rPr>
          <w:rStyle w:val="a7"/>
          <w:rFonts w:ascii="Segoe UI" w:hAnsi="Segoe UI" w:cs="Segoe UI"/>
        </w:rPr>
        <w:t>,</w:t>
      </w:r>
      <w:r w:rsidRPr="00420B83">
        <w:rPr>
          <w:rFonts w:ascii="Segoe UI" w:hAnsi="Segoe UI" w:cs="Segoe UI"/>
        </w:rPr>
        <w:t xml:space="preserve"> в которых можно приобрести такую подпись. </w:t>
      </w:r>
    </w:p>
    <w:p w:rsidR="00420B83" w:rsidRPr="00420B83" w:rsidRDefault="00420B83" w:rsidP="00420B83">
      <w:pPr>
        <w:ind w:firstLine="709"/>
        <w:jc w:val="both"/>
        <w:rPr>
          <w:rFonts w:ascii="Segoe UI" w:hAnsi="Segoe UI" w:cs="Segoe UI"/>
        </w:rPr>
      </w:pPr>
      <w:r w:rsidRPr="00420B83">
        <w:rPr>
          <w:rFonts w:ascii="Segoe UI" w:hAnsi="Segoe UI" w:cs="Segoe UI"/>
        </w:rPr>
        <w:t>В разделе «</w:t>
      </w:r>
      <w:proofErr w:type="spellStart"/>
      <w:r>
        <w:rPr>
          <w:rStyle w:val="a7"/>
          <w:rFonts w:ascii="Segoe UI" w:hAnsi="Segoe UI" w:cs="Segoe UI"/>
        </w:rPr>
        <w:fldChar w:fldCharType="begin"/>
      </w:r>
      <w:r>
        <w:rPr>
          <w:rStyle w:val="a7"/>
          <w:rFonts w:ascii="Segoe UI" w:hAnsi="Segoe UI" w:cs="Segoe UI"/>
        </w:rPr>
        <w:instrText xml:space="preserve"> HYPERLINK "https://rosreestr.ru/site/press/multimedia/archive/?s=photo" </w:instrText>
      </w:r>
      <w:r>
        <w:rPr>
          <w:rStyle w:val="a7"/>
          <w:rFonts w:ascii="Segoe UI" w:hAnsi="Segoe UI" w:cs="Segoe UI"/>
        </w:rPr>
      </w:r>
      <w:r>
        <w:rPr>
          <w:rStyle w:val="a7"/>
          <w:rFonts w:ascii="Segoe UI" w:hAnsi="Segoe UI" w:cs="Segoe UI"/>
        </w:rPr>
        <w:fldChar w:fldCharType="separate"/>
      </w:r>
      <w:r w:rsidRPr="00420B83">
        <w:rPr>
          <w:rStyle w:val="a7"/>
          <w:rFonts w:ascii="Segoe UI" w:hAnsi="Segoe UI" w:cs="Segoe UI"/>
        </w:rPr>
        <w:t>Фотогалерея</w:t>
      </w:r>
      <w:proofErr w:type="spellEnd"/>
      <w:r w:rsidRPr="00420B83">
        <w:rPr>
          <w:rStyle w:val="a7"/>
          <w:rFonts w:ascii="Segoe UI" w:hAnsi="Segoe UI" w:cs="Segoe UI"/>
        </w:rPr>
        <w:t xml:space="preserve"> и видеоархив</w:t>
      </w:r>
      <w:r>
        <w:rPr>
          <w:rStyle w:val="a7"/>
          <w:rFonts w:ascii="Segoe UI" w:hAnsi="Segoe UI" w:cs="Segoe UI"/>
        </w:rPr>
        <w:fldChar w:fldCharType="end"/>
      </w:r>
      <w:r w:rsidRPr="00420B83">
        <w:rPr>
          <w:rStyle w:val="a7"/>
          <w:rFonts w:ascii="Segoe UI" w:hAnsi="Segoe UI" w:cs="Segoe UI"/>
        </w:rPr>
        <w:t>»</w:t>
      </w:r>
      <w:r w:rsidRPr="00420B83">
        <w:rPr>
          <w:rFonts w:ascii="Segoe UI" w:hAnsi="Segoe UI" w:cs="Segoe UI"/>
        </w:rPr>
        <w:t xml:space="preserve"> размещены видеоролики, освещающие все направления деятельности Росреестра, например: «</w:t>
      </w:r>
      <w:hyperlink r:id="rId13" w:history="1">
        <w:r w:rsidRPr="00420B83">
          <w:rPr>
            <w:rStyle w:val="a7"/>
            <w:rFonts w:ascii="Segoe UI" w:hAnsi="Segoe UI" w:cs="Segoe UI"/>
          </w:rPr>
          <w:t>Что</w:t>
        </w:r>
      </w:hyperlink>
      <w:r w:rsidRPr="00420B83">
        <w:rPr>
          <w:rStyle w:val="a7"/>
          <w:rFonts w:ascii="Segoe UI" w:hAnsi="Segoe UI" w:cs="Segoe UI"/>
        </w:rPr>
        <w:t xml:space="preserve"> такое геодезический надзор</w:t>
      </w:r>
      <w:r w:rsidRPr="00420B83">
        <w:rPr>
          <w:rFonts w:ascii="Segoe UI" w:hAnsi="Segoe UI" w:cs="Segoe UI"/>
        </w:rPr>
        <w:t>», «</w:t>
      </w:r>
      <w:r w:rsidRPr="00420B83">
        <w:rPr>
          <w:rStyle w:val="a7"/>
          <w:rFonts w:ascii="Segoe UI" w:hAnsi="Segoe UI" w:cs="Segoe UI"/>
        </w:rPr>
        <w:t>Государственный кадастровый учет недвижимого имущества</w:t>
      </w:r>
      <w:r w:rsidRPr="00420B83">
        <w:rPr>
          <w:rFonts w:ascii="Segoe UI" w:hAnsi="Segoe UI" w:cs="Segoe UI"/>
        </w:rPr>
        <w:t>», «</w:t>
      </w:r>
      <w:hyperlink r:id="rId14" w:history="1">
        <w:r w:rsidRPr="00420B83">
          <w:rPr>
            <w:rStyle w:val="a7"/>
            <w:rFonts w:ascii="Segoe UI" w:hAnsi="Segoe UI" w:cs="Segoe UI"/>
          </w:rPr>
          <w:t>Когда</w:t>
        </w:r>
      </w:hyperlink>
      <w:r w:rsidRPr="00420B83">
        <w:rPr>
          <w:rFonts w:ascii="Segoe UI" w:hAnsi="Segoe UI" w:cs="Segoe UI"/>
        </w:rPr>
        <w:t xml:space="preserve"> </w:t>
      </w:r>
      <w:r w:rsidRPr="00420B83">
        <w:rPr>
          <w:rStyle w:val="a7"/>
          <w:rFonts w:ascii="Segoe UI" w:hAnsi="Segoe UI" w:cs="Segoe UI"/>
        </w:rPr>
        <w:t>нужно обратиться к кадастровому инженеру</w:t>
      </w:r>
      <w:r w:rsidRPr="00420B83">
        <w:rPr>
          <w:rFonts w:ascii="Segoe UI" w:hAnsi="Segoe UI" w:cs="Segoe UI"/>
        </w:rPr>
        <w:t>» и многие другие.</w:t>
      </w:r>
    </w:p>
    <w:p w:rsidR="00420B83" w:rsidRPr="00420B83" w:rsidRDefault="00420B83" w:rsidP="00420B83">
      <w:pPr>
        <w:ind w:firstLine="709"/>
        <w:jc w:val="both"/>
        <w:rPr>
          <w:rFonts w:ascii="Segoe UI" w:hAnsi="Segoe UI" w:cs="Segoe UI"/>
        </w:rPr>
      </w:pPr>
      <w:r w:rsidRPr="00420B83">
        <w:rPr>
          <w:rFonts w:ascii="Segoe UI" w:hAnsi="Segoe UI" w:cs="Segoe UI"/>
        </w:rPr>
        <w:t>В разделе «</w:t>
      </w:r>
      <w:hyperlink r:id="rId15" w:history="1">
        <w:r w:rsidRPr="00420B83">
          <w:rPr>
            <w:rStyle w:val="a7"/>
            <w:rFonts w:ascii="Segoe UI" w:hAnsi="Segoe UI" w:cs="Segoe UI"/>
            <w:bCs/>
          </w:rPr>
          <w:t>Часто задаваемые вопросы</w:t>
        </w:r>
      </w:hyperlink>
      <w:r w:rsidRPr="00420B83">
        <w:rPr>
          <w:rFonts w:ascii="Segoe UI" w:hAnsi="Segoe UI" w:cs="Segoe UI"/>
        </w:rPr>
        <w:t xml:space="preserve">» собраны ответы на самые популярные вопросы от граждан, касающиеся деятельности Росреестра. Все вопросы разбиты по темам, что поможет существенно облегчить поиск нужной информации. </w:t>
      </w:r>
    </w:p>
    <w:p w:rsidR="008E797B" w:rsidRPr="00420B83" w:rsidRDefault="00420B83" w:rsidP="00420B83">
      <w:pPr>
        <w:ind w:firstLine="709"/>
        <w:jc w:val="both"/>
        <w:rPr>
          <w:rFonts w:ascii="Segoe UI" w:hAnsi="Segoe UI" w:cs="Segoe UI"/>
        </w:rPr>
      </w:pPr>
      <w:r w:rsidRPr="00420B83">
        <w:rPr>
          <w:rFonts w:ascii="Segoe UI" w:hAnsi="Segoe UI" w:cs="Segoe UI"/>
        </w:rPr>
        <w:t>Отметим, что главной функцией портала является предоставление государственных услуг: «</w:t>
      </w:r>
      <w:r w:rsidRPr="00420B83">
        <w:rPr>
          <w:rStyle w:val="a7"/>
          <w:rFonts w:ascii="Segoe UI" w:hAnsi="Segoe UI" w:cs="Segoe UI"/>
        </w:rPr>
        <w:t>Постановка на кадастровый учет</w:t>
      </w:r>
      <w:r w:rsidRPr="00420B83">
        <w:rPr>
          <w:rFonts w:ascii="Segoe UI" w:hAnsi="Segoe UI" w:cs="Segoe UI"/>
        </w:rPr>
        <w:t>», «</w:t>
      </w:r>
      <w:r w:rsidRPr="00420B83">
        <w:rPr>
          <w:rStyle w:val="a7"/>
          <w:rFonts w:ascii="Segoe UI" w:hAnsi="Segoe UI" w:cs="Segoe UI"/>
        </w:rPr>
        <w:t>Получение сведений из ГКН</w:t>
      </w:r>
      <w:r w:rsidRPr="00420B83">
        <w:rPr>
          <w:rFonts w:ascii="Segoe UI" w:hAnsi="Segoe UI" w:cs="Segoe UI"/>
        </w:rPr>
        <w:t>», «</w:t>
      </w:r>
      <w:r w:rsidRPr="00420B83">
        <w:rPr>
          <w:rStyle w:val="a7"/>
          <w:rFonts w:ascii="Segoe UI" w:hAnsi="Segoe UI" w:cs="Segoe UI"/>
        </w:rPr>
        <w:t>Государственная регистрация прав</w:t>
      </w:r>
      <w:r w:rsidRPr="00420B83">
        <w:rPr>
          <w:rFonts w:ascii="Segoe UI" w:hAnsi="Segoe UI" w:cs="Segoe UI"/>
        </w:rPr>
        <w:t>», «</w:t>
      </w:r>
      <w:r w:rsidRPr="00420B83">
        <w:rPr>
          <w:rStyle w:val="a7"/>
          <w:rFonts w:ascii="Segoe UI" w:hAnsi="Segoe UI" w:cs="Segoe UI"/>
        </w:rPr>
        <w:t>Получение сведений из ЕГРП</w:t>
      </w:r>
      <w:r w:rsidRPr="00420B83">
        <w:rPr>
          <w:rFonts w:ascii="Segoe UI" w:hAnsi="Segoe UI" w:cs="Segoe UI"/>
        </w:rPr>
        <w:t>».</w:t>
      </w:r>
    </w:p>
    <w:p w:rsidR="008E797B" w:rsidRPr="008E797B" w:rsidRDefault="008E797B" w:rsidP="008E797B">
      <w:pPr>
        <w:pBdr>
          <w:bottom w:val="single" w:sz="12" w:space="1" w:color="auto"/>
        </w:pBdr>
        <w:ind w:firstLine="708"/>
        <w:jc w:val="both"/>
        <w:rPr>
          <w:rFonts w:ascii="Segoe UI" w:hAnsi="Segoe UI" w:cs="Segoe UI"/>
        </w:rPr>
      </w:pPr>
    </w:p>
    <w:p w:rsidR="00F86507" w:rsidRPr="008E797B" w:rsidRDefault="00F86507" w:rsidP="008E797B">
      <w:pPr>
        <w:rPr>
          <w:rFonts w:ascii="Segoe UI" w:hAnsi="Segoe UI" w:cs="Segoe UI"/>
          <w:b/>
        </w:rPr>
      </w:pPr>
    </w:p>
    <w:p w:rsidR="004E16A7" w:rsidRPr="006F61A6" w:rsidRDefault="00A810F6" w:rsidP="00F8650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E211E2">
      <w:pPr>
        <w:ind w:right="-143"/>
        <w:rPr>
          <w:rFonts w:ascii="Segoe UI" w:hAnsi="Segoe UI" w:cs="Segoe UI"/>
          <w:sz w:val="18"/>
          <w:szCs w:val="18"/>
        </w:rPr>
      </w:pPr>
      <w:hyperlink r:id="rId16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83" w:rsidRDefault="00420B83">
      <w:r>
        <w:separator/>
      </w:r>
    </w:p>
  </w:endnote>
  <w:endnote w:type="continuationSeparator" w:id="0">
    <w:p w:rsidR="00420B83" w:rsidRDefault="0042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83" w:rsidRPr="0047405C" w:rsidRDefault="00420B83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420B83" w:rsidRPr="0047405C" w:rsidRDefault="00420B83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4B26A3">
      <w:rPr>
        <w:noProof/>
        <w:sz w:val="16"/>
        <w:szCs w:val="16"/>
      </w:rPr>
      <w:t>14.11.2016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4B26A3">
      <w:rPr>
        <w:noProof/>
        <w:sz w:val="16"/>
        <w:szCs w:val="16"/>
      </w:rPr>
      <w:t>11:19:27</w:t>
    </w:r>
    <w:r w:rsidRPr="0047405C">
      <w:rPr>
        <w:sz w:val="16"/>
        <w:szCs w:val="16"/>
      </w:rPr>
      <w:fldChar w:fldCharType="end"/>
    </w:r>
    <w:r w:rsidRPr="0047405C"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</w:t>
    </w:r>
    <w:r w:rsidRPr="0047405C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</w:t>
    </w:r>
    <w:r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4B26A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4B26A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Pr="0047405C">
      <w:rPr>
        <w:rStyle w:val="a5"/>
        <w:sz w:val="16"/>
        <w:szCs w:val="16"/>
      </w:rPr>
      <w:t xml:space="preserve">                                        </w:t>
    </w:r>
    <w:r>
      <w:rPr>
        <w:rStyle w:val="a5"/>
        <w:sz w:val="16"/>
        <w:szCs w:val="16"/>
      </w:rPr>
      <w:t xml:space="preserve">                    </w:t>
    </w:r>
    <w:r w:rsidRPr="0047405C">
      <w:rPr>
        <w:rStyle w:val="a5"/>
        <w:sz w:val="16"/>
        <w:szCs w:val="16"/>
      </w:rPr>
      <w:t xml:space="preserve">               </w:t>
    </w:r>
    <w:r>
      <w:rPr>
        <w:rStyle w:val="a5"/>
        <w:sz w:val="16"/>
        <w:szCs w:val="16"/>
      </w:rPr>
      <w:t xml:space="preserve">   </w:t>
    </w:r>
    <w:r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83" w:rsidRDefault="00420B83">
      <w:r>
        <w:separator/>
      </w:r>
    </w:p>
  </w:footnote>
  <w:footnote w:type="continuationSeparator" w:id="0">
    <w:p w:rsidR="00420B83" w:rsidRDefault="00420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3D30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3E84"/>
    <w:rsid w:val="002D6D5F"/>
    <w:rsid w:val="002E4C93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20B83"/>
    <w:rsid w:val="00445AF0"/>
    <w:rsid w:val="00446409"/>
    <w:rsid w:val="0045493A"/>
    <w:rsid w:val="00496E56"/>
    <w:rsid w:val="0049784C"/>
    <w:rsid w:val="004A30B1"/>
    <w:rsid w:val="004B26A3"/>
    <w:rsid w:val="004D0619"/>
    <w:rsid w:val="004E16A7"/>
    <w:rsid w:val="004E392E"/>
    <w:rsid w:val="004F2B7F"/>
    <w:rsid w:val="004F596E"/>
    <w:rsid w:val="00504D6E"/>
    <w:rsid w:val="00530C9D"/>
    <w:rsid w:val="00561872"/>
    <w:rsid w:val="005702EF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E797B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6726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172CE"/>
    <w:rsid w:val="00D253A7"/>
    <w:rsid w:val="00D27043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211E2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3C61"/>
    <w:rsid w:val="00EF56F2"/>
    <w:rsid w:val="00F31B15"/>
    <w:rsid w:val="00F3506B"/>
    <w:rsid w:val="00F54924"/>
    <w:rsid w:val="00F86507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adastr.ru/site/press/video/preview.htm?id=1085@cmsVideoFi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ru/site/fiz/postavit-nedvizhimost-na-kadastrovyy-uchet-/perechen-udostoveryayushchikh-tsentrov-ispolnivshikh-trebovaniya-rasporyazheniya-rosreestra-ot-27-0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patrina@u24.rosreestr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press/multimedia/archive/kak-poluchit-elektronnuyu-tsifrovuyu-podp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ru/site/feedback/faq/" TargetMode="External"/><Relationship Id="rId10" Type="http://schemas.openxmlformats.org/officeDocument/2006/relationships/hyperlink" Target="https://rosreestr.ru/site/fiz/zaregistrirovat-nedvizhimoe-imushchestvo-/blanki-obraztsy-zayavleniy-xml-skhemy815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Relationship Id="rId14" Type="http://schemas.openxmlformats.org/officeDocument/2006/relationships/hyperlink" Target="http://kadastr.ru/site/press/video/preview.htm?id=1026@cmsVideoF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EE5C-0314-4E60-BC96-8462F92B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6</cp:revision>
  <cp:lastPrinted>2016-11-14T04:19:00Z</cp:lastPrinted>
  <dcterms:created xsi:type="dcterms:W3CDTF">2016-11-11T02:03:00Z</dcterms:created>
  <dcterms:modified xsi:type="dcterms:W3CDTF">2016-11-14T04:19:00Z</dcterms:modified>
</cp:coreProperties>
</file>